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r>
              <w:t>Int(11)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r>
              <w:t>Int(11)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auto-parts.inventory ( number INT(11) NOT NULL COMMENT 'corresponds with number in parts table.' ,  quantity INT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1E2E65">
        <w:tc>
          <w:tcPr>
            <w:tcW w:w="4855" w:type="dxa"/>
          </w:tcPr>
          <w:p w14:paraId="51263EB7" w14:textId="1D8C9450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r w:rsidRPr="00D71134">
              <w:rPr>
                <w:color w:val="000000"/>
                <w:sz w:val="27"/>
                <w:szCs w:val="27"/>
                <w:u w:val="single"/>
              </w:rPr>
              <w:t>transNum</w:t>
            </w:r>
            <w:r w:rsidR="001E2E65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Int(12)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bit(1)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31D667F9" w14:textId="35E56392" w:rsidR="0013635F" w:rsidRDefault="0013635F" w:rsidP="00EC784F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( </w:t>
      </w:r>
      <w:r w:rsidR="00D46BAE">
        <w:rPr>
          <w:color w:val="000000"/>
          <w:sz w:val="27"/>
          <w:szCs w:val="27"/>
        </w:rPr>
        <w:t>orderNum INT(11) NOT NULL,</w:t>
      </w:r>
      <w:r w:rsidRPr="0013635F">
        <w:rPr>
          <w:color w:val="000000"/>
          <w:sz w:val="27"/>
          <w:szCs w:val="27"/>
        </w:rPr>
        <w:t>`transNum` INT(1</w:t>
      </w:r>
      <w:r w:rsidR="00EC0DC3"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 BIT(1) NOT NULL ,  PRIMARY KEY  (`</w:t>
      </w:r>
      <w:r w:rsidR="001F614F">
        <w:rPr>
          <w:color w:val="000000"/>
          <w:sz w:val="27"/>
          <w:szCs w:val="27"/>
        </w:rPr>
        <w:t>orderNum</w:t>
      </w:r>
      <w:r w:rsidRPr="0013635F">
        <w:rPr>
          <w:color w:val="000000"/>
          <w:sz w:val="27"/>
          <w:szCs w:val="27"/>
        </w:rPr>
        <w:t>`)</w:t>
      </w:r>
      <w:r w:rsidR="00534913">
        <w:rPr>
          <w:color w:val="000000"/>
          <w:sz w:val="27"/>
          <w:szCs w:val="27"/>
        </w:rPr>
        <w:t>, UNIQUE (`transNum`</w:t>
      </w:r>
      <w:r w:rsidRPr="0013635F">
        <w:rPr>
          <w:color w:val="000000"/>
          <w:sz w:val="27"/>
          <w:szCs w:val="27"/>
        </w:rPr>
        <w:t>) ENGINE = InnoDB;</w:t>
      </w:r>
      <w:r w:rsidR="00D71134"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1F4B71E8" w:rsidR="0009750A" w:rsidRP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(transactionNum,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color w:val="000000"/>
          <w:sz w:val="27"/>
          <w:szCs w:val="27"/>
        </w:rPr>
        <w:t>90798865432120</w:t>
      </w:r>
      <w:r w:rsidR="002439B1">
        <w:rPr>
          <w:color w:val="000000"/>
          <w:sz w:val="27"/>
          <w:szCs w:val="27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09750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3635F"/>
    <w:rsid w:val="001E2E65"/>
    <w:rsid w:val="001F614F"/>
    <w:rsid w:val="002439B1"/>
    <w:rsid w:val="00251DB1"/>
    <w:rsid w:val="002B1A28"/>
    <w:rsid w:val="002C1E3B"/>
    <w:rsid w:val="00344198"/>
    <w:rsid w:val="00347650"/>
    <w:rsid w:val="00534913"/>
    <w:rsid w:val="00597FBF"/>
    <w:rsid w:val="007F3793"/>
    <w:rsid w:val="00A513B9"/>
    <w:rsid w:val="00D46BAE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10</cp:revision>
  <dcterms:created xsi:type="dcterms:W3CDTF">2021-11-18T18:12:00Z</dcterms:created>
  <dcterms:modified xsi:type="dcterms:W3CDTF">2021-11-18T20:42:00Z</dcterms:modified>
</cp:coreProperties>
</file>