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27776796"/>
        <w:docPartObj>
          <w:docPartGallery w:val="Cover Pages"/>
          <w:docPartUnique/>
        </w:docPartObj>
      </w:sdtPr>
      <w:sdtContent>
        <w:p w:rsidR="006C0756" w:rsidRPr="009D0242" w:rsidRDefault="00A04CB5">
          <w:pPr>
            <w:rPr>
              <w:sz w:val="24"/>
              <w:szCs w:val="24"/>
            </w:rPr>
          </w:pPr>
          <w:r>
            <w:rPr>
              <w:sz w:val="24"/>
              <w:szCs w:val="24"/>
            </w:rPr>
            <w:t xml:space="preserve">  </w:t>
          </w:r>
        </w:p>
        <w:p w:rsidR="006C0756" w:rsidRPr="009D0242" w:rsidRDefault="006C0756">
          <w:pPr>
            <w:rPr>
              <w:sz w:val="24"/>
              <w:szCs w:val="24"/>
            </w:rPr>
          </w:pPr>
        </w:p>
        <w:p w:rsidR="006C0756" w:rsidRPr="009D0242" w:rsidRDefault="00596EEA">
          <w:pPr>
            <w:rPr>
              <w:rFonts w:asciiTheme="majorHAnsi" w:eastAsiaTheme="majorEastAsia" w:hAnsiTheme="majorHAnsi" w:cstheme="majorBidi"/>
              <w:b/>
              <w:bCs/>
              <w:color w:val="365F91" w:themeColor="accent1" w:themeShade="BF"/>
              <w:sz w:val="24"/>
              <w:szCs w:val="24"/>
            </w:rPr>
          </w:pPr>
          <w:r>
            <w:rPr>
              <w:noProof/>
              <w:sz w:val="24"/>
              <w:szCs w:val="24"/>
            </w:rPr>
            <mc:AlternateContent>
              <mc:Choice Requires="wps">
                <w:drawing>
                  <wp:anchor distT="0" distB="0" distL="114300" distR="114300" simplePos="0" relativeHeight="251664384" behindDoc="0" locked="0" layoutInCell="1" allowOverlap="1" wp14:anchorId="3C2646A9" wp14:editId="2371A8B9">
                    <wp:simplePos x="0" y="0"/>
                    <wp:positionH relativeFrom="column">
                      <wp:posOffset>-317500</wp:posOffset>
                    </wp:positionH>
                    <wp:positionV relativeFrom="paragraph">
                      <wp:posOffset>1121410</wp:posOffset>
                    </wp:positionV>
                    <wp:extent cx="6841490" cy="5219700"/>
                    <wp:effectExtent l="0" t="0" r="0" b="0"/>
                    <wp:wrapNone/>
                    <wp:docPr id="4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1490"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477F1C" w:rsidRDefault="00477F1C">
                                    <w:pPr>
                                      <w:spacing w:after="0"/>
                                      <w:rPr>
                                        <w:b/>
                                        <w:bCs/>
                                        <w:color w:val="1F497D" w:themeColor="text2"/>
                                        <w:sz w:val="72"/>
                                        <w:szCs w:val="72"/>
                                      </w:rPr>
                                    </w:pPr>
                                    <w:r>
                                      <w:rPr>
                                        <w:b/>
                                        <w:bCs/>
                                        <w:color w:val="1F497D" w:themeColor="text2"/>
                                        <w:sz w:val="72"/>
                                        <w:szCs w:val="72"/>
                                      </w:rPr>
                                      <w:t>FRAMBuilder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477F1C" w:rsidRDefault="00477F1C">
                                    <w:pPr>
                                      <w:rPr>
                                        <w:b/>
                                        <w:bCs/>
                                        <w:color w:val="4F81BD" w:themeColor="accent1"/>
                                        <w:sz w:val="40"/>
                                        <w:szCs w:val="40"/>
                                      </w:rPr>
                                    </w:pPr>
                                    <w:r>
                                      <w:rPr>
                                        <w:b/>
                                        <w:bCs/>
                                        <w:color w:val="4F81BD" w:themeColor="accent1"/>
                                        <w:sz w:val="40"/>
                                        <w:szCs w:val="40"/>
                                      </w:rPr>
                                      <w:t>Program documentation &amp; processing steps for preparing coded-wire tag data for Chinook FRAM base period calibration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477F1C" w:rsidRDefault="009D3C4D">
                                    <w:pPr>
                                      <w:rPr>
                                        <w:b/>
                                        <w:bCs/>
                                        <w:color w:val="808080" w:themeColor="text1" w:themeTint="7F"/>
                                        <w:sz w:val="32"/>
                                        <w:szCs w:val="32"/>
                                      </w:rPr>
                                    </w:pPr>
                                    <w:r>
                                      <w:rPr>
                                        <w:b/>
                                        <w:bCs/>
                                        <w:color w:val="808080" w:themeColor="text1" w:themeTint="7F"/>
                                        <w:sz w:val="32"/>
                                        <w:szCs w:val="32"/>
                                      </w:rPr>
                                      <w:t>The Chinook FRAM Base Period Workgroup, February 2016</w:t>
                                    </w:r>
                                  </w:p>
                                </w:sdtContent>
                              </w:sdt>
                              <w:p w:rsidR="00477F1C" w:rsidRDefault="00477F1C">
                                <w:pPr>
                                  <w:rPr>
                                    <w:b/>
                                    <w:bCs/>
                                    <w:color w:val="808080" w:themeColor="text1" w:themeTint="7F"/>
                                    <w:sz w:val="32"/>
                                    <w:szCs w:val="32"/>
                                  </w:rPr>
                                </w:pPr>
                                <w:r w:rsidRPr="00596EEA">
                                  <w:drawing>
                                    <wp:inline distT="0" distB="0" distL="0" distR="0" wp14:anchorId="6AD9AB87" wp14:editId="3B9639BA">
                                      <wp:extent cx="6294790" cy="30099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14" t="19373" r="2166" b="20513"/>
                                              <a:stretch/>
                                            </pic:blipFill>
                                            <pic:spPr bwMode="auto">
                                              <a:xfrm>
                                                <a:off x="0" y="0"/>
                                                <a:ext cx="6303312" cy="301397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b" anchorCtr="0" upright="1">
                            <a:noAutofit/>
                          </wps:bodyPr>
                        </wps:wsp>
                      </a:graphicData>
                    </a:graphic>
                    <wp14:sizeRelV relativeFrom="margin">
                      <wp14:pctHeight>0</wp14:pctHeight>
                    </wp14:sizeRelV>
                  </wp:anchor>
                </w:drawing>
              </mc:Choice>
              <mc:Fallback>
                <w:pict>
                  <v:rect w14:anchorId="3C2646A9" id="Rectangle 25" o:spid="_x0000_s1026" style="position:absolute;margin-left:-25pt;margin-top:88.3pt;width:538.7pt;height:4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477F1C" w:rsidRDefault="00477F1C">
                              <w:pPr>
                                <w:spacing w:after="0"/>
                                <w:rPr>
                                  <w:b/>
                                  <w:bCs/>
                                  <w:color w:val="1F497D" w:themeColor="text2"/>
                                  <w:sz w:val="72"/>
                                  <w:szCs w:val="72"/>
                                </w:rPr>
                              </w:pPr>
                              <w:r>
                                <w:rPr>
                                  <w:b/>
                                  <w:bCs/>
                                  <w:color w:val="1F497D" w:themeColor="text2"/>
                                  <w:sz w:val="72"/>
                                  <w:szCs w:val="72"/>
                                </w:rPr>
                                <w:t>FRAMBuilder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477F1C" w:rsidRDefault="00477F1C">
                              <w:pPr>
                                <w:rPr>
                                  <w:b/>
                                  <w:bCs/>
                                  <w:color w:val="4F81BD" w:themeColor="accent1"/>
                                  <w:sz w:val="40"/>
                                  <w:szCs w:val="40"/>
                                </w:rPr>
                              </w:pPr>
                              <w:r>
                                <w:rPr>
                                  <w:b/>
                                  <w:bCs/>
                                  <w:color w:val="4F81BD" w:themeColor="accent1"/>
                                  <w:sz w:val="40"/>
                                  <w:szCs w:val="40"/>
                                </w:rPr>
                                <w:t>Program documentation &amp; processing steps for preparing coded-wire tag data for Chinook FRAM base period calibration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477F1C" w:rsidRDefault="009D3C4D">
                              <w:pPr>
                                <w:rPr>
                                  <w:b/>
                                  <w:bCs/>
                                  <w:color w:val="808080" w:themeColor="text1" w:themeTint="7F"/>
                                  <w:sz w:val="32"/>
                                  <w:szCs w:val="32"/>
                                </w:rPr>
                              </w:pPr>
                              <w:r>
                                <w:rPr>
                                  <w:b/>
                                  <w:bCs/>
                                  <w:color w:val="808080" w:themeColor="text1" w:themeTint="7F"/>
                                  <w:sz w:val="32"/>
                                  <w:szCs w:val="32"/>
                                </w:rPr>
                                <w:t>The Chinook FRAM Base Period Workgroup, February 2016</w:t>
                              </w:r>
                            </w:p>
                          </w:sdtContent>
                        </w:sdt>
                        <w:p w:rsidR="00477F1C" w:rsidRDefault="00477F1C">
                          <w:pPr>
                            <w:rPr>
                              <w:b/>
                              <w:bCs/>
                              <w:color w:val="808080" w:themeColor="text1" w:themeTint="7F"/>
                              <w:sz w:val="32"/>
                              <w:szCs w:val="32"/>
                            </w:rPr>
                          </w:pPr>
                          <w:r w:rsidRPr="00596EEA">
                            <w:drawing>
                              <wp:inline distT="0" distB="0" distL="0" distR="0" wp14:anchorId="6AD9AB87" wp14:editId="3B9639BA">
                                <wp:extent cx="6294790" cy="30099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14" t="19373" r="2166" b="20513"/>
                                        <a:stretch/>
                                      </pic:blipFill>
                                      <pic:spPr bwMode="auto">
                                        <a:xfrm>
                                          <a:off x="0" y="0"/>
                                          <a:ext cx="6303312" cy="3013975"/>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6C0756" w:rsidRPr="009D0242">
            <w:rPr>
              <w:sz w:val="24"/>
              <w:szCs w:val="24"/>
            </w:rPr>
            <w:br w:type="page"/>
          </w:r>
        </w:p>
      </w:sdtContent>
    </w:sdt>
    <w:p w:rsidR="006C0756" w:rsidRPr="009D0242" w:rsidRDefault="006C0756">
      <w:pPr>
        <w:pStyle w:val="TOCHeading"/>
        <w:rPr>
          <w:sz w:val="24"/>
          <w:szCs w:val="24"/>
        </w:rPr>
      </w:pPr>
    </w:p>
    <w:sdt>
      <w:sdtPr>
        <w:rPr>
          <w:rFonts w:asciiTheme="minorHAnsi" w:eastAsiaTheme="minorHAnsi" w:hAnsiTheme="minorHAnsi" w:cstheme="minorBidi"/>
          <w:b w:val="0"/>
          <w:bCs w:val="0"/>
          <w:color w:val="auto"/>
          <w:sz w:val="24"/>
          <w:szCs w:val="24"/>
        </w:rPr>
        <w:id w:val="27776760"/>
        <w:docPartObj>
          <w:docPartGallery w:val="Table of Contents"/>
          <w:docPartUnique/>
        </w:docPartObj>
      </w:sdtPr>
      <w:sdtEndPr>
        <w:rPr>
          <w:rFonts w:eastAsiaTheme="minorEastAsia"/>
        </w:rPr>
      </w:sdtEndPr>
      <w:sdtContent>
        <w:p w:rsidR="00922515" w:rsidRDefault="00922515">
          <w:pPr>
            <w:pStyle w:val="TOCHeading"/>
            <w:rPr>
              <w:sz w:val="24"/>
              <w:szCs w:val="24"/>
            </w:rPr>
          </w:pPr>
          <w:r w:rsidRPr="009D0242">
            <w:rPr>
              <w:sz w:val="24"/>
              <w:szCs w:val="24"/>
            </w:rPr>
            <w:t>Contents</w:t>
          </w:r>
        </w:p>
        <w:p w:rsidR="0071653F" w:rsidRPr="0071653F" w:rsidRDefault="0071653F" w:rsidP="0071653F"/>
        <w:p w:rsidR="00033643" w:rsidRDefault="00590EBD">
          <w:pPr>
            <w:pStyle w:val="TOC1"/>
            <w:tabs>
              <w:tab w:val="left" w:pos="440"/>
              <w:tab w:val="right" w:leader="dot" w:pos="9350"/>
            </w:tabs>
            <w:rPr>
              <w:noProof/>
            </w:rPr>
          </w:pPr>
          <w:r w:rsidRPr="009D0242">
            <w:rPr>
              <w:sz w:val="24"/>
              <w:szCs w:val="24"/>
            </w:rPr>
            <w:fldChar w:fldCharType="begin"/>
          </w:r>
          <w:r w:rsidR="00922515" w:rsidRPr="009D0242">
            <w:rPr>
              <w:sz w:val="24"/>
              <w:szCs w:val="24"/>
            </w:rPr>
            <w:instrText xml:space="preserve"> TOC \o "1-3" \h \z \u </w:instrText>
          </w:r>
          <w:r w:rsidRPr="009D0242">
            <w:rPr>
              <w:sz w:val="24"/>
              <w:szCs w:val="24"/>
            </w:rPr>
            <w:fldChar w:fldCharType="separate"/>
          </w:r>
          <w:hyperlink w:anchor="_Toc442347027" w:history="1">
            <w:r w:rsidR="00033643" w:rsidRPr="00B41D40">
              <w:rPr>
                <w:rStyle w:val="Hyperlink"/>
                <w:b/>
                <w:noProof/>
              </w:rPr>
              <w:t>1.</w:t>
            </w:r>
            <w:r w:rsidR="00033643">
              <w:rPr>
                <w:noProof/>
              </w:rPr>
              <w:tab/>
            </w:r>
            <w:r w:rsidR="00033643" w:rsidRPr="00B41D40">
              <w:rPr>
                <w:rStyle w:val="Hyperlink"/>
                <w:b/>
                <w:noProof/>
              </w:rPr>
              <w:t>Background</w:t>
            </w:r>
            <w:r w:rsidR="00033643" w:rsidRPr="00B41D40">
              <w:rPr>
                <w:rStyle w:val="Hyperlink"/>
                <w:b/>
                <w:noProof/>
              </w:rPr>
              <w:t xml:space="preserve"> </w:t>
            </w:r>
            <w:r w:rsidR="00033643" w:rsidRPr="00B41D40">
              <w:rPr>
                <w:rStyle w:val="Hyperlink"/>
                <w:b/>
                <w:noProof/>
              </w:rPr>
              <w:t>and pu</w:t>
            </w:r>
            <w:r w:rsidR="00033643" w:rsidRPr="00B41D40">
              <w:rPr>
                <w:rStyle w:val="Hyperlink"/>
                <w:b/>
                <w:noProof/>
              </w:rPr>
              <w:t>r</w:t>
            </w:r>
            <w:r w:rsidR="00033643" w:rsidRPr="00B41D40">
              <w:rPr>
                <w:rStyle w:val="Hyperlink"/>
                <w:b/>
                <w:noProof/>
              </w:rPr>
              <w:t>pose</w:t>
            </w:r>
            <w:r w:rsidR="00033643">
              <w:rPr>
                <w:noProof/>
                <w:webHidden/>
              </w:rPr>
              <w:tab/>
            </w:r>
            <w:r w:rsidR="00033643">
              <w:rPr>
                <w:noProof/>
                <w:webHidden/>
              </w:rPr>
              <w:fldChar w:fldCharType="begin"/>
            </w:r>
            <w:r w:rsidR="00033643">
              <w:rPr>
                <w:noProof/>
                <w:webHidden/>
              </w:rPr>
              <w:instrText xml:space="preserve"> PAGEREF _Toc442347027 \h </w:instrText>
            </w:r>
            <w:r w:rsidR="00033643">
              <w:rPr>
                <w:noProof/>
                <w:webHidden/>
              </w:rPr>
            </w:r>
            <w:r w:rsidR="00033643">
              <w:rPr>
                <w:noProof/>
                <w:webHidden/>
              </w:rPr>
              <w:fldChar w:fldCharType="separate"/>
            </w:r>
            <w:r w:rsidR="00033643">
              <w:rPr>
                <w:noProof/>
                <w:webHidden/>
              </w:rPr>
              <w:t>3</w:t>
            </w:r>
            <w:r w:rsidR="00033643">
              <w:rPr>
                <w:noProof/>
                <w:webHidden/>
              </w:rPr>
              <w:fldChar w:fldCharType="end"/>
            </w:r>
          </w:hyperlink>
        </w:p>
        <w:p w:rsidR="00033643" w:rsidRDefault="00033643">
          <w:pPr>
            <w:pStyle w:val="TOC1"/>
            <w:tabs>
              <w:tab w:val="left" w:pos="440"/>
              <w:tab w:val="right" w:leader="dot" w:pos="9350"/>
            </w:tabs>
            <w:rPr>
              <w:noProof/>
            </w:rPr>
          </w:pPr>
          <w:hyperlink w:anchor="_Toc442347028" w:history="1">
            <w:r w:rsidRPr="00B41D40">
              <w:rPr>
                <w:rStyle w:val="Hyperlink"/>
                <w:b/>
                <w:noProof/>
              </w:rPr>
              <w:t>2.</w:t>
            </w:r>
            <w:r>
              <w:rPr>
                <w:noProof/>
              </w:rPr>
              <w:tab/>
            </w:r>
            <w:r w:rsidRPr="00B41D40">
              <w:rPr>
                <w:rStyle w:val="Hyperlink"/>
                <w:b/>
                <w:noProof/>
              </w:rPr>
              <w:t>Overview of process (steps)</w:t>
            </w:r>
            <w:r>
              <w:rPr>
                <w:noProof/>
                <w:webHidden/>
              </w:rPr>
              <w:tab/>
            </w:r>
            <w:r>
              <w:rPr>
                <w:noProof/>
                <w:webHidden/>
              </w:rPr>
              <w:fldChar w:fldCharType="begin"/>
            </w:r>
            <w:r>
              <w:rPr>
                <w:noProof/>
                <w:webHidden/>
              </w:rPr>
              <w:instrText xml:space="preserve"> PAGEREF _Toc442347028 \h </w:instrText>
            </w:r>
            <w:r>
              <w:rPr>
                <w:noProof/>
                <w:webHidden/>
              </w:rPr>
            </w:r>
            <w:r>
              <w:rPr>
                <w:noProof/>
                <w:webHidden/>
              </w:rPr>
              <w:fldChar w:fldCharType="separate"/>
            </w:r>
            <w:r>
              <w:rPr>
                <w:noProof/>
                <w:webHidden/>
              </w:rPr>
              <w:t>3</w:t>
            </w:r>
            <w:r>
              <w:rPr>
                <w:noProof/>
                <w:webHidden/>
              </w:rPr>
              <w:fldChar w:fldCharType="end"/>
            </w:r>
          </w:hyperlink>
        </w:p>
        <w:p w:rsidR="00033643" w:rsidRDefault="00033643">
          <w:pPr>
            <w:pStyle w:val="TOC1"/>
            <w:tabs>
              <w:tab w:val="left" w:pos="440"/>
              <w:tab w:val="right" w:leader="dot" w:pos="9350"/>
            </w:tabs>
            <w:rPr>
              <w:noProof/>
            </w:rPr>
          </w:pPr>
          <w:hyperlink w:anchor="_Toc442347029" w:history="1">
            <w:r w:rsidRPr="00B41D40">
              <w:rPr>
                <w:rStyle w:val="Hyperlink"/>
                <w:b/>
                <w:noProof/>
              </w:rPr>
              <w:t>3.</w:t>
            </w:r>
            <w:r>
              <w:rPr>
                <w:noProof/>
              </w:rPr>
              <w:tab/>
            </w:r>
            <w:r w:rsidRPr="00B41D40">
              <w:rPr>
                <w:rStyle w:val="Hyperlink"/>
                <w:b/>
                <w:noProof/>
              </w:rPr>
              <w:t>Required programs and data files</w:t>
            </w:r>
            <w:r>
              <w:rPr>
                <w:noProof/>
                <w:webHidden/>
              </w:rPr>
              <w:tab/>
            </w:r>
            <w:r>
              <w:rPr>
                <w:noProof/>
                <w:webHidden/>
              </w:rPr>
              <w:fldChar w:fldCharType="begin"/>
            </w:r>
            <w:r>
              <w:rPr>
                <w:noProof/>
                <w:webHidden/>
              </w:rPr>
              <w:instrText xml:space="preserve"> PAGEREF _Toc442347029 \h </w:instrText>
            </w:r>
            <w:r>
              <w:rPr>
                <w:noProof/>
                <w:webHidden/>
              </w:rPr>
            </w:r>
            <w:r>
              <w:rPr>
                <w:noProof/>
                <w:webHidden/>
              </w:rPr>
              <w:fldChar w:fldCharType="separate"/>
            </w:r>
            <w:r>
              <w:rPr>
                <w:noProof/>
                <w:webHidden/>
              </w:rPr>
              <w:t>3</w:t>
            </w:r>
            <w:r>
              <w:rPr>
                <w:noProof/>
                <w:webHidden/>
              </w:rPr>
              <w:fldChar w:fldCharType="end"/>
            </w:r>
          </w:hyperlink>
        </w:p>
        <w:p w:rsidR="00033643" w:rsidRDefault="00033643">
          <w:pPr>
            <w:pStyle w:val="TOC1"/>
            <w:tabs>
              <w:tab w:val="left" w:pos="440"/>
              <w:tab w:val="right" w:leader="dot" w:pos="9350"/>
            </w:tabs>
            <w:rPr>
              <w:noProof/>
            </w:rPr>
          </w:pPr>
          <w:hyperlink w:anchor="_Toc442347030" w:history="1">
            <w:r w:rsidRPr="00B41D40">
              <w:rPr>
                <w:rStyle w:val="Hyperlink"/>
                <w:b/>
                <w:noProof/>
              </w:rPr>
              <w:t>4.</w:t>
            </w:r>
            <w:r>
              <w:rPr>
                <w:noProof/>
              </w:rPr>
              <w:tab/>
            </w:r>
            <w:r w:rsidRPr="00B41D40">
              <w:rPr>
                <w:rStyle w:val="Hyperlink"/>
                <w:b/>
                <w:noProof/>
              </w:rPr>
              <w:t>Step 1: Select tag groups</w:t>
            </w:r>
            <w:r>
              <w:rPr>
                <w:noProof/>
                <w:webHidden/>
              </w:rPr>
              <w:tab/>
            </w:r>
            <w:r>
              <w:rPr>
                <w:noProof/>
                <w:webHidden/>
              </w:rPr>
              <w:fldChar w:fldCharType="begin"/>
            </w:r>
            <w:r>
              <w:rPr>
                <w:noProof/>
                <w:webHidden/>
              </w:rPr>
              <w:instrText xml:space="preserve"> PAGEREF _Toc442347030 \h </w:instrText>
            </w:r>
            <w:r>
              <w:rPr>
                <w:noProof/>
                <w:webHidden/>
              </w:rPr>
            </w:r>
            <w:r>
              <w:rPr>
                <w:noProof/>
                <w:webHidden/>
              </w:rPr>
              <w:fldChar w:fldCharType="separate"/>
            </w:r>
            <w:r>
              <w:rPr>
                <w:noProof/>
                <w:webHidden/>
              </w:rPr>
              <w:t>4</w:t>
            </w:r>
            <w:r>
              <w:rPr>
                <w:noProof/>
                <w:webHidden/>
              </w:rPr>
              <w:fldChar w:fldCharType="end"/>
            </w:r>
          </w:hyperlink>
        </w:p>
        <w:p w:rsidR="00033643" w:rsidRDefault="00033643">
          <w:pPr>
            <w:pStyle w:val="TOC1"/>
            <w:tabs>
              <w:tab w:val="left" w:pos="440"/>
              <w:tab w:val="right" w:leader="dot" w:pos="9350"/>
            </w:tabs>
            <w:rPr>
              <w:noProof/>
            </w:rPr>
          </w:pPr>
          <w:hyperlink w:anchor="_Toc442347031" w:history="1">
            <w:r w:rsidRPr="00B41D40">
              <w:rPr>
                <w:rStyle w:val="Hyperlink"/>
                <w:b/>
                <w:noProof/>
              </w:rPr>
              <w:t>5.</w:t>
            </w:r>
            <w:r>
              <w:rPr>
                <w:noProof/>
              </w:rPr>
              <w:tab/>
            </w:r>
            <w:r w:rsidRPr="00B41D40">
              <w:rPr>
                <w:rStyle w:val="Hyperlink"/>
                <w:b/>
                <w:noProof/>
              </w:rPr>
              <w:t>Step 2: Query RMIS for release/recovery data</w:t>
            </w:r>
            <w:r>
              <w:rPr>
                <w:noProof/>
                <w:webHidden/>
              </w:rPr>
              <w:tab/>
            </w:r>
            <w:r>
              <w:rPr>
                <w:noProof/>
                <w:webHidden/>
              </w:rPr>
              <w:fldChar w:fldCharType="begin"/>
            </w:r>
            <w:r>
              <w:rPr>
                <w:noProof/>
                <w:webHidden/>
              </w:rPr>
              <w:instrText xml:space="preserve"> PAGEREF _Toc442347031 \h </w:instrText>
            </w:r>
            <w:r>
              <w:rPr>
                <w:noProof/>
                <w:webHidden/>
              </w:rPr>
            </w:r>
            <w:r>
              <w:rPr>
                <w:noProof/>
                <w:webHidden/>
              </w:rPr>
              <w:fldChar w:fldCharType="separate"/>
            </w:r>
            <w:r>
              <w:rPr>
                <w:noProof/>
                <w:webHidden/>
              </w:rPr>
              <w:t>4</w:t>
            </w:r>
            <w:r>
              <w:rPr>
                <w:noProof/>
                <w:webHidden/>
              </w:rPr>
              <w:fldChar w:fldCharType="end"/>
            </w:r>
          </w:hyperlink>
        </w:p>
        <w:p w:rsidR="00033643" w:rsidRDefault="00033643">
          <w:pPr>
            <w:pStyle w:val="TOC1"/>
            <w:tabs>
              <w:tab w:val="left" w:pos="440"/>
              <w:tab w:val="right" w:leader="dot" w:pos="9350"/>
            </w:tabs>
            <w:rPr>
              <w:noProof/>
            </w:rPr>
          </w:pPr>
          <w:hyperlink w:anchor="_Toc442347032" w:history="1">
            <w:r w:rsidRPr="00B41D40">
              <w:rPr>
                <w:rStyle w:val="Hyperlink"/>
                <w:b/>
                <w:noProof/>
              </w:rPr>
              <w:t>6.</w:t>
            </w:r>
            <w:r>
              <w:rPr>
                <w:noProof/>
              </w:rPr>
              <w:tab/>
            </w:r>
            <w:r w:rsidRPr="00B41D40">
              <w:rPr>
                <w:rStyle w:val="Hyperlink"/>
                <w:b/>
                <w:noProof/>
              </w:rPr>
              <w:t>Step 3: Filter RMIS data for importing to CAS</w:t>
            </w:r>
            <w:r>
              <w:rPr>
                <w:noProof/>
                <w:webHidden/>
              </w:rPr>
              <w:tab/>
            </w:r>
            <w:r>
              <w:rPr>
                <w:noProof/>
                <w:webHidden/>
              </w:rPr>
              <w:fldChar w:fldCharType="begin"/>
            </w:r>
            <w:r>
              <w:rPr>
                <w:noProof/>
                <w:webHidden/>
              </w:rPr>
              <w:instrText xml:space="preserve"> PAGEREF _Toc442347032 \h </w:instrText>
            </w:r>
            <w:r>
              <w:rPr>
                <w:noProof/>
                <w:webHidden/>
              </w:rPr>
            </w:r>
            <w:r>
              <w:rPr>
                <w:noProof/>
                <w:webHidden/>
              </w:rPr>
              <w:fldChar w:fldCharType="separate"/>
            </w:r>
            <w:r>
              <w:rPr>
                <w:noProof/>
                <w:webHidden/>
              </w:rPr>
              <w:t>4</w:t>
            </w:r>
            <w:r>
              <w:rPr>
                <w:noProof/>
                <w:webHidden/>
              </w:rPr>
              <w:fldChar w:fldCharType="end"/>
            </w:r>
          </w:hyperlink>
        </w:p>
        <w:p w:rsidR="00033643" w:rsidRDefault="00033643">
          <w:pPr>
            <w:pStyle w:val="TOC1"/>
            <w:tabs>
              <w:tab w:val="left" w:pos="440"/>
              <w:tab w:val="right" w:leader="dot" w:pos="9350"/>
            </w:tabs>
            <w:rPr>
              <w:noProof/>
            </w:rPr>
          </w:pPr>
          <w:hyperlink w:anchor="_Toc442347033" w:history="1">
            <w:r w:rsidRPr="00B41D40">
              <w:rPr>
                <w:rStyle w:val="Hyperlink"/>
                <w:b/>
                <w:noProof/>
              </w:rPr>
              <w:t>7.</w:t>
            </w:r>
            <w:r>
              <w:rPr>
                <w:noProof/>
              </w:rPr>
              <w:tab/>
            </w:r>
            <w:r w:rsidRPr="00B41D40">
              <w:rPr>
                <w:rStyle w:val="Hyperlink"/>
                <w:b/>
                <w:noProof/>
              </w:rPr>
              <w:t>Step 4: Load filtered CWT data into CAS</w:t>
            </w:r>
            <w:r>
              <w:rPr>
                <w:noProof/>
                <w:webHidden/>
              </w:rPr>
              <w:tab/>
            </w:r>
            <w:r>
              <w:rPr>
                <w:noProof/>
                <w:webHidden/>
              </w:rPr>
              <w:fldChar w:fldCharType="begin"/>
            </w:r>
            <w:r>
              <w:rPr>
                <w:noProof/>
                <w:webHidden/>
              </w:rPr>
              <w:instrText xml:space="preserve"> PAGEREF _Toc442347033 \h </w:instrText>
            </w:r>
            <w:r>
              <w:rPr>
                <w:noProof/>
                <w:webHidden/>
              </w:rPr>
            </w:r>
            <w:r>
              <w:rPr>
                <w:noProof/>
                <w:webHidden/>
              </w:rPr>
              <w:fldChar w:fldCharType="separate"/>
            </w:r>
            <w:r>
              <w:rPr>
                <w:noProof/>
                <w:webHidden/>
              </w:rPr>
              <w:t>4</w:t>
            </w:r>
            <w:r>
              <w:rPr>
                <w:noProof/>
                <w:webHidden/>
              </w:rPr>
              <w:fldChar w:fldCharType="end"/>
            </w:r>
          </w:hyperlink>
        </w:p>
        <w:p w:rsidR="00033643" w:rsidRDefault="00033643">
          <w:pPr>
            <w:pStyle w:val="TOC1"/>
            <w:tabs>
              <w:tab w:val="left" w:pos="440"/>
              <w:tab w:val="right" w:leader="dot" w:pos="9350"/>
            </w:tabs>
            <w:rPr>
              <w:noProof/>
            </w:rPr>
          </w:pPr>
          <w:hyperlink w:anchor="_Toc442347034" w:history="1">
            <w:r w:rsidRPr="00B41D40">
              <w:rPr>
                <w:rStyle w:val="Hyperlink"/>
                <w:b/>
                <w:noProof/>
              </w:rPr>
              <w:t>8.</w:t>
            </w:r>
            <w:r>
              <w:rPr>
                <w:noProof/>
              </w:rPr>
              <w:tab/>
            </w:r>
            <w:r w:rsidRPr="00B41D40">
              <w:rPr>
                <w:rStyle w:val="Hyperlink"/>
                <w:b/>
                <w:noProof/>
              </w:rPr>
              <w:t>Step 5: Run FRAM</w:t>
            </w:r>
            <w:r w:rsidRPr="00B41D40">
              <w:rPr>
                <w:rStyle w:val="Hyperlink"/>
                <w:b/>
                <w:noProof/>
              </w:rPr>
              <w:t>B</w:t>
            </w:r>
            <w:r w:rsidRPr="00B41D40">
              <w:rPr>
                <w:rStyle w:val="Hyperlink"/>
                <w:b/>
                <w:noProof/>
              </w:rPr>
              <w:t>uilder</w:t>
            </w:r>
            <w:r>
              <w:rPr>
                <w:noProof/>
                <w:webHidden/>
              </w:rPr>
              <w:tab/>
            </w:r>
            <w:r>
              <w:rPr>
                <w:noProof/>
                <w:webHidden/>
              </w:rPr>
              <w:fldChar w:fldCharType="begin"/>
            </w:r>
            <w:r>
              <w:rPr>
                <w:noProof/>
                <w:webHidden/>
              </w:rPr>
              <w:instrText xml:space="preserve"> PAGEREF _Toc442347034 \h </w:instrText>
            </w:r>
            <w:r>
              <w:rPr>
                <w:noProof/>
                <w:webHidden/>
              </w:rPr>
            </w:r>
            <w:r>
              <w:rPr>
                <w:noProof/>
                <w:webHidden/>
              </w:rPr>
              <w:fldChar w:fldCharType="separate"/>
            </w:r>
            <w:r>
              <w:rPr>
                <w:noProof/>
                <w:webHidden/>
              </w:rPr>
              <w:t>5</w:t>
            </w:r>
            <w:r>
              <w:rPr>
                <w:noProof/>
                <w:webHidden/>
              </w:rPr>
              <w:fldChar w:fldCharType="end"/>
            </w:r>
          </w:hyperlink>
        </w:p>
        <w:p w:rsidR="00033643" w:rsidRDefault="00033643">
          <w:pPr>
            <w:pStyle w:val="TOC1"/>
            <w:tabs>
              <w:tab w:val="left" w:pos="440"/>
              <w:tab w:val="right" w:leader="dot" w:pos="9350"/>
            </w:tabs>
            <w:rPr>
              <w:noProof/>
            </w:rPr>
          </w:pPr>
          <w:hyperlink w:anchor="_Toc442347035" w:history="1">
            <w:r w:rsidRPr="00B41D40">
              <w:rPr>
                <w:rStyle w:val="Hyperlink"/>
                <w:b/>
                <w:noProof/>
              </w:rPr>
              <w:t>9.</w:t>
            </w:r>
            <w:r>
              <w:rPr>
                <w:noProof/>
              </w:rPr>
              <w:tab/>
            </w:r>
            <w:r w:rsidRPr="00B41D40">
              <w:rPr>
                <w:rStyle w:val="Hyperlink"/>
                <w:b/>
                <w:noProof/>
              </w:rPr>
              <w:t>Step 6: Export data</w:t>
            </w:r>
            <w:r>
              <w:rPr>
                <w:noProof/>
                <w:webHidden/>
              </w:rPr>
              <w:tab/>
            </w:r>
            <w:r>
              <w:rPr>
                <w:noProof/>
                <w:webHidden/>
              </w:rPr>
              <w:fldChar w:fldCharType="begin"/>
            </w:r>
            <w:r>
              <w:rPr>
                <w:noProof/>
                <w:webHidden/>
              </w:rPr>
              <w:instrText xml:space="preserve"> PAGEREF _Toc442347035 \h </w:instrText>
            </w:r>
            <w:r>
              <w:rPr>
                <w:noProof/>
                <w:webHidden/>
              </w:rPr>
            </w:r>
            <w:r>
              <w:rPr>
                <w:noProof/>
                <w:webHidden/>
              </w:rPr>
              <w:fldChar w:fldCharType="separate"/>
            </w:r>
            <w:r>
              <w:rPr>
                <w:noProof/>
                <w:webHidden/>
              </w:rPr>
              <w:t>5</w:t>
            </w:r>
            <w:r>
              <w:rPr>
                <w:noProof/>
                <w:webHidden/>
              </w:rPr>
              <w:fldChar w:fldCharType="end"/>
            </w:r>
          </w:hyperlink>
        </w:p>
        <w:p w:rsidR="00033643" w:rsidRDefault="00033643">
          <w:pPr>
            <w:pStyle w:val="TOC1"/>
            <w:tabs>
              <w:tab w:val="left" w:pos="660"/>
              <w:tab w:val="right" w:leader="dot" w:pos="9350"/>
            </w:tabs>
            <w:rPr>
              <w:noProof/>
            </w:rPr>
          </w:pPr>
          <w:hyperlink w:anchor="_Toc442347036" w:history="1">
            <w:r w:rsidRPr="00B41D40">
              <w:rPr>
                <w:rStyle w:val="Hyperlink"/>
                <w:b/>
                <w:noProof/>
              </w:rPr>
              <w:t>10.</w:t>
            </w:r>
            <w:r>
              <w:rPr>
                <w:noProof/>
              </w:rPr>
              <w:tab/>
            </w:r>
            <w:r w:rsidRPr="00B41D40">
              <w:rPr>
                <w:rStyle w:val="Hyperlink"/>
                <w:b/>
                <w:noProof/>
              </w:rPr>
              <w:t>Other FRAMB</w:t>
            </w:r>
            <w:r w:rsidRPr="00B41D40">
              <w:rPr>
                <w:rStyle w:val="Hyperlink"/>
                <w:b/>
                <w:noProof/>
              </w:rPr>
              <w:t>u</w:t>
            </w:r>
            <w:r w:rsidRPr="00B41D40">
              <w:rPr>
                <w:rStyle w:val="Hyperlink"/>
                <w:b/>
                <w:noProof/>
              </w:rPr>
              <w:t>ilder functions/features</w:t>
            </w:r>
            <w:r>
              <w:rPr>
                <w:noProof/>
                <w:webHidden/>
              </w:rPr>
              <w:tab/>
            </w:r>
            <w:r>
              <w:rPr>
                <w:noProof/>
                <w:webHidden/>
              </w:rPr>
              <w:fldChar w:fldCharType="begin"/>
            </w:r>
            <w:r>
              <w:rPr>
                <w:noProof/>
                <w:webHidden/>
              </w:rPr>
              <w:instrText xml:space="preserve"> PAGEREF _Toc442347036 \h </w:instrText>
            </w:r>
            <w:r>
              <w:rPr>
                <w:noProof/>
                <w:webHidden/>
              </w:rPr>
            </w:r>
            <w:r>
              <w:rPr>
                <w:noProof/>
                <w:webHidden/>
              </w:rPr>
              <w:fldChar w:fldCharType="separate"/>
            </w:r>
            <w:r>
              <w:rPr>
                <w:noProof/>
                <w:webHidden/>
              </w:rPr>
              <w:t>5</w:t>
            </w:r>
            <w:r>
              <w:rPr>
                <w:noProof/>
                <w:webHidden/>
              </w:rPr>
              <w:fldChar w:fldCharType="end"/>
            </w:r>
          </w:hyperlink>
        </w:p>
        <w:p w:rsidR="00033643" w:rsidRDefault="00033643">
          <w:pPr>
            <w:pStyle w:val="TOC1"/>
            <w:tabs>
              <w:tab w:val="left" w:pos="660"/>
              <w:tab w:val="right" w:leader="dot" w:pos="9350"/>
            </w:tabs>
            <w:rPr>
              <w:noProof/>
            </w:rPr>
          </w:pPr>
          <w:hyperlink w:anchor="_Toc442347037" w:history="1">
            <w:r w:rsidRPr="00B41D40">
              <w:rPr>
                <w:rStyle w:val="Hyperlink"/>
                <w:b/>
                <w:noProof/>
              </w:rPr>
              <w:t>11.</w:t>
            </w:r>
            <w:r>
              <w:rPr>
                <w:noProof/>
              </w:rPr>
              <w:tab/>
            </w:r>
            <w:r w:rsidRPr="00B41D40">
              <w:rPr>
                <w:rStyle w:val="Hyperlink"/>
                <w:b/>
                <w:noProof/>
              </w:rPr>
              <w:t>Limitations to FRAMBuilder and opportunities for enhancement</w:t>
            </w:r>
            <w:r>
              <w:rPr>
                <w:noProof/>
                <w:webHidden/>
              </w:rPr>
              <w:tab/>
            </w:r>
            <w:r>
              <w:rPr>
                <w:noProof/>
                <w:webHidden/>
              </w:rPr>
              <w:fldChar w:fldCharType="begin"/>
            </w:r>
            <w:r>
              <w:rPr>
                <w:noProof/>
                <w:webHidden/>
              </w:rPr>
              <w:instrText xml:space="preserve"> PAGEREF _Toc442347037 \h </w:instrText>
            </w:r>
            <w:r>
              <w:rPr>
                <w:noProof/>
                <w:webHidden/>
              </w:rPr>
            </w:r>
            <w:r>
              <w:rPr>
                <w:noProof/>
                <w:webHidden/>
              </w:rPr>
              <w:fldChar w:fldCharType="separate"/>
            </w:r>
            <w:r>
              <w:rPr>
                <w:noProof/>
                <w:webHidden/>
              </w:rPr>
              <w:t>5</w:t>
            </w:r>
            <w:r>
              <w:rPr>
                <w:noProof/>
                <w:webHidden/>
              </w:rPr>
              <w:fldChar w:fldCharType="end"/>
            </w:r>
          </w:hyperlink>
        </w:p>
        <w:p w:rsidR="00033643" w:rsidRDefault="00033643">
          <w:pPr>
            <w:pStyle w:val="TOC1"/>
            <w:tabs>
              <w:tab w:val="right" w:leader="dot" w:pos="9350"/>
            </w:tabs>
            <w:rPr>
              <w:noProof/>
            </w:rPr>
          </w:pPr>
          <w:hyperlink w:anchor="_Toc442347038" w:history="1">
            <w:r w:rsidRPr="00B41D40">
              <w:rPr>
                <w:rStyle w:val="Hyperlink"/>
                <w:b/>
                <w:noProof/>
              </w:rPr>
              <w:t>Appendix A. Notes and exceptions for specific stock processing</w:t>
            </w:r>
            <w:r>
              <w:rPr>
                <w:noProof/>
                <w:webHidden/>
              </w:rPr>
              <w:tab/>
            </w:r>
            <w:r>
              <w:rPr>
                <w:noProof/>
                <w:webHidden/>
              </w:rPr>
              <w:fldChar w:fldCharType="begin"/>
            </w:r>
            <w:r>
              <w:rPr>
                <w:noProof/>
                <w:webHidden/>
              </w:rPr>
              <w:instrText xml:space="preserve"> PAGEREF _Toc442347038 \h </w:instrText>
            </w:r>
            <w:r>
              <w:rPr>
                <w:noProof/>
                <w:webHidden/>
              </w:rPr>
            </w:r>
            <w:r>
              <w:rPr>
                <w:noProof/>
                <w:webHidden/>
              </w:rPr>
              <w:fldChar w:fldCharType="separate"/>
            </w:r>
            <w:r>
              <w:rPr>
                <w:noProof/>
                <w:webHidden/>
              </w:rPr>
              <w:t>5</w:t>
            </w:r>
            <w:r>
              <w:rPr>
                <w:noProof/>
                <w:webHidden/>
              </w:rPr>
              <w:fldChar w:fldCharType="end"/>
            </w:r>
          </w:hyperlink>
        </w:p>
        <w:p w:rsidR="00033643" w:rsidRDefault="00033643">
          <w:pPr>
            <w:pStyle w:val="TOC1"/>
            <w:tabs>
              <w:tab w:val="right" w:leader="dot" w:pos="9350"/>
            </w:tabs>
            <w:rPr>
              <w:noProof/>
            </w:rPr>
          </w:pPr>
          <w:hyperlink w:anchor="_Toc442347039" w:history="1">
            <w:r w:rsidRPr="00B41D40">
              <w:rPr>
                <w:rStyle w:val="Hyperlink"/>
                <w:b/>
                <w:noProof/>
              </w:rPr>
              <w:t>Appendix B. Overview of the FRAM-modified CAS database</w:t>
            </w:r>
            <w:r>
              <w:rPr>
                <w:noProof/>
                <w:webHidden/>
              </w:rPr>
              <w:tab/>
            </w:r>
            <w:r>
              <w:rPr>
                <w:noProof/>
                <w:webHidden/>
              </w:rPr>
              <w:fldChar w:fldCharType="begin"/>
            </w:r>
            <w:r>
              <w:rPr>
                <w:noProof/>
                <w:webHidden/>
              </w:rPr>
              <w:instrText xml:space="preserve"> PAGEREF _Toc442347039 \h </w:instrText>
            </w:r>
            <w:r>
              <w:rPr>
                <w:noProof/>
                <w:webHidden/>
              </w:rPr>
            </w:r>
            <w:r>
              <w:rPr>
                <w:noProof/>
                <w:webHidden/>
              </w:rPr>
              <w:fldChar w:fldCharType="separate"/>
            </w:r>
            <w:r>
              <w:rPr>
                <w:noProof/>
                <w:webHidden/>
              </w:rPr>
              <w:t>5</w:t>
            </w:r>
            <w:r>
              <w:rPr>
                <w:noProof/>
                <w:webHidden/>
              </w:rPr>
              <w:fldChar w:fldCharType="end"/>
            </w:r>
          </w:hyperlink>
        </w:p>
        <w:p w:rsidR="00922515" w:rsidRPr="009D0242" w:rsidRDefault="00590EBD" w:rsidP="00C6798F">
          <w:pPr>
            <w:rPr>
              <w:sz w:val="24"/>
              <w:szCs w:val="24"/>
            </w:rPr>
          </w:pPr>
          <w:r w:rsidRPr="009D0242">
            <w:rPr>
              <w:sz w:val="24"/>
              <w:szCs w:val="24"/>
            </w:rPr>
            <w:fldChar w:fldCharType="end"/>
          </w:r>
        </w:p>
      </w:sdtContent>
    </w:sdt>
    <w:p w:rsidR="00A84EA9" w:rsidRPr="009D0242" w:rsidRDefault="00A84EA9" w:rsidP="00727BC6">
      <w:pPr>
        <w:spacing w:after="0"/>
        <w:rPr>
          <w:sz w:val="24"/>
          <w:szCs w:val="24"/>
        </w:rPr>
      </w:pPr>
    </w:p>
    <w:p w:rsidR="0069631E" w:rsidRPr="009D0242" w:rsidRDefault="0069631E" w:rsidP="00727BC6">
      <w:pPr>
        <w:spacing w:after="0"/>
        <w:rPr>
          <w:b/>
          <w:sz w:val="24"/>
          <w:szCs w:val="24"/>
        </w:rPr>
      </w:pPr>
      <w:r w:rsidRPr="009D0242">
        <w:rPr>
          <w:sz w:val="24"/>
          <w:szCs w:val="24"/>
        </w:rPr>
        <w:br/>
      </w:r>
    </w:p>
    <w:p w:rsidR="00D20A24" w:rsidRPr="009D0242" w:rsidRDefault="00D20A24">
      <w:pPr>
        <w:rPr>
          <w:sz w:val="24"/>
          <w:szCs w:val="24"/>
        </w:rPr>
      </w:pPr>
      <w:r w:rsidRPr="009D0242">
        <w:rPr>
          <w:sz w:val="24"/>
          <w:szCs w:val="24"/>
        </w:rPr>
        <w:br w:type="page"/>
      </w:r>
    </w:p>
    <w:p w:rsidR="00DD093B" w:rsidRPr="009D0242" w:rsidRDefault="00DD093B" w:rsidP="00DD093B">
      <w:pPr>
        <w:spacing w:after="0"/>
        <w:rPr>
          <w:sz w:val="24"/>
          <w:szCs w:val="24"/>
        </w:rPr>
      </w:pPr>
    </w:p>
    <w:p w:rsidR="00DD093B" w:rsidRPr="00C85EF3" w:rsidRDefault="0001195B" w:rsidP="00922515">
      <w:pPr>
        <w:pStyle w:val="ListParagraph"/>
        <w:numPr>
          <w:ilvl w:val="0"/>
          <w:numId w:val="1"/>
        </w:numPr>
        <w:spacing w:after="0"/>
        <w:outlineLvl w:val="0"/>
        <w:rPr>
          <w:b/>
          <w:sz w:val="28"/>
          <w:szCs w:val="24"/>
        </w:rPr>
      </w:pPr>
      <w:bookmarkStart w:id="0" w:name="_Toc442347027"/>
      <w:r>
        <w:rPr>
          <w:b/>
          <w:sz w:val="28"/>
          <w:szCs w:val="24"/>
        </w:rPr>
        <w:t>B</w:t>
      </w:r>
      <w:r w:rsidR="00596EEA">
        <w:rPr>
          <w:b/>
          <w:sz w:val="28"/>
          <w:szCs w:val="24"/>
        </w:rPr>
        <w:t>ackground</w:t>
      </w:r>
      <w:r>
        <w:rPr>
          <w:b/>
          <w:sz w:val="28"/>
          <w:szCs w:val="24"/>
        </w:rPr>
        <w:t xml:space="preserve"> and purpose</w:t>
      </w:r>
      <w:bookmarkEnd w:id="0"/>
    </w:p>
    <w:p w:rsidR="00DD093B" w:rsidRPr="009D0242" w:rsidRDefault="00DD093B" w:rsidP="00DD093B">
      <w:pPr>
        <w:spacing w:after="0"/>
        <w:ind w:left="360"/>
        <w:rPr>
          <w:sz w:val="24"/>
          <w:szCs w:val="24"/>
        </w:rPr>
      </w:pPr>
    </w:p>
    <w:p w:rsidR="00C0591E" w:rsidRDefault="00405377" w:rsidP="00DD093B">
      <w:pPr>
        <w:spacing w:after="0"/>
        <w:rPr>
          <w:sz w:val="24"/>
          <w:szCs w:val="24"/>
        </w:rPr>
      </w:pPr>
      <w:r>
        <w:rPr>
          <w:sz w:val="24"/>
          <w:szCs w:val="24"/>
        </w:rPr>
        <w:t>Although the Regional Mark Processing Center’s (RMPC) Regional Mark Information System (RMIS) contains considerable information about the recovery of Chinook salmon with coded-wire tags (CWT), considerable processing must occur in order to translate this information into currency that’s meaningful within a FRAM base period calibration context. Firstly, individual tag groups must be associated with a specific FRAM model stock. Secondly, tags recovered at a particular location (indicated by RMIS location code), time, and using a particular gear, must be mapped to one of FRAM’s model fisheries</w:t>
      </w:r>
      <w:r w:rsidR="006A54DA">
        <w:rPr>
          <w:sz w:val="24"/>
          <w:szCs w:val="24"/>
        </w:rPr>
        <w:t xml:space="preserve"> and time steps. The FRAMBuilder</w:t>
      </w:r>
      <w:r>
        <w:rPr>
          <w:sz w:val="24"/>
          <w:szCs w:val="24"/>
        </w:rPr>
        <w:t xml:space="preserve"> </w:t>
      </w:r>
      <w:r w:rsidR="006A54DA">
        <w:rPr>
          <w:sz w:val="24"/>
          <w:szCs w:val="24"/>
        </w:rPr>
        <w:t xml:space="preserve">program and workflow described here </w:t>
      </w:r>
      <w:r w:rsidR="00C0591E">
        <w:rPr>
          <w:sz w:val="24"/>
          <w:szCs w:val="24"/>
        </w:rPr>
        <w:t>was developed to</w:t>
      </w:r>
      <w:r w:rsidR="006A54DA">
        <w:rPr>
          <w:sz w:val="24"/>
          <w:szCs w:val="24"/>
        </w:rPr>
        <w:t xml:space="preserve"> </w:t>
      </w:r>
      <w:r w:rsidR="00C0591E">
        <w:rPr>
          <w:sz w:val="24"/>
          <w:szCs w:val="24"/>
        </w:rPr>
        <w:t>fulfill these needs</w:t>
      </w:r>
      <w:r w:rsidR="006A54DA">
        <w:rPr>
          <w:sz w:val="24"/>
          <w:szCs w:val="24"/>
        </w:rPr>
        <w:t xml:space="preserve">, among others. </w:t>
      </w:r>
      <w:r w:rsidR="00C0591E">
        <w:rPr>
          <w:sz w:val="24"/>
          <w:szCs w:val="24"/>
        </w:rPr>
        <w:t>For instance, the program, and companion FRAM-CAS database, was modified to facilitate the preparation of inputs for estimating the parameters of the von Bertalanf</w:t>
      </w:r>
      <w:r w:rsidR="006C15DB">
        <w:rPr>
          <w:sz w:val="24"/>
          <w:szCs w:val="24"/>
        </w:rPr>
        <w:t>f</w:t>
      </w:r>
      <w:r w:rsidR="00C0591E">
        <w:rPr>
          <w:sz w:val="24"/>
          <w:szCs w:val="24"/>
        </w:rPr>
        <w:t>y growth functions used by FRAM.</w:t>
      </w:r>
    </w:p>
    <w:p w:rsidR="00C0591E" w:rsidRDefault="00C0591E" w:rsidP="00DD093B">
      <w:pPr>
        <w:spacing w:after="0"/>
        <w:rPr>
          <w:sz w:val="24"/>
          <w:szCs w:val="24"/>
        </w:rPr>
      </w:pPr>
    </w:p>
    <w:p w:rsidR="001C6461" w:rsidRPr="009D0242" w:rsidRDefault="009D3C4D" w:rsidP="00DD093B">
      <w:pPr>
        <w:spacing w:after="0"/>
        <w:rPr>
          <w:sz w:val="24"/>
          <w:szCs w:val="24"/>
        </w:rPr>
      </w:pPr>
      <w:r>
        <w:rPr>
          <w:sz w:val="24"/>
          <w:szCs w:val="24"/>
        </w:rPr>
        <w:t xml:space="preserve">Early in the development of FRAMBuilder and </w:t>
      </w:r>
      <w:r w:rsidR="006C15DB">
        <w:rPr>
          <w:sz w:val="24"/>
          <w:szCs w:val="24"/>
        </w:rPr>
        <w:t>the</w:t>
      </w:r>
      <w:r>
        <w:rPr>
          <w:sz w:val="24"/>
          <w:szCs w:val="24"/>
        </w:rPr>
        <w:t xml:space="preserve"> overall CWT mapping workflow, the base period workgroup </w:t>
      </w:r>
      <w:r w:rsidR="003041C2">
        <w:rPr>
          <w:sz w:val="24"/>
          <w:szCs w:val="24"/>
        </w:rPr>
        <w:t xml:space="preserve">(BPW) </w:t>
      </w:r>
      <w:r>
        <w:rPr>
          <w:sz w:val="24"/>
          <w:szCs w:val="24"/>
        </w:rPr>
        <w:t xml:space="preserve">identified </w:t>
      </w:r>
      <w:r w:rsidR="006C15DB">
        <w:rPr>
          <w:sz w:val="24"/>
          <w:szCs w:val="24"/>
        </w:rPr>
        <w:t xml:space="preserve">distinct </w:t>
      </w:r>
      <w:r>
        <w:rPr>
          <w:sz w:val="24"/>
          <w:szCs w:val="24"/>
        </w:rPr>
        <w:t xml:space="preserve">advantages/benefits to leveraging the Pacific Salmon Commission’s Chinook Technical Committee’s (CTC) </w:t>
      </w:r>
      <w:r w:rsidR="003041C2">
        <w:rPr>
          <w:sz w:val="24"/>
          <w:szCs w:val="24"/>
        </w:rPr>
        <w:t>CWT analysis</w:t>
      </w:r>
      <w:r>
        <w:rPr>
          <w:sz w:val="24"/>
          <w:szCs w:val="24"/>
        </w:rPr>
        <w:t xml:space="preserve"> tools </w:t>
      </w:r>
      <w:r w:rsidR="003041C2">
        <w:rPr>
          <w:sz w:val="24"/>
          <w:szCs w:val="24"/>
        </w:rPr>
        <w:t>(i.e., the Cohort Analysis System [CAS] mapping program and companion database) with</w:t>
      </w:r>
      <w:r w:rsidR="006C15DB">
        <w:rPr>
          <w:sz w:val="24"/>
          <w:szCs w:val="24"/>
        </w:rPr>
        <w:t>in a FRAM calibration context.</w:t>
      </w:r>
      <w:r w:rsidR="003041C2">
        <w:rPr>
          <w:sz w:val="24"/>
          <w:szCs w:val="24"/>
        </w:rPr>
        <w:t xml:space="preserve"> The BPW ultimately decided to tie FRAMBuilder to the CTC world because this connection: (1) allows for the </w:t>
      </w:r>
      <w:r w:rsidR="00145A3F">
        <w:rPr>
          <w:sz w:val="24"/>
          <w:szCs w:val="24"/>
        </w:rPr>
        <w:t xml:space="preserve">seamless </w:t>
      </w:r>
      <w:r w:rsidR="003041C2">
        <w:rPr>
          <w:sz w:val="24"/>
          <w:szCs w:val="24"/>
        </w:rPr>
        <w:t xml:space="preserve">integration of CTC ‘Auxiliary’ CWT files, agency-supplied/prepared files that supplement or correct known errors/gaps in RMIS’s CWT recovery information; (2) </w:t>
      </w:r>
      <w:r w:rsidR="00DE682D">
        <w:rPr>
          <w:sz w:val="24"/>
          <w:szCs w:val="24"/>
        </w:rPr>
        <w:t>facilitates the efficient inclusion of screened/vetted CWT release groups</w:t>
      </w:r>
      <w:r w:rsidR="003041C2">
        <w:rPr>
          <w:sz w:val="24"/>
          <w:szCs w:val="24"/>
        </w:rPr>
        <w:t xml:space="preserve"> </w:t>
      </w:r>
      <w:r w:rsidR="00DE682D">
        <w:rPr>
          <w:sz w:val="24"/>
          <w:szCs w:val="24"/>
        </w:rPr>
        <w:t>(i.e., selected by CTC members with regional expertise) into the calibration database; and (3) increases the overlap in information driving models supporting the management decisions of the PSC, the Pacific Fishery Management Council (PFMC), and state–tribal co-managers.</w:t>
      </w:r>
      <w:r w:rsidR="00145A3F">
        <w:rPr>
          <w:sz w:val="24"/>
          <w:szCs w:val="24"/>
        </w:rPr>
        <w:t xml:space="preserve"> Additionally, given some overlap in the fishery assessment units used by the CTC and in FRAM, the integration of CAS into the FRAM calibration workflow offered efficiency in the form of an initial stage of RMIS-to-FRAM mapping. </w:t>
      </w:r>
      <w:r w:rsidR="009B4A1E">
        <w:rPr>
          <w:sz w:val="24"/>
          <w:szCs w:val="24"/>
        </w:rPr>
        <w:t>W</w:t>
      </w:r>
      <w:r w:rsidR="00145A3F">
        <w:rPr>
          <w:sz w:val="24"/>
          <w:szCs w:val="24"/>
        </w:rPr>
        <w:t xml:space="preserve">e </w:t>
      </w:r>
      <w:r w:rsidR="005B7B9B">
        <w:rPr>
          <w:sz w:val="24"/>
          <w:szCs w:val="24"/>
        </w:rPr>
        <w:t xml:space="preserve">provide </w:t>
      </w:r>
      <w:r w:rsidR="009B4A1E">
        <w:rPr>
          <w:sz w:val="24"/>
          <w:szCs w:val="24"/>
        </w:rPr>
        <w:t xml:space="preserve">only </w:t>
      </w:r>
      <w:r w:rsidR="005B7B9B">
        <w:rPr>
          <w:sz w:val="24"/>
          <w:szCs w:val="24"/>
        </w:rPr>
        <w:t xml:space="preserve">a </w:t>
      </w:r>
      <w:r w:rsidR="00145A3F">
        <w:rPr>
          <w:sz w:val="24"/>
          <w:szCs w:val="24"/>
        </w:rPr>
        <w:t xml:space="preserve">brief sketch </w:t>
      </w:r>
      <w:r w:rsidR="005B7B9B">
        <w:rPr>
          <w:sz w:val="24"/>
          <w:szCs w:val="24"/>
        </w:rPr>
        <w:t xml:space="preserve">of the </w:t>
      </w:r>
      <w:r w:rsidR="00145A3F">
        <w:rPr>
          <w:sz w:val="24"/>
          <w:szCs w:val="24"/>
        </w:rPr>
        <w:t>tools ‘borrow</w:t>
      </w:r>
      <w:r w:rsidR="005B7B9B">
        <w:rPr>
          <w:sz w:val="24"/>
          <w:szCs w:val="24"/>
        </w:rPr>
        <w:t xml:space="preserve">ed’ from the CTC </w:t>
      </w:r>
      <w:r w:rsidR="009B4A1E">
        <w:rPr>
          <w:sz w:val="24"/>
          <w:szCs w:val="24"/>
        </w:rPr>
        <w:t xml:space="preserve">in this document and refer the reader accordingly to </w:t>
      </w:r>
      <w:r w:rsidR="00252EF1">
        <w:rPr>
          <w:sz w:val="24"/>
          <w:szCs w:val="24"/>
        </w:rPr>
        <w:t>CTC resources for complete documentation on CAS.</w:t>
      </w:r>
      <w:bookmarkStart w:id="1" w:name="_GoBack"/>
      <w:bookmarkEnd w:id="1"/>
      <w:r w:rsidR="005B7B9B">
        <w:rPr>
          <w:sz w:val="24"/>
          <w:szCs w:val="24"/>
        </w:rPr>
        <w:t xml:space="preserve"> </w:t>
      </w:r>
      <w:r w:rsidR="00145A3F">
        <w:rPr>
          <w:sz w:val="24"/>
          <w:szCs w:val="24"/>
        </w:rPr>
        <w:t xml:space="preserve"> </w:t>
      </w:r>
    </w:p>
    <w:p w:rsidR="00495192" w:rsidRPr="009D0242" w:rsidRDefault="00495192" w:rsidP="00495192">
      <w:pPr>
        <w:spacing w:after="0"/>
        <w:rPr>
          <w:sz w:val="24"/>
          <w:szCs w:val="24"/>
        </w:rPr>
      </w:pPr>
    </w:p>
    <w:p w:rsidR="00495192" w:rsidRPr="009D0242" w:rsidRDefault="00495192" w:rsidP="00495192">
      <w:pPr>
        <w:spacing w:after="0"/>
        <w:rPr>
          <w:sz w:val="24"/>
          <w:szCs w:val="24"/>
        </w:rPr>
      </w:pPr>
    </w:p>
    <w:p w:rsidR="001C6461" w:rsidRPr="00C85EF3" w:rsidRDefault="00596EEA" w:rsidP="00922515">
      <w:pPr>
        <w:pStyle w:val="ListParagraph"/>
        <w:numPr>
          <w:ilvl w:val="0"/>
          <w:numId w:val="1"/>
        </w:numPr>
        <w:spacing w:after="0"/>
        <w:outlineLvl w:val="0"/>
        <w:rPr>
          <w:b/>
          <w:sz w:val="28"/>
          <w:szCs w:val="24"/>
        </w:rPr>
      </w:pPr>
      <w:bookmarkStart w:id="2" w:name="_Toc442347028"/>
      <w:r>
        <w:rPr>
          <w:b/>
          <w:sz w:val="28"/>
          <w:szCs w:val="24"/>
        </w:rPr>
        <w:t>Overview of process</w:t>
      </w:r>
      <w:r w:rsidR="0001195B">
        <w:rPr>
          <w:b/>
          <w:sz w:val="28"/>
          <w:szCs w:val="24"/>
        </w:rPr>
        <w:t xml:space="preserve"> (steps)</w:t>
      </w:r>
      <w:bookmarkEnd w:id="2"/>
    </w:p>
    <w:p w:rsidR="001C6461" w:rsidRPr="009D0242" w:rsidRDefault="001C6461" w:rsidP="001C6461">
      <w:pPr>
        <w:pStyle w:val="ListParagraph"/>
        <w:spacing w:after="0"/>
        <w:rPr>
          <w:b/>
          <w:sz w:val="24"/>
          <w:szCs w:val="24"/>
        </w:rPr>
      </w:pPr>
    </w:p>
    <w:p w:rsidR="00952426" w:rsidRDefault="00596EEA" w:rsidP="001C6461">
      <w:pPr>
        <w:spacing w:after="0"/>
        <w:rPr>
          <w:sz w:val="24"/>
          <w:szCs w:val="24"/>
        </w:rPr>
      </w:pPr>
      <w:r>
        <w:rPr>
          <w:sz w:val="24"/>
          <w:szCs w:val="24"/>
        </w:rPr>
        <w:t xml:space="preserve">Describe </w:t>
      </w:r>
      <w:r w:rsidR="00FB7BD7">
        <w:rPr>
          <w:sz w:val="24"/>
          <w:szCs w:val="24"/>
        </w:rPr>
        <w:t>the process in general terms…</w:t>
      </w:r>
    </w:p>
    <w:p w:rsidR="0001195B" w:rsidRDefault="0001195B" w:rsidP="001C6461">
      <w:pPr>
        <w:spacing w:after="0"/>
        <w:rPr>
          <w:sz w:val="24"/>
          <w:szCs w:val="24"/>
        </w:rPr>
      </w:pPr>
      <w:r>
        <w:rPr>
          <w:sz w:val="24"/>
          <w:szCs w:val="24"/>
        </w:rPr>
        <w:t>Step 1: Select tag groups</w:t>
      </w:r>
    </w:p>
    <w:p w:rsidR="0001195B" w:rsidRDefault="0001195B" w:rsidP="001C6461">
      <w:pPr>
        <w:spacing w:after="0"/>
        <w:rPr>
          <w:sz w:val="24"/>
          <w:szCs w:val="24"/>
        </w:rPr>
      </w:pPr>
      <w:r>
        <w:rPr>
          <w:sz w:val="24"/>
          <w:szCs w:val="24"/>
        </w:rPr>
        <w:t>Step 2: Query RMIS for release/recovery data</w:t>
      </w:r>
    </w:p>
    <w:p w:rsidR="0001195B" w:rsidRDefault="0001195B" w:rsidP="001C6461">
      <w:pPr>
        <w:spacing w:after="0"/>
        <w:rPr>
          <w:sz w:val="24"/>
          <w:szCs w:val="24"/>
        </w:rPr>
      </w:pPr>
      <w:r>
        <w:rPr>
          <w:sz w:val="24"/>
          <w:szCs w:val="24"/>
        </w:rPr>
        <w:t>Step 3: Load data into the CTC Filter database and query it for CAS inputs</w:t>
      </w:r>
    </w:p>
    <w:p w:rsidR="0001195B" w:rsidRDefault="0001195B" w:rsidP="001C6461">
      <w:pPr>
        <w:spacing w:after="0"/>
        <w:rPr>
          <w:sz w:val="24"/>
          <w:szCs w:val="24"/>
        </w:rPr>
      </w:pPr>
      <w:r>
        <w:rPr>
          <w:sz w:val="24"/>
          <w:szCs w:val="24"/>
        </w:rPr>
        <w:lastRenderedPageBreak/>
        <w:t>Step 4: Load tags into CAS</w:t>
      </w:r>
    </w:p>
    <w:p w:rsidR="0001195B" w:rsidRDefault="0001195B" w:rsidP="001C6461">
      <w:pPr>
        <w:spacing w:after="0"/>
        <w:rPr>
          <w:sz w:val="24"/>
          <w:szCs w:val="24"/>
        </w:rPr>
      </w:pPr>
      <w:r>
        <w:rPr>
          <w:sz w:val="24"/>
          <w:szCs w:val="24"/>
        </w:rPr>
        <w:t>Step 5: Run FRAMBuilder</w:t>
      </w:r>
    </w:p>
    <w:p w:rsidR="0001195B" w:rsidRDefault="0001195B" w:rsidP="001C6461">
      <w:pPr>
        <w:spacing w:after="0"/>
        <w:rPr>
          <w:sz w:val="24"/>
          <w:szCs w:val="24"/>
        </w:rPr>
      </w:pPr>
      <w:r>
        <w:rPr>
          <w:sz w:val="24"/>
          <w:szCs w:val="24"/>
        </w:rPr>
        <w:t>Step 6: Export data for calibration input files</w:t>
      </w:r>
    </w:p>
    <w:p w:rsidR="0001195B" w:rsidRDefault="0001195B" w:rsidP="001C6461">
      <w:pPr>
        <w:spacing w:after="0"/>
        <w:rPr>
          <w:sz w:val="24"/>
          <w:szCs w:val="24"/>
        </w:rPr>
      </w:pPr>
      <w:r>
        <w:rPr>
          <w:sz w:val="24"/>
          <w:szCs w:val="24"/>
        </w:rPr>
        <w:t xml:space="preserve">Other steps/functions </w:t>
      </w:r>
    </w:p>
    <w:p w:rsidR="001C6461" w:rsidRDefault="001C6461" w:rsidP="001C6461">
      <w:pPr>
        <w:spacing w:after="0"/>
        <w:rPr>
          <w:sz w:val="24"/>
          <w:szCs w:val="24"/>
        </w:rPr>
      </w:pPr>
    </w:p>
    <w:p w:rsidR="00952426" w:rsidRPr="009D0242" w:rsidRDefault="00952426" w:rsidP="001C6461">
      <w:pPr>
        <w:spacing w:after="0"/>
        <w:rPr>
          <w:sz w:val="24"/>
          <w:szCs w:val="24"/>
        </w:rPr>
      </w:pPr>
    </w:p>
    <w:p w:rsidR="001C6461" w:rsidRPr="00C85EF3" w:rsidRDefault="00477F1C" w:rsidP="00922515">
      <w:pPr>
        <w:pStyle w:val="ListParagraph"/>
        <w:numPr>
          <w:ilvl w:val="0"/>
          <w:numId w:val="1"/>
        </w:numPr>
        <w:spacing w:after="0"/>
        <w:outlineLvl w:val="0"/>
        <w:rPr>
          <w:b/>
          <w:sz w:val="28"/>
          <w:szCs w:val="24"/>
        </w:rPr>
      </w:pPr>
      <w:bookmarkStart w:id="3" w:name="_Toc442347029"/>
      <w:r>
        <w:rPr>
          <w:b/>
          <w:sz w:val="28"/>
          <w:szCs w:val="24"/>
        </w:rPr>
        <w:t>Required p</w:t>
      </w:r>
      <w:r w:rsidR="00596EEA">
        <w:rPr>
          <w:b/>
          <w:sz w:val="28"/>
          <w:szCs w:val="24"/>
        </w:rPr>
        <w:t>rograms and data files</w:t>
      </w:r>
      <w:bookmarkEnd w:id="3"/>
      <w:r w:rsidR="00596EEA">
        <w:rPr>
          <w:b/>
          <w:sz w:val="28"/>
          <w:szCs w:val="24"/>
        </w:rPr>
        <w:t xml:space="preserve"> </w:t>
      </w:r>
    </w:p>
    <w:p w:rsidR="006A3868" w:rsidRPr="009D0242" w:rsidRDefault="006A3868" w:rsidP="006A3868">
      <w:pPr>
        <w:spacing w:after="0"/>
        <w:rPr>
          <w:sz w:val="24"/>
          <w:szCs w:val="24"/>
        </w:rPr>
      </w:pPr>
    </w:p>
    <w:p w:rsidR="00CE2005" w:rsidRDefault="00FD458C" w:rsidP="006A3868">
      <w:pPr>
        <w:spacing w:after="0"/>
        <w:rPr>
          <w:sz w:val="24"/>
          <w:szCs w:val="24"/>
        </w:rPr>
      </w:pPr>
      <w:r w:rsidRPr="009D0242">
        <w:rPr>
          <w:sz w:val="24"/>
          <w:szCs w:val="24"/>
        </w:rPr>
        <w:t>In addition to this user’s guide document, i</w:t>
      </w:r>
      <w:r w:rsidR="00CE2005" w:rsidRPr="009D0242">
        <w:rPr>
          <w:sz w:val="24"/>
          <w:szCs w:val="24"/>
        </w:rPr>
        <w:t>ncluded in the Watershed model are the following files.  Details on each are</w:t>
      </w:r>
      <w:r w:rsidRPr="009D0242">
        <w:rPr>
          <w:sz w:val="24"/>
          <w:szCs w:val="24"/>
        </w:rPr>
        <w:t xml:space="preserve"> included in sections to </w:t>
      </w:r>
      <w:r w:rsidR="00345EA8" w:rsidRPr="009D0242">
        <w:rPr>
          <w:sz w:val="24"/>
          <w:szCs w:val="24"/>
        </w:rPr>
        <w:t>follow</w:t>
      </w:r>
      <w:r w:rsidR="0081652F">
        <w:rPr>
          <w:sz w:val="24"/>
          <w:szCs w:val="24"/>
        </w:rPr>
        <w:t>.</w:t>
      </w:r>
    </w:p>
    <w:p w:rsidR="0081652F" w:rsidRDefault="0081652F">
      <w:pPr>
        <w:rPr>
          <w:b/>
          <w:sz w:val="24"/>
          <w:szCs w:val="24"/>
        </w:rPr>
      </w:pPr>
      <w:r>
        <w:rPr>
          <w:b/>
          <w:sz w:val="24"/>
          <w:szCs w:val="24"/>
        </w:rPr>
        <w:br w:type="page"/>
      </w:r>
    </w:p>
    <w:p w:rsidR="0058418F" w:rsidRPr="009D0242" w:rsidRDefault="00FB7BD7" w:rsidP="006A3868">
      <w:pPr>
        <w:spacing w:after="0"/>
        <w:rPr>
          <w:b/>
          <w:sz w:val="24"/>
          <w:szCs w:val="24"/>
        </w:rPr>
      </w:pPr>
      <w:r>
        <w:rPr>
          <w:b/>
          <w:sz w:val="24"/>
          <w:szCs w:val="24"/>
        </w:rPr>
        <w:lastRenderedPageBreak/>
        <w:t>Data Files</w:t>
      </w:r>
      <w:r w:rsidR="0081652F">
        <w:rPr>
          <w:b/>
          <w:sz w:val="24"/>
          <w:szCs w:val="24"/>
        </w:rPr>
        <w:t xml:space="preserve"> </w:t>
      </w:r>
    </w:p>
    <w:p w:rsidR="0058418F" w:rsidRPr="009D0242" w:rsidRDefault="00FB7BD7" w:rsidP="0058418F">
      <w:pPr>
        <w:pStyle w:val="ListParagraph"/>
        <w:numPr>
          <w:ilvl w:val="0"/>
          <w:numId w:val="12"/>
        </w:numPr>
        <w:spacing w:after="0"/>
        <w:rPr>
          <w:sz w:val="24"/>
          <w:szCs w:val="24"/>
        </w:rPr>
      </w:pPr>
      <w:r>
        <w:rPr>
          <w:b/>
          <w:sz w:val="24"/>
          <w:szCs w:val="24"/>
        </w:rPr>
        <w:t>A list of tag codes</w:t>
      </w:r>
      <w:r w:rsidR="0058418F" w:rsidRPr="009D0242">
        <w:rPr>
          <w:b/>
          <w:sz w:val="24"/>
          <w:szCs w:val="24"/>
        </w:rPr>
        <w:t xml:space="preserve">: </w:t>
      </w:r>
      <w:r>
        <w:rPr>
          <w:sz w:val="24"/>
          <w:szCs w:val="24"/>
        </w:rPr>
        <w:t>for setting up queries, but also necessary for getting things squared in Filter DB.</w:t>
      </w:r>
    </w:p>
    <w:p w:rsidR="00CE2005" w:rsidRPr="009D0242" w:rsidRDefault="00FB7BD7" w:rsidP="0058418F">
      <w:pPr>
        <w:pStyle w:val="ListParagraph"/>
        <w:numPr>
          <w:ilvl w:val="0"/>
          <w:numId w:val="12"/>
        </w:numPr>
        <w:spacing w:after="0"/>
        <w:rPr>
          <w:sz w:val="24"/>
          <w:szCs w:val="24"/>
        </w:rPr>
      </w:pPr>
      <w:r>
        <w:rPr>
          <w:b/>
          <w:sz w:val="24"/>
          <w:szCs w:val="24"/>
        </w:rPr>
        <w:t>CWT Release Information</w:t>
      </w:r>
      <w:r w:rsidR="0058418F" w:rsidRPr="009D0242">
        <w:rPr>
          <w:sz w:val="24"/>
          <w:szCs w:val="24"/>
        </w:rPr>
        <w:t xml:space="preserve">: </w:t>
      </w:r>
      <w:r>
        <w:rPr>
          <w:sz w:val="24"/>
          <w:szCs w:val="24"/>
        </w:rPr>
        <w:t>see query specs below…</w:t>
      </w:r>
    </w:p>
    <w:p w:rsidR="00A10347" w:rsidRDefault="00FB7BD7" w:rsidP="0058418F">
      <w:pPr>
        <w:pStyle w:val="ListParagraph"/>
        <w:numPr>
          <w:ilvl w:val="0"/>
          <w:numId w:val="12"/>
        </w:numPr>
        <w:spacing w:after="0"/>
        <w:rPr>
          <w:sz w:val="24"/>
          <w:szCs w:val="24"/>
        </w:rPr>
      </w:pPr>
      <w:r>
        <w:rPr>
          <w:b/>
          <w:sz w:val="24"/>
          <w:szCs w:val="24"/>
        </w:rPr>
        <w:t xml:space="preserve">CWT </w:t>
      </w:r>
      <w:r>
        <w:rPr>
          <w:b/>
          <w:sz w:val="24"/>
          <w:szCs w:val="24"/>
        </w:rPr>
        <w:t>Recovery</w:t>
      </w:r>
      <w:r>
        <w:rPr>
          <w:b/>
          <w:sz w:val="24"/>
          <w:szCs w:val="24"/>
        </w:rPr>
        <w:t xml:space="preserve"> Information</w:t>
      </w:r>
      <w:r w:rsidR="0058418F" w:rsidRPr="009D0242">
        <w:rPr>
          <w:sz w:val="24"/>
          <w:szCs w:val="24"/>
        </w:rPr>
        <w:t xml:space="preserve">: </w:t>
      </w:r>
      <w:r>
        <w:rPr>
          <w:sz w:val="24"/>
          <w:szCs w:val="24"/>
        </w:rPr>
        <w:t>see query details below…</w:t>
      </w:r>
    </w:p>
    <w:p w:rsidR="00FB7BD7" w:rsidRPr="009D0242" w:rsidRDefault="00FB7BD7" w:rsidP="0058418F">
      <w:pPr>
        <w:pStyle w:val="ListParagraph"/>
        <w:numPr>
          <w:ilvl w:val="0"/>
          <w:numId w:val="12"/>
        </w:numPr>
        <w:spacing w:after="0"/>
        <w:rPr>
          <w:sz w:val="24"/>
          <w:szCs w:val="24"/>
        </w:rPr>
      </w:pPr>
      <w:r>
        <w:rPr>
          <w:b/>
          <w:sz w:val="24"/>
          <w:szCs w:val="24"/>
        </w:rPr>
        <w:t xml:space="preserve">Auxiliary files: </w:t>
      </w:r>
      <w:r>
        <w:rPr>
          <w:sz w:val="24"/>
          <w:szCs w:val="24"/>
        </w:rPr>
        <w:t>These are from the CTC….</w:t>
      </w:r>
    </w:p>
    <w:p w:rsidR="00952426" w:rsidRPr="00952426" w:rsidRDefault="00952426" w:rsidP="00952426">
      <w:pPr>
        <w:spacing w:after="0"/>
        <w:ind w:left="360"/>
        <w:rPr>
          <w:sz w:val="24"/>
          <w:szCs w:val="24"/>
        </w:rPr>
      </w:pPr>
    </w:p>
    <w:p w:rsidR="00FB7BD7" w:rsidRPr="009D0242" w:rsidRDefault="00FB7BD7" w:rsidP="00FB7BD7">
      <w:pPr>
        <w:spacing w:after="0"/>
        <w:rPr>
          <w:b/>
          <w:sz w:val="24"/>
          <w:szCs w:val="24"/>
        </w:rPr>
      </w:pPr>
      <w:r>
        <w:rPr>
          <w:b/>
          <w:sz w:val="24"/>
          <w:szCs w:val="24"/>
        </w:rPr>
        <w:t>Databases</w:t>
      </w:r>
      <w:r>
        <w:rPr>
          <w:b/>
          <w:sz w:val="24"/>
          <w:szCs w:val="24"/>
        </w:rPr>
        <w:t xml:space="preserve"> </w:t>
      </w:r>
    </w:p>
    <w:p w:rsidR="00FB7BD7" w:rsidRPr="009D0242" w:rsidRDefault="00FB7BD7" w:rsidP="00FB7BD7">
      <w:pPr>
        <w:pStyle w:val="ListParagraph"/>
        <w:numPr>
          <w:ilvl w:val="0"/>
          <w:numId w:val="12"/>
        </w:numPr>
        <w:spacing w:after="0"/>
        <w:rPr>
          <w:sz w:val="24"/>
          <w:szCs w:val="24"/>
        </w:rPr>
      </w:pPr>
      <w:r>
        <w:rPr>
          <w:b/>
          <w:sz w:val="24"/>
          <w:szCs w:val="24"/>
        </w:rPr>
        <w:t>The CTC’s CWT filter database</w:t>
      </w:r>
      <w:r w:rsidRPr="009D0242">
        <w:rPr>
          <w:b/>
          <w:sz w:val="24"/>
          <w:szCs w:val="24"/>
        </w:rPr>
        <w:t xml:space="preserve">: </w:t>
      </w:r>
      <w:r>
        <w:rPr>
          <w:sz w:val="24"/>
          <w:szCs w:val="24"/>
        </w:rPr>
        <w:t>Which year!!!</w:t>
      </w:r>
    </w:p>
    <w:p w:rsidR="00FB7BD7" w:rsidRPr="009D0242" w:rsidRDefault="00FB7BD7" w:rsidP="00FB7BD7">
      <w:pPr>
        <w:pStyle w:val="ListParagraph"/>
        <w:numPr>
          <w:ilvl w:val="0"/>
          <w:numId w:val="12"/>
        </w:numPr>
        <w:spacing w:after="0"/>
        <w:rPr>
          <w:sz w:val="24"/>
          <w:szCs w:val="24"/>
        </w:rPr>
      </w:pPr>
      <w:r>
        <w:rPr>
          <w:b/>
          <w:sz w:val="24"/>
          <w:szCs w:val="24"/>
        </w:rPr>
        <w:t>A FRAM-modified CAS database</w:t>
      </w:r>
      <w:r w:rsidRPr="009D0242">
        <w:rPr>
          <w:sz w:val="24"/>
          <w:szCs w:val="24"/>
        </w:rPr>
        <w:t xml:space="preserve">: </w:t>
      </w:r>
      <w:r>
        <w:rPr>
          <w:sz w:val="24"/>
          <w:szCs w:val="24"/>
        </w:rPr>
        <w:t>WHICH YEAR!!!</w:t>
      </w:r>
    </w:p>
    <w:p w:rsidR="00A10347" w:rsidRDefault="00A10347" w:rsidP="006A3868">
      <w:pPr>
        <w:spacing w:after="0"/>
        <w:rPr>
          <w:sz w:val="24"/>
          <w:szCs w:val="24"/>
        </w:rPr>
      </w:pPr>
    </w:p>
    <w:p w:rsidR="00FB7BD7" w:rsidRPr="009D0242" w:rsidRDefault="00FB7BD7" w:rsidP="00FB7BD7">
      <w:pPr>
        <w:spacing w:after="0"/>
        <w:rPr>
          <w:b/>
          <w:sz w:val="24"/>
          <w:szCs w:val="24"/>
        </w:rPr>
      </w:pPr>
      <w:r>
        <w:rPr>
          <w:b/>
          <w:sz w:val="24"/>
          <w:szCs w:val="24"/>
        </w:rPr>
        <w:t>Programs</w:t>
      </w:r>
    </w:p>
    <w:p w:rsidR="00FB7BD7" w:rsidRPr="009D0242" w:rsidRDefault="00FB7BD7" w:rsidP="00FB7BD7">
      <w:pPr>
        <w:pStyle w:val="ListParagraph"/>
        <w:numPr>
          <w:ilvl w:val="0"/>
          <w:numId w:val="12"/>
        </w:numPr>
        <w:spacing w:after="0"/>
        <w:rPr>
          <w:sz w:val="24"/>
          <w:szCs w:val="24"/>
        </w:rPr>
      </w:pPr>
      <w:r>
        <w:rPr>
          <w:b/>
          <w:sz w:val="24"/>
          <w:szCs w:val="24"/>
        </w:rPr>
        <w:t>FRAMBuilder</w:t>
      </w:r>
      <w:r w:rsidRPr="009D0242">
        <w:rPr>
          <w:b/>
          <w:sz w:val="24"/>
          <w:szCs w:val="24"/>
        </w:rPr>
        <w:t xml:space="preserve">: </w:t>
      </w:r>
      <w:r>
        <w:rPr>
          <w:sz w:val="24"/>
          <w:szCs w:val="24"/>
        </w:rPr>
        <w:t>Which year!!!</w:t>
      </w:r>
    </w:p>
    <w:p w:rsidR="00FB7BD7" w:rsidRDefault="00FB7BD7" w:rsidP="00FB7BD7">
      <w:pPr>
        <w:pStyle w:val="ListParagraph"/>
        <w:numPr>
          <w:ilvl w:val="0"/>
          <w:numId w:val="12"/>
        </w:numPr>
        <w:spacing w:after="0"/>
        <w:rPr>
          <w:sz w:val="24"/>
          <w:szCs w:val="24"/>
        </w:rPr>
      </w:pPr>
      <w:r>
        <w:rPr>
          <w:b/>
          <w:sz w:val="24"/>
          <w:szCs w:val="24"/>
        </w:rPr>
        <w:t>The CTC’s CAS (and dll)</w:t>
      </w:r>
      <w:r w:rsidRPr="009D0242">
        <w:rPr>
          <w:sz w:val="24"/>
          <w:szCs w:val="24"/>
        </w:rPr>
        <w:t xml:space="preserve">: </w:t>
      </w:r>
      <w:r>
        <w:rPr>
          <w:sz w:val="24"/>
          <w:szCs w:val="24"/>
        </w:rPr>
        <w:t>WHICH YEAR!!!</w:t>
      </w:r>
      <w:r>
        <w:rPr>
          <w:sz w:val="24"/>
          <w:szCs w:val="24"/>
        </w:rPr>
        <w:t xml:space="preserve"> What DLLs?</w:t>
      </w:r>
    </w:p>
    <w:p w:rsidR="00FB7BD7" w:rsidRDefault="00FB7BD7" w:rsidP="00FB7BD7">
      <w:pPr>
        <w:pStyle w:val="ListParagraph"/>
        <w:numPr>
          <w:ilvl w:val="0"/>
          <w:numId w:val="12"/>
        </w:numPr>
        <w:spacing w:after="0"/>
        <w:rPr>
          <w:sz w:val="24"/>
          <w:szCs w:val="24"/>
        </w:rPr>
      </w:pPr>
      <w:r>
        <w:rPr>
          <w:b/>
          <w:sz w:val="24"/>
          <w:szCs w:val="24"/>
        </w:rPr>
        <w:t>Visual Studio, version 2008+</w:t>
      </w:r>
      <w:r w:rsidRPr="00FB7BD7">
        <w:rPr>
          <w:sz w:val="24"/>
          <w:szCs w:val="24"/>
        </w:rPr>
        <w:t>:</w:t>
      </w:r>
      <w:r>
        <w:rPr>
          <w:sz w:val="24"/>
          <w:szCs w:val="24"/>
        </w:rPr>
        <w:t xml:space="preserve"> This is needed because FRAMBuilder is a beta program, not a production/release program</w:t>
      </w:r>
    </w:p>
    <w:p w:rsidR="0001195B" w:rsidRDefault="00FB7BD7" w:rsidP="0001195B">
      <w:pPr>
        <w:pStyle w:val="ListParagraph"/>
        <w:numPr>
          <w:ilvl w:val="0"/>
          <w:numId w:val="12"/>
        </w:numPr>
        <w:spacing w:after="0"/>
        <w:rPr>
          <w:sz w:val="24"/>
          <w:szCs w:val="24"/>
        </w:rPr>
      </w:pPr>
      <w:r w:rsidRPr="0001195B">
        <w:rPr>
          <w:b/>
          <w:sz w:val="24"/>
          <w:szCs w:val="24"/>
        </w:rPr>
        <w:t>Others</w:t>
      </w:r>
      <w:r w:rsidRPr="0001195B">
        <w:rPr>
          <w:sz w:val="24"/>
          <w:szCs w:val="24"/>
        </w:rPr>
        <w:t>:</w:t>
      </w:r>
      <w:r w:rsidRPr="0001195B">
        <w:rPr>
          <w:b/>
          <w:sz w:val="24"/>
          <w:szCs w:val="24"/>
        </w:rPr>
        <w:t xml:space="preserve"> </w:t>
      </w:r>
      <w:r w:rsidRPr="0001195B">
        <w:rPr>
          <w:sz w:val="24"/>
          <w:szCs w:val="24"/>
        </w:rPr>
        <w:t>To analyze data for  fitting VBGFs…R, OpenBUGS, etc…</w:t>
      </w:r>
    </w:p>
    <w:p w:rsidR="0001195B" w:rsidRDefault="0001195B" w:rsidP="0001195B">
      <w:pPr>
        <w:spacing w:after="0"/>
        <w:rPr>
          <w:sz w:val="24"/>
          <w:szCs w:val="24"/>
        </w:rPr>
      </w:pPr>
    </w:p>
    <w:p w:rsidR="0001195B" w:rsidRPr="009D0242" w:rsidRDefault="0001195B" w:rsidP="0001195B">
      <w:pPr>
        <w:spacing w:after="0"/>
        <w:rPr>
          <w:sz w:val="24"/>
          <w:szCs w:val="24"/>
        </w:rPr>
      </w:pPr>
    </w:p>
    <w:p w:rsidR="0001195B" w:rsidRPr="00C85EF3" w:rsidRDefault="0001195B" w:rsidP="0001195B">
      <w:pPr>
        <w:pStyle w:val="ListParagraph"/>
        <w:numPr>
          <w:ilvl w:val="0"/>
          <w:numId w:val="1"/>
        </w:numPr>
        <w:spacing w:after="0"/>
        <w:outlineLvl w:val="0"/>
        <w:rPr>
          <w:b/>
          <w:sz w:val="28"/>
          <w:szCs w:val="24"/>
        </w:rPr>
      </w:pPr>
      <w:bookmarkStart w:id="4" w:name="_Toc442347030"/>
      <w:r>
        <w:rPr>
          <w:b/>
          <w:sz w:val="28"/>
          <w:szCs w:val="24"/>
        </w:rPr>
        <w:t>Step 1: Select tag groups</w:t>
      </w:r>
      <w:bookmarkEnd w:id="4"/>
    </w:p>
    <w:p w:rsidR="0001195B" w:rsidRPr="009D0242" w:rsidRDefault="0001195B" w:rsidP="0001195B">
      <w:pPr>
        <w:spacing w:after="0"/>
        <w:rPr>
          <w:sz w:val="24"/>
          <w:szCs w:val="24"/>
        </w:rPr>
      </w:pPr>
    </w:p>
    <w:p w:rsidR="0001195B" w:rsidRDefault="0001195B" w:rsidP="0001195B">
      <w:pPr>
        <w:spacing w:after="0"/>
        <w:rPr>
          <w:sz w:val="24"/>
          <w:szCs w:val="24"/>
        </w:rPr>
      </w:pPr>
      <w:r>
        <w:rPr>
          <w:sz w:val="24"/>
          <w:szCs w:val="24"/>
        </w:rPr>
        <w:t>Give a general concept, not a lot of detail, include some notes about rationale of using CTC…</w:t>
      </w:r>
    </w:p>
    <w:p w:rsidR="0001195B" w:rsidRDefault="0001195B" w:rsidP="0001195B">
      <w:pPr>
        <w:spacing w:after="0"/>
        <w:rPr>
          <w:sz w:val="24"/>
          <w:szCs w:val="24"/>
        </w:rPr>
      </w:pPr>
    </w:p>
    <w:p w:rsidR="0001195B" w:rsidRPr="009D0242" w:rsidRDefault="0001195B" w:rsidP="0001195B">
      <w:pPr>
        <w:spacing w:after="0"/>
        <w:rPr>
          <w:sz w:val="24"/>
          <w:szCs w:val="24"/>
        </w:rPr>
      </w:pPr>
    </w:p>
    <w:p w:rsidR="0001195B" w:rsidRPr="00C85EF3" w:rsidRDefault="0001195B" w:rsidP="0001195B">
      <w:pPr>
        <w:pStyle w:val="ListParagraph"/>
        <w:numPr>
          <w:ilvl w:val="0"/>
          <w:numId w:val="1"/>
        </w:numPr>
        <w:spacing w:after="0"/>
        <w:outlineLvl w:val="0"/>
        <w:rPr>
          <w:b/>
          <w:sz w:val="28"/>
          <w:szCs w:val="24"/>
        </w:rPr>
      </w:pPr>
      <w:bookmarkStart w:id="5" w:name="_Toc442347031"/>
      <w:r>
        <w:rPr>
          <w:b/>
          <w:sz w:val="28"/>
          <w:szCs w:val="24"/>
        </w:rPr>
        <w:t xml:space="preserve">Step </w:t>
      </w:r>
      <w:r>
        <w:rPr>
          <w:b/>
          <w:sz w:val="28"/>
          <w:szCs w:val="24"/>
        </w:rPr>
        <w:t>2</w:t>
      </w:r>
      <w:r>
        <w:rPr>
          <w:b/>
          <w:sz w:val="28"/>
          <w:szCs w:val="24"/>
        </w:rPr>
        <w:t xml:space="preserve">: </w:t>
      </w:r>
      <w:r>
        <w:rPr>
          <w:b/>
          <w:sz w:val="28"/>
          <w:szCs w:val="24"/>
        </w:rPr>
        <w:t>Query RMIS for release/recovery data</w:t>
      </w:r>
      <w:bookmarkEnd w:id="5"/>
    </w:p>
    <w:p w:rsidR="0001195B" w:rsidRPr="009D0242" w:rsidRDefault="0001195B" w:rsidP="0001195B">
      <w:pPr>
        <w:spacing w:after="0"/>
        <w:rPr>
          <w:sz w:val="24"/>
          <w:szCs w:val="24"/>
        </w:rPr>
      </w:pPr>
    </w:p>
    <w:p w:rsidR="0001195B" w:rsidRDefault="0001195B" w:rsidP="0001195B">
      <w:pPr>
        <w:spacing w:after="0"/>
        <w:rPr>
          <w:sz w:val="24"/>
          <w:szCs w:val="24"/>
        </w:rPr>
      </w:pPr>
      <w:r>
        <w:rPr>
          <w:sz w:val="24"/>
          <w:szCs w:val="24"/>
        </w:rPr>
        <w:t>This should include user-specified list…</w:t>
      </w:r>
    </w:p>
    <w:p w:rsidR="0001195B" w:rsidRDefault="0001195B" w:rsidP="0001195B">
      <w:pPr>
        <w:spacing w:after="0"/>
        <w:rPr>
          <w:sz w:val="24"/>
          <w:szCs w:val="24"/>
        </w:rPr>
      </w:pPr>
    </w:p>
    <w:p w:rsidR="0001195B" w:rsidRPr="009D0242" w:rsidRDefault="0001195B" w:rsidP="0001195B">
      <w:pPr>
        <w:spacing w:after="0"/>
        <w:rPr>
          <w:sz w:val="24"/>
          <w:szCs w:val="24"/>
        </w:rPr>
      </w:pPr>
    </w:p>
    <w:p w:rsidR="0001195B" w:rsidRPr="00C85EF3" w:rsidRDefault="0001195B" w:rsidP="0001195B">
      <w:pPr>
        <w:pStyle w:val="ListParagraph"/>
        <w:numPr>
          <w:ilvl w:val="0"/>
          <w:numId w:val="1"/>
        </w:numPr>
        <w:spacing w:after="0"/>
        <w:outlineLvl w:val="0"/>
        <w:rPr>
          <w:b/>
          <w:sz w:val="28"/>
          <w:szCs w:val="24"/>
        </w:rPr>
      </w:pPr>
      <w:bookmarkStart w:id="6" w:name="_Toc442347032"/>
      <w:r>
        <w:rPr>
          <w:b/>
          <w:sz w:val="28"/>
          <w:szCs w:val="24"/>
        </w:rPr>
        <w:t xml:space="preserve">Step </w:t>
      </w:r>
      <w:r>
        <w:rPr>
          <w:b/>
          <w:sz w:val="28"/>
          <w:szCs w:val="24"/>
        </w:rPr>
        <w:t>3</w:t>
      </w:r>
      <w:r>
        <w:rPr>
          <w:b/>
          <w:sz w:val="28"/>
          <w:szCs w:val="24"/>
        </w:rPr>
        <w:t xml:space="preserve">: </w:t>
      </w:r>
      <w:r w:rsidR="00AC4E1D">
        <w:rPr>
          <w:b/>
          <w:sz w:val="28"/>
          <w:szCs w:val="24"/>
        </w:rPr>
        <w:t>Filter RMIS data for importing to CAS</w:t>
      </w:r>
      <w:bookmarkEnd w:id="6"/>
    </w:p>
    <w:p w:rsidR="0001195B" w:rsidRPr="009D0242" w:rsidRDefault="0001195B" w:rsidP="0001195B">
      <w:pPr>
        <w:spacing w:after="0"/>
        <w:rPr>
          <w:sz w:val="24"/>
          <w:szCs w:val="24"/>
        </w:rPr>
      </w:pPr>
    </w:p>
    <w:p w:rsidR="0001195B" w:rsidRDefault="0001195B" w:rsidP="0001195B">
      <w:pPr>
        <w:spacing w:after="0"/>
        <w:rPr>
          <w:sz w:val="24"/>
          <w:szCs w:val="24"/>
        </w:rPr>
      </w:pPr>
      <w:r>
        <w:rPr>
          <w:sz w:val="24"/>
          <w:szCs w:val="24"/>
        </w:rPr>
        <w:t>This should include user-specified list…</w:t>
      </w:r>
    </w:p>
    <w:p w:rsidR="00AC4E1D" w:rsidRDefault="00AC4E1D" w:rsidP="00AC4E1D">
      <w:pPr>
        <w:spacing w:after="0"/>
        <w:rPr>
          <w:sz w:val="24"/>
          <w:szCs w:val="24"/>
        </w:rPr>
      </w:pPr>
    </w:p>
    <w:p w:rsidR="00AC4E1D" w:rsidRPr="009D0242" w:rsidRDefault="00AC4E1D" w:rsidP="00AC4E1D">
      <w:pPr>
        <w:spacing w:after="0"/>
        <w:rPr>
          <w:sz w:val="24"/>
          <w:szCs w:val="24"/>
        </w:rPr>
      </w:pPr>
    </w:p>
    <w:p w:rsidR="00AC4E1D" w:rsidRPr="00C85EF3" w:rsidRDefault="00AC4E1D" w:rsidP="00FF24F7">
      <w:pPr>
        <w:pStyle w:val="ListParagraph"/>
        <w:numPr>
          <w:ilvl w:val="0"/>
          <w:numId w:val="1"/>
        </w:numPr>
        <w:spacing w:after="0"/>
        <w:outlineLvl w:val="0"/>
        <w:rPr>
          <w:b/>
          <w:sz w:val="28"/>
          <w:szCs w:val="24"/>
        </w:rPr>
      </w:pPr>
      <w:bookmarkStart w:id="7" w:name="_Toc442347033"/>
      <w:r>
        <w:rPr>
          <w:b/>
          <w:sz w:val="28"/>
          <w:szCs w:val="24"/>
        </w:rPr>
        <w:t xml:space="preserve">Step </w:t>
      </w:r>
      <w:r>
        <w:rPr>
          <w:b/>
          <w:sz w:val="28"/>
          <w:szCs w:val="24"/>
        </w:rPr>
        <w:t>4</w:t>
      </w:r>
      <w:r>
        <w:rPr>
          <w:b/>
          <w:sz w:val="28"/>
          <w:szCs w:val="24"/>
        </w:rPr>
        <w:t xml:space="preserve">: </w:t>
      </w:r>
      <w:r>
        <w:rPr>
          <w:b/>
          <w:sz w:val="28"/>
          <w:szCs w:val="24"/>
        </w:rPr>
        <w:t>Load filtered CWT data into CAS</w:t>
      </w:r>
      <w:bookmarkEnd w:id="7"/>
    </w:p>
    <w:p w:rsidR="00AC4E1D" w:rsidRPr="009D0242" w:rsidRDefault="00AC4E1D" w:rsidP="00AC4E1D">
      <w:pPr>
        <w:spacing w:after="0"/>
        <w:rPr>
          <w:sz w:val="24"/>
          <w:szCs w:val="24"/>
        </w:rPr>
      </w:pPr>
    </w:p>
    <w:p w:rsidR="00AC4E1D" w:rsidRDefault="00AC4E1D" w:rsidP="00AC4E1D">
      <w:pPr>
        <w:spacing w:after="0"/>
        <w:rPr>
          <w:sz w:val="24"/>
          <w:szCs w:val="24"/>
        </w:rPr>
      </w:pPr>
      <w:r>
        <w:rPr>
          <w:sz w:val="24"/>
          <w:szCs w:val="24"/>
        </w:rPr>
        <w:lastRenderedPageBreak/>
        <w:t>Sketch process, refer reader to CAS specs, etc. Troubleshooting BADs; cover auxiliaries as a sub-heading…including preparation of special ones (e.g., Jon’s, LCN, etc.)</w:t>
      </w:r>
    </w:p>
    <w:p w:rsidR="0066409C" w:rsidRDefault="0066409C" w:rsidP="0066409C">
      <w:pPr>
        <w:spacing w:after="0"/>
        <w:rPr>
          <w:sz w:val="24"/>
          <w:szCs w:val="24"/>
        </w:rPr>
      </w:pPr>
    </w:p>
    <w:p w:rsidR="0066409C" w:rsidRPr="009D0242" w:rsidRDefault="0066409C" w:rsidP="0066409C">
      <w:pPr>
        <w:spacing w:after="0"/>
        <w:rPr>
          <w:sz w:val="24"/>
          <w:szCs w:val="24"/>
        </w:rPr>
      </w:pPr>
    </w:p>
    <w:p w:rsidR="0066409C" w:rsidRPr="00C85EF3" w:rsidRDefault="0066409C" w:rsidP="00FF24F7">
      <w:pPr>
        <w:pStyle w:val="ListParagraph"/>
        <w:numPr>
          <w:ilvl w:val="0"/>
          <w:numId w:val="1"/>
        </w:numPr>
        <w:spacing w:after="0"/>
        <w:outlineLvl w:val="0"/>
        <w:rPr>
          <w:b/>
          <w:sz w:val="28"/>
          <w:szCs w:val="24"/>
        </w:rPr>
      </w:pPr>
      <w:bookmarkStart w:id="8" w:name="_Toc442347034"/>
      <w:r>
        <w:rPr>
          <w:b/>
          <w:sz w:val="28"/>
          <w:szCs w:val="24"/>
        </w:rPr>
        <w:t xml:space="preserve">Step </w:t>
      </w:r>
      <w:r>
        <w:rPr>
          <w:b/>
          <w:sz w:val="28"/>
          <w:szCs w:val="24"/>
        </w:rPr>
        <w:t>5</w:t>
      </w:r>
      <w:r>
        <w:rPr>
          <w:b/>
          <w:sz w:val="28"/>
          <w:szCs w:val="24"/>
        </w:rPr>
        <w:t xml:space="preserve">: </w:t>
      </w:r>
      <w:r>
        <w:rPr>
          <w:b/>
          <w:sz w:val="28"/>
          <w:szCs w:val="24"/>
        </w:rPr>
        <w:t>Run FRAMBuilder</w:t>
      </w:r>
      <w:bookmarkEnd w:id="8"/>
    </w:p>
    <w:p w:rsidR="0066409C" w:rsidRPr="009D0242" w:rsidRDefault="0066409C" w:rsidP="0066409C">
      <w:pPr>
        <w:spacing w:after="0"/>
        <w:rPr>
          <w:sz w:val="24"/>
          <w:szCs w:val="24"/>
        </w:rPr>
      </w:pPr>
    </w:p>
    <w:p w:rsidR="0001195B" w:rsidRDefault="0066409C" w:rsidP="0066409C">
      <w:pPr>
        <w:spacing w:after="0"/>
        <w:rPr>
          <w:sz w:val="24"/>
          <w:szCs w:val="24"/>
        </w:rPr>
      </w:pPr>
      <w:r>
        <w:rPr>
          <w:sz w:val="24"/>
          <w:szCs w:val="24"/>
        </w:rPr>
        <w:t>Here, cover the options, etc…describe the mapping rules, etc.</w:t>
      </w:r>
      <w:r w:rsidR="00405377">
        <w:rPr>
          <w:sz w:val="24"/>
          <w:szCs w:val="24"/>
        </w:rPr>
        <w:t xml:space="preserve"> WEIGHTING!!!!</w:t>
      </w:r>
    </w:p>
    <w:p w:rsidR="0066409C" w:rsidRDefault="0066409C" w:rsidP="0066409C">
      <w:pPr>
        <w:spacing w:after="0"/>
        <w:rPr>
          <w:sz w:val="24"/>
          <w:szCs w:val="24"/>
        </w:rPr>
      </w:pPr>
    </w:p>
    <w:p w:rsidR="0066409C" w:rsidRPr="009D0242" w:rsidRDefault="0066409C" w:rsidP="0066409C">
      <w:pPr>
        <w:spacing w:after="0"/>
        <w:rPr>
          <w:sz w:val="24"/>
          <w:szCs w:val="24"/>
        </w:rPr>
      </w:pPr>
    </w:p>
    <w:p w:rsidR="0066409C" w:rsidRPr="00C85EF3" w:rsidRDefault="0066409C" w:rsidP="00FF24F7">
      <w:pPr>
        <w:pStyle w:val="ListParagraph"/>
        <w:numPr>
          <w:ilvl w:val="0"/>
          <w:numId w:val="1"/>
        </w:numPr>
        <w:spacing w:after="0"/>
        <w:outlineLvl w:val="0"/>
        <w:rPr>
          <w:b/>
          <w:sz w:val="28"/>
          <w:szCs w:val="24"/>
        </w:rPr>
      </w:pPr>
      <w:bookmarkStart w:id="9" w:name="_Toc442347035"/>
      <w:r>
        <w:rPr>
          <w:b/>
          <w:sz w:val="28"/>
          <w:szCs w:val="24"/>
        </w:rPr>
        <w:t xml:space="preserve">Step </w:t>
      </w:r>
      <w:r>
        <w:rPr>
          <w:b/>
          <w:sz w:val="28"/>
          <w:szCs w:val="24"/>
        </w:rPr>
        <w:t>6</w:t>
      </w:r>
      <w:r>
        <w:rPr>
          <w:b/>
          <w:sz w:val="28"/>
          <w:szCs w:val="24"/>
        </w:rPr>
        <w:t xml:space="preserve">: </w:t>
      </w:r>
      <w:r>
        <w:rPr>
          <w:b/>
          <w:sz w:val="28"/>
          <w:szCs w:val="24"/>
        </w:rPr>
        <w:t>Export data</w:t>
      </w:r>
      <w:bookmarkEnd w:id="9"/>
    </w:p>
    <w:p w:rsidR="0066409C" w:rsidRPr="009D0242" w:rsidRDefault="0066409C" w:rsidP="0066409C">
      <w:pPr>
        <w:spacing w:after="0"/>
        <w:rPr>
          <w:sz w:val="24"/>
          <w:szCs w:val="24"/>
        </w:rPr>
      </w:pPr>
    </w:p>
    <w:p w:rsidR="0066409C" w:rsidRDefault="0066409C" w:rsidP="0066409C">
      <w:pPr>
        <w:spacing w:after="0"/>
        <w:rPr>
          <w:sz w:val="24"/>
          <w:szCs w:val="24"/>
        </w:rPr>
      </w:pPr>
      <w:r>
        <w:rPr>
          <w:sz w:val="24"/>
          <w:szCs w:val="24"/>
        </w:rPr>
        <w:t>Sketch process, refer reader to CAS specs, etc. Troubleshooting</w:t>
      </w:r>
    </w:p>
    <w:p w:rsidR="0066409C" w:rsidRDefault="0066409C" w:rsidP="0066409C">
      <w:pPr>
        <w:spacing w:after="0"/>
        <w:rPr>
          <w:sz w:val="24"/>
          <w:szCs w:val="24"/>
        </w:rPr>
      </w:pPr>
    </w:p>
    <w:p w:rsidR="0066409C" w:rsidRPr="009D0242" w:rsidRDefault="0066409C" w:rsidP="0066409C">
      <w:pPr>
        <w:spacing w:after="0"/>
        <w:rPr>
          <w:sz w:val="24"/>
          <w:szCs w:val="24"/>
        </w:rPr>
      </w:pPr>
    </w:p>
    <w:p w:rsidR="0066409C" w:rsidRPr="00C85EF3" w:rsidRDefault="00FF24F7" w:rsidP="00FF24F7">
      <w:pPr>
        <w:pStyle w:val="ListParagraph"/>
        <w:numPr>
          <w:ilvl w:val="0"/>
          <w:numId w:val="1"/>
        </w:numPr>
        <w:spacing w:after="0"/>
        <w:outlineLvl w:val="0"/>
        <w:rPr>
          <w:b/>
          <w:sz w:val="28"/>
          <w:szCs w:val="24"/>
        </w:rPr>
      </w:pPr>
      <w:r>
        <w:rPr>
          <w:b/>
          <w:sz w:val="28"/>
          <w:szCs w:val="24"/>
        </w:rPr>
        <w:t xml:space="preserve"> </w:t>
      </w:r>
      <w:bookmarkStart w:id="10" w:name="_Toc442347036"/>
      <w:r w:rsidR="0066409C">
        <w:rPr>
          <w:b/>
          <w:sz w:val="28"/>
          <w:szCs w:val="24"/>
        </w:rPr>
        <w:t>Other FRAMBuilder functions/features</w:t>
      </w:r>
      <w:bookmarkEnd w:id="10"/>
    </w:p>
    <w:p w:rsidR="0066409C" w:rsidRPr="009D0242" w:rsidRDefault="0066409C" w:rsidP="0066409C">
      <w:pPr>
        <w:spacing w:after="0"/>
        <w:rPr>
          <w:sz w:val="24"/>
          <w:szCs w:val="24"/>
        </w:rPr>
      </w:pPr>
    </w:p>
    <w:p w:rsidR="0001195B" w:rsidRDefault="0066409C" w:rsidP="0066409C">
      <w:pPr>
        <w:spacing w:after="0"/>
        <w:rPr>
          <w:sz w:val="24"/>
          <w:szCs w:val="24"/>
        </w:rPr>
      </w:pPr>
      <w:r>
        <w:rPr>
          <w:sz w:val="24"/>
          <w:szCs w:val="24"/>
        </w:rPr>
        <w:t>Preparing data for analyzing growth…</w:t>
      </w:r>
    </w:p>
    <w:p w:rsidR="00FF24F7" w:rsidRDefault="00FF24F7" w:rsidP="00FF24F7">
      <w:pPr>
        <w:spacing w:after="0"/>
        <w:rPr>
          <w:sz w:val="24"/>
          <w:szCs w:val="24"/>
        </w:rPr>
      </w:pPr>
    </w:p>
    <w:p w:rsidR="00FF24F7" w:rsidRPr="009D0242" w:rsidRDefault="00FF24F7" w:rsidP="00FF24F7">
      <w:pPr>
        <w:spacing w:after="0"/>
        <w:rPr>
          <w:sz w:val="24"/>
          <w:szCs w:val="24"/>
        </w:rPr>
      </w:pPr>
    </w:p>
    <w:p w:rsidR="00FF24F7" w:rsidRPr="00C85EF3" w:rsidRDefault="00FF24F7" w:rsidP="00FF24F7">
      <w:pPr>
        <w:pStyle w:val="ListParagraph"/>
        <w:numPr>
          <w:ilvl w:val="0"/>
          <w:numId w:val="1"/>
        </w:numPr>
        <w:spacing w:after="0"/>
        <w:outlineLvl w:val="0"/>
        <w:rPr>
          <w:b/>
          <w:sz w:val="28"/>
          <w:szCs w:val="24"/>
        </w:rPr>
      </w:pPr>
      <w:r>
        <w:rPr>
          <w:b/>
          <w:sz w:val="28"/>
          <w:szCs w:val="24"/>
        </w:rPr>
        <w:t xml:space="preserve"> </w:t>
      </w:r>
      <w:bookmarkStart w:id="11" w:name="_Toc442347037"/>
      <w:r>
        <w:rPr>
          <w:b/>
          <w:sz w:val="28"/>
          <w:szCs w:val="24"/>
        </w:rPr>
        <w:t>Limitations to FRAMBuilder and opportunities for enhancement</w:t>
      </w:r>
      <w:bookmarkEnd w:id="11"/>
    </w:p>
    <w:p w:rsidR="00FF24F7" w:rsidRPr="009D0242" w:rsidRDefault="00FF24F7" w:rsidP="00FF24F7">
      <w:pPr>
        <w:spacing w:after="0"/>
        <w:rPr>
          <w:sz w:val="24"/>
          <w:szCs w:val="24"/>
        </w:rPr>
      </w:pPr>
    </w:p>
    <w:p w:rsidR="00FF24F7" w:rsidRDefault="00FF24F7" w:rsidP="00FF24F7">
      <w:pPr>
        <w:spacing w:after="0"/>
        <w:rPr>
          <w:sz w:val="24"/>
          <w:szCs w:val="24"/>
        </w:rPr>
      </w:pPr>
      <w:r>
        <w:rPr>
          <w:sz w:val="24"/>
          <w:szCs w:val="24"/>
        </w:rPr>
        <w:t>Sketch process, refer reader to CAS specs, etc. Troubleshooting</w:t>
      </w:r>
    </w:p>
    <w:p w:rsidR="0066409C" w:rsidRDefault="0066409C" w:rsidP="0066409C">
      <w:pPr>
        <w:spacing w:after="0"/>
        <w:rPr>
          <w:sz w:val="24"/>
          <w:szCs w:val="24"/>
        </w:rPr>
      </w:pPr>
    </w:p>
    <w:p w:rsidR="0066409C" w:rsidRPr="009D0242" w:rsidRDefault="0066409C" w:rsidP="0066409C">
      <w:pPr>
        <w:spacing w:after="0"/>
        <w:rPr>
          <w:sz w:val="24"/>
          <w:szCs w:val="24"/>
        </w:rPr>
      </w:pPr>
    </w:p>
    <w:p w:rsidR="0066409C" w:rsidRPr="00FF24F7" w:rsidRDefault="0066409C" w:rsidP="00FF24F7">
      <w:pPr>
        <w:spacing w:after="0"/>
        <w:outlineLvl w:val="0"/>
        <w:rPr>
          <w:b/>
          <w:sz w:val="28"/>
          <w:szCs w:val="24"/>
        </w:rPr>
      </w:pPr>
      <w:bookmarkStart w:id="12" w:name="_Toc442347038"/>
      <w:r w:rsidRPr="00FF24F7">
        <w:rPr>
          <w:b/>
          <w:sz w:val="28"/>
          <w:szCs w:val="24"/>
        </w:rPr>
        <w:t xml:space="preserve">Appendix A. Notes and exceptions for </w:t>
      </w:r>
      <w:r w:rsidR="00FF24F7">
        <w:rPr>
          <w:b/>
          <w:sz w:val="28"/>
          <w:szCs w:val="24"/>
        </w:rPr>
        <w:t>specific stock processing</w:t>
      </w:r>
      <w:bookmarkEnd w:id="12"/>
    </w:p>
    <w:p w:rsidR="0066409C" w:rsidRPr="009D0242" w:rsidRDefault="0066409C" w:rsidP="0066409C">
      <w:pPr>
        <w:spacing w:after="0"/>
        <w:rPr>
          <w:sz w:val="24"/>
          <w:szCs w:val="24"/>
        </w:rPr>
      </w:pPr>
    </w:p>
    <w:p w:rsidR="0001195B" w:rsidRDefault="00405377" w:rsidP="0066409C">
      <w:pPr>
        <w:spacing w:after="0"/>
        <w:rPr>
          <w:sz w:val="24"/>
          <w:szCs w:val="24"/>
        </w:rPr>
      </w:pPr>
      <w:r>
        <w:rPr>
          <w:sz w:val="24"/>
          <w:szCs w:val="24"/>
        </w:rPr>
        <w:t>e.g., ageing up by one year Willamette and CKL spring Chinook…origin is in the old FRAMBuilder program (Kurt Reidinger)</w:t>
      </w:r>
    </w:p>
    <w:p w:rsidR="0066409C" w:rsidRDefault="0066409C" w:rsidP="0066409C">
      <w:pPr>
        <w:spacing w:after="0"/>
        <w:rPr>
          <w:sz w:val="24"/>
          <w:szCs w:val="24"/>
        </w:rPr>
      </w:pPr>
    </w:p>
    <w:p w:rsidR="0066409C" w:rsidRPr="009D0242" w:rsidRDefault="0066409C" w:rsidP="0066409C">
      <w:pPr>
        <w:spacing w:after="0"/>
        <w:rPr>
          <w:sz w:val="24"/>
          <w:szCs w:val="24"/>
        </w:rPr>
      </w:pPr>
    </w:p>
    <w:p w:rsidR="0066409C" w:rsidRPr="00FF24F7" w:rsidRDefault="0066409C" w:rsidP="00FF24F7">
      <w:pPr>
        <w:spacing w:after="0"/>
        <w:outlineLvl w:val="0"/>
        <w:rPr>
          <w:b/>
          <w:sz w:val="28"/>
          <w:szCs w:val="24"/>
        </w:rPr>
      </w:pPr>
      <w:bookmarkStart w:id="13" w:name="_Toc442347039"/>
      <w:r w:rsidRPr="00FF24F7">
        <w:rPr>
          <w:b/>
          <w:sz w:val="28"/>
          <w:szCs w:val="24"/>
        </w:rPr>
        <w:t xml:space="preserve">Appendix B. </w:t>
      </w:r>
      <w:r w:rsidR="00FF24F7">
        <w:rPr>
          <w:b/>
          <w:sz w:val="28"/>
          <w:szCs w:val="24"/>
        </w:rPr>
        <w:t xml:space="preserve">Overview of the </w:t>
      </w:r>
      <w:r w:rsidRPr="00FF24F7">
        <w:rPr>
          <w:b/>
          <w:sz w:val="28"/>
          <w:szCs w:val="24"/>
        </w:rPr>
        <w:t>FRAM-modified CAS database</w:t>
      </w:r>
      <w:bookmarkEnd w:id="13"/>
    </w:p>
    <w:p w:rsidR="0066409C" w:rsidRPr="009D0242" w:rsidRDefault="0066409C" w:rsidP="0066409C">
      <w:pPr>
        <w:spacing w:after="0"/>
        <w:rPr>
          <w:sz w:val="24"/>
          <w:szCs w:val="24"/>
        </w:rPr>
      </w:pPr>
    </w:p>
    <w:p w:rsidR="0066409C" w:rsidRPr="0001195B" w:rsidRDefault="0066409C" w:rsidP="0066409C">
      <w:pPr>
        <w:spacing w:after="0"/>
        <w:rPr>
          <w:sz w:val="24"/>
          <w:szCs w:val="24"/>
        </w:rPr>
      </w:pPr>
      <w:r>
        <w:rPr>
          <w:sz w:val="24"/>
          <w:szCs w:val="24"/>
        </w:rPr>
        <w:t>Sketch process, refer reader to CAS specs, etc. Troubleshooting</w:t>
      </w:r>
    </w:p>
    <w:sectPr w:rsidR="0066409C" w:rsidRPr="0001195B" w:rsidSect="006C075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C0C" w:rsidRDefault="00251C0C" w:rsidP="00E95993">
      <w:pPr>
        <w:spacing w:after="0" w:line="240" w:lineRule="auto"/>
      </w:pPr>
      <w:r>
        <w:separator/>
      </w:r>
    </w:p>
  </w:endnote>
  <w:endnote w:type="continuationSeparator" w:id="0">
    <w:p w:rsidR="00251C0C" w:rsidRDefault="00251C0C" w:rsidP="00E9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C0C" w:rsidRDefault="00251C0C" w:rsidP="00E95993">
      <w:pPr>
        <w:spacing w:after="0" w:line="240" w:lineRule="auto"/>
      </w:pPr>
      <w:r>
        <w:separator/>
      </w:r>
    </w:p>
  </w:footnote>
  <w:footnote w:type="continuationSeparator" w:id="0">
    <w:p w:rsidR="00251C0C" w:rsidRDefault="00251C0C" w:rsidP="00E95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154"/>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F44022"/>
    <w:multiLevelType w:val="hybridMultilevel"/>
    <w:tmpl w:val="C6C8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24E23"/>
    <w:multiLevelType w:val="hybridMultilevel"/>
    <w:tmpl w:val="B858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95FB2"/>
    <w:multiLevelType w:val="multilevel"/>
    <w:tmpl w:val="1A92B082"/>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140AD5"/>
    <w:multiLevelType w:val="multilevel"/>
    <w:tmpl w:val="854299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587D4E"/>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456921"/>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D3535B"/>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7331BA"/>
    <w:multiLevelType w:val="hybridMultilevel"/>
    <w:tmpl w:val="D3B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859D4"/>
    <w:multiLevelType w:val="multilevel"/>
    <w:tmpl w:val="CFB6FF6C"/>
    <w:lvl w:ilvl="0">
      <w:start w:val="7"/>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570A36"/>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DB5F82"/>
    <w:multiLevelType w:val="multilevel"/>
    <w:tmpl w:val="9DC4035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CCC4DF7"/>
    <w:multiLevelType w:val="multilevel"/>
    <w:tmpl w:val="854299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B97480"/>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41DC1"/>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796B1C"/>
    <w:multiLevelType w:val="hybridMultilevel"/>
    <w:tmpl w:val="C98C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E7C69"/>
    <w:multiLevelType w:val="multilevel"/>
    <w:tmpl w:val="137A75F2"/>
    <w:lvl w:ilvl="0">
      <w:start w:val="6"/>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EC414C"/>
    <w:multiLevelType w:val="multilevel"/>
    <w:tmpl w:val="6A3ACB4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312EED"/>
    <w:multiLevelType w:val="multilevel"/>
    <w:tmpl w:val="F81042B0"/>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8701B8B"/>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3954EF"/>
    <w:multiLevelType w:val="hybridMultilevel"/>
    <w:tmpl w:val="347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33C35"/>
    <w:multiLevelType w:val="hybridMultilevel"/>
    <w:tmpl w:val="00D6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06D63"/>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863F7F"/>
    <w:multiLevelType w:val="multilevel"/>
    <w:tmpl w:val="330835D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EC1154C"/>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5"/>
  </w:num>
  <w:num w:numId="3">
    <w:abstractNumId w:val="18"/>
  </w:num>
  <w:num w:numId="4">
    <w:abstractNumId w:val="23"/>
  </w:num>
  <w:num w:numId="5">
    <w:abstractNumId w:val="11"/>
  </w:num>
  <w:num w:numId="6">
    <w:abstractNumId w:val="12"/>
  </w:num>
  <w:num w:numId="7">
    <w:abstractNumId w:val="3"/>
  </w:num>
  <w:num w:numId="8">
    <w:abstractNumId w:val="16"/>
  </w:num>
  <w:num w:numId="9">
    <w:abstractNumId w:val="17"/>
  </w:num>
  <w:num w:numId="10">
    <w:abstractNumId w:val="4"/>
  </w:num>
  <w:num w:numId="11">
    <w:abstractNumId w:val="1"/>
  </w:num>
  <w:num w:numId="12">
    <w:abstractNumId w:val="20"/>
  </w:num>
  <w:num w:numId="13">
    <w:abstractNumId w:val="2"/>
  </w:num>
  <w:num w:numId="14">
    <w:abstractNumId w:val="9"/>
  </w:num>
  <w:num w:numId="15">
    <w:abstractNumId w:val="8"/>
  </w:num>
  <w:num w:numId="16">
    <w:abstractNumId w:val="21"/>
  </w:num>
  <w:num w:numId="17">
    <w:abstractNumId w:val="14"/>
  </w:num>
  <w:num w:numId="18">
    <w:abstractNumId w:val="10"/>
  </w:num>
  <w:num w:numId="19">
    <w:abstractNumId w:val="19"/>
  </w:num>
  <w:num w:numId="20">
    <w:abstractNumId w:val="5"/>
  </w:num>
  <w:num w:numId="21">
    <w:abstractNumId w:val="22"/>
  </w:num>
  <w:num w:numId="22">
    <w:abstractNumId w:val="13"/>
  </w:num>
  <w:num w:numId="23">
    <w:abstractNumId w:val="7"/>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5E"/>
    <w:rsid w:val="000016F6"/>
    <w:rsid w:val="000023F7"/>
    <w:rsid w:val="0001195B"/>
    <w:rsid w:val="0001386C"/>
    <w:rsid w:val="00020CF5"/>
    <w:rsid w:val="00023C2E"/>
    <w:rsid w:val="00027492"/>
    <w:rsid w:val="00030533"/>
    <w:rsid w:val="00033643"/>
    <w:rsid w:val="00040C0F"/>
    <w:rsid w:val="0004724A"/>
    <w:rsid w:val="00050133"/>
    <w:rsid w:val="00052933"/>
    <w:rsid w:val="000572E4"/>
    <w:rsid w:val="0005747C"/>
    <w:rsid w:val="000576BF"/>
    <w:rsid w:val="00060961"/>
    <w:rsid w:val="00065CAF"/>
    <w:rsid w:val="000673A9"/>
    <w:rsid w:val="000700F9"/>
    <w:rsid w:val="000703FC"/>
    <w:rsid w:val="00072B60"/>
    <w:rsid w:val="00074A7D"/>
    <w:rsid w:val="00076309"/>
    <w:rsid w:val="00077C3F"/>
    <w:rsid w:val="00083A13"/>
    <w:rsid w:val="00083EB1"/>
    <w:rsid w:val="00087AFE"/>
    <w:rsid w:val="000A04FD"/>
    <w:rsid w:val="000A561B"/>
    <w:rsid w:val="000A7E12"/>
    <w:rsid w:val="000A7E93"/>
    <w:rsid w:val="000B0C49"/>
    <w:rsid w:val="000B0F94"/>
    <w:rsid w:val="000B2E2F"/>
    <w:rsid w:val="000C1876"/>
    <w:rsid w:val="000C19A7"/>
    <w:rsid w:val="000D01CB"/>
    <w:rsid w:val="000D3CA5"/>
    <w:rsid w:val="000D5C58"/>
    <w:rsid w:val="001014DE"/>
    <w:rsid w:val="0010247F"/>
    <w:rsid w:val="00115D6B"/>
    <w:rsid w:val="00122940"/>
    <w:rsid w:val="00133151"/>
    <w:rsid w:val="001348D5"/>
    <w:rsid w:val="00134EA8"/>
    <w:rsid w:val="0014526B"/>
    <w:rsid w:val="00145A3F"/>
    <w:rsid w:val="001462D3"/>
    <w:rsid w:val="00146F4D"/>
    <w:rsid w:val="00151B67"/>
    <w:rsid w:val="00153689"/>
    <w:rsid w:val="00161BCD"/>
    <w:rsid w:val="001629E9"/>
    <w:rsid w:val="00162AFB"/>
    <w:rsid w:val="00170F1B"/>
    <w:rsid w:val="00182B19"/>
    <w:rsid w:val="001863D6"/>
    <w:rsid w:val="0019245D"/>
    <w:rsid w:val="001A02D7"/>
    <w:rsid w:val="001A351B"/>
    <w:rsid w:val="001A6812"/>
    <w:rsid w:val="001A6A5A"/>
    <w:rsid w:val="001A6BE9"/>
    <w:rsid w:val="001C05BA"/>
    <w:rsid w:val="001C1541"/>
    <w:rsid w:val="001C2F55"/>
    <w:rsid w:val="001C6461"/>
    <w:rsid w:val="001C7DF1"/>
    <w:rsid w:val="001D65B3"/>
    <w:rsid w:val="001E016A"/>
    <w:rsid w:val="001F511D"/>
    <w:rsid w:val="001F51AD"/>
    <w:rsid w:val="001F6CD4"/>
    <w:rsid w:val="001F74FC"/>
    <w:rsid w:val="002002D7"/>
    <w:rsid w:val="00211F85"/>
    <w:rsid w:val="00216DBA"/>
    <w:rsid w:val="002322AD"/>
    <w:rsid w:val="002348F3"/>
    <w:rsid w:val="002363E7"/>
    <w:rsid w:val="002424AC"/>
    <w:rsid w:val="00242675"/>
    <w:rsid w:val="00242B0A"/>
    <w:rsid w:val="0024523E"/>
    <w:rsid w:val="0024627D"/>
    <w:rsid w:val="00246A3E"/>
    <w:rsid w:val="00251C0C"/>
    <w:rsid w:val="00252EF1"/>
    <w:rsid w:val="0026298C"/>
    <w:rsid w:val="00262DC1"/>
    <w:rsid w:val="00266C33"/>
    <w:rsid w:val="002751DF"/>
    <w:rsid w:val="00281F39"/>
    <w:rsid w:val="002A1433"/>
    <w:rsid w:val="002A6DD0"/>
    <w:rsid w:val="002B202A"/>
    <w:rsid w:val="002C4F97"/>
    <w:rsid w:val="002C5C24"/>
    <w:rsid w:val="002D06E4"/>
    <w:rsid w:val="002D4300"/>
    <w:rsid w:val="002D6925"/>
    <w:rsid w:val="002D73C3"/>
    <w:rsid w:val="002F232E"/>
    <w:rsid w:val="002F389E"/>
    <w:rsid w:val="003041C2"/>
    <w:rsid w:val="0030643A"/>
    <w:rsid w:val="00327A96"/>
    <w:rsid w:val="0033361F"/>
    <w:rsid w:val="0034181F"/>
    <w:rsid w:val="003445E0"/>
    <w:rsid w:val="00345395"/>
    <w:rsid w:val="00345EA8"/>
    <w:rsid w:val="00347433"/>
    <w:rsid w:val="003475EB"/>
    <w:rsid w:val="00350242"/>
    <w:rsid w:val="00351759"/>
    <w:rsid w:val="00355109"/>
    <w:rsid w:val="00355F7F"/>
    <w:rsid w:val="00377953"/>
    <w:rsid w:val="003876B1"/>
    <w:rsid w:val="003A4EC2"/>
    <w:rsid w:val="003C386A"/>
    <w:rsid w:val="003C438D"/>
    <w:rsid w:val="003C54E6"/>
    <w:rsid w:val="003D69E7"/>
    <w:rsid w:val="00401AA7"/>
    <w:rsid w:val="00405377"/>
    <w:rsid w:val="0040753B"/>
    <w:rsid w:val="004107F7"/>
    <w:rsid w:val="004128AE"/>
    <w:rsid w:val="00414B31"/>
    <w:rsid w:val="0042048B"/>
    <w:rsid w:val="00427593"/>
    <w:rsid w:val="004304CE"/>
    <w:rsid w:val="004307EB"/>
    <w:rsid w:val="00437F81"/>
    <w:rsid w:val="00452987"/>
    <w:rsid w:val="00462D75"/>
    <w:rsid w:val="00464207"/>
    <w:rsid w:val="00466999"/>
    <w:rsid w:val="00470CE5"/>
    <w:rsid w:val="0047452C"/>
    <w:rsid w:val="00474965"/>
    <w:rsid w:val="00477F1C"/>
    <w:rsid w:val="00480177"/>
    <w:rsid w:val="004867CD"/>
    <w:rsid w:val="0049345B"/>
    <w:rsid w:val="00495192"/>
    <w:rsid w:val="004A24C3"/>
    <w:rsid w:val="004A2F77"/>
    <w:rsid w:val="004A4078"/>
    <w:rsid w:val="004A6AD8"/>
    <w:rsid w:val="004B0C5C"/>
    <w:rsid w:val="004B2371"/>
    <w:rsid w:val="004B5E1A"/>
    <w:rsid w:val="004C06BE"/>
    <w:rsid w:val="004D20F3"/>
    <w:rsid w:val="004D2D85"/>
    <w:rsid w:val="004D49AF"/>
    <w:rsid w:val="004E6EB2"/>
    <w:rsid w:val="004F03E8"/>
    <w:rsid w:val="004F3225"/>
    <w:rsid w:val="004F4B9D"/>
    <w:rsid w:val="004F5CBF"/>
    <w:rsid w:val="00500D9D"/>
    <w:rsid w:val="005017D9"/>
    <w:rsid w:val="0050236B"/>
    <w:rsid w:val="0053183D"/>
    <w:rsid w:val="00531EA4"/>
    <w:rsid w:val="00532BD4"/>
    <w:rsid w:val="005434F1"/>
    <w:rsid w:val="00550415"/>
    <w:rsid w:val="00550861"/>
    <w:rsid w:val="00551BE4"/>
    <w:rsid w:val="0055272F"/>
    <w:rsid w:val="005537F9"/>
    <w:rsid w:val="00556328"/>
    <w:rsid w:val="00561598"/>
    <w:rsid w:val="0056366F"/>
    <w:rsid w:val="00576D07"/>
    <w:rsid w:val="00577775"/>
    <w:rsid w:val="005805D8"/>
    <w:rsid w:val="005829B2"/>
    <w:rsid w:val="005831E3"/>
    <w:rsid w:val="005833CC"/>
    <w:rsid w:val="0058418F"/>
    <w:rsid w:val="00590EBD"/>
    <w:rsid w:val="00596EEA"/>
    <w:rsid w:val="005A206C"/>
    <w:rsid w:val="005A5135"/>
    <w:rsid w:val="005B220C"/>
    <w:rsid w:val="005B5704"/>
    <w:rsid w:val="005B7B9B"/>
    <w:rsid w:val="005C3BD1"/>
    <w:rsid w:val="005D05E3"/>
    <w:rsid w:val="005D42D8"/>
    <w:rsid w:val="005D4A05"/>
    <w:rsid w:val="005E60BD"/>
    <w:rsid w:val="005F0D16"/>
    <w:rsid w:val="005F3634"/>
    <w:rsid w:val="005F792C"/>
    <w:rsid w:val="00604BDB"/>
    <w:rsid w:val="006060E2"/>
    <w:rsid w:val="00624762"/>
    <w:rsid w:val="0063357D"/>
    <w:rsid w:val="0063396A"/>
    <w:rsid w:val="00636696"/>
    <w:rsid w:val="00643466"/>
    <w:rsid w:val="006460E0"/>
    <w:rsid w:val="00647320"/>
    <w:rsid w:val="006530F0"/>
    <w:rsid w:val="0066409C"/>
    <w:rsid w:val="00667024"/>
    <w:rsid w:val="00670335"/>
    <w:rsid w:val="0067679D"/>
    <w:rsid w:val="006821BC"/>
    <w:rsid w:val="00686E35"/>
    <w:rsid w:val="0069631E"/>
    <w:rsid w:val="006A3868"/>
    <w:rsid w:val="006A4145"/>
    <w:rsid w:val="006A54DA"/>
    <w:rsid w:val="006A5A57"/>
    <w:rsid w:val="006A6FD0"/>
    <w:rsid w:val="006B3BD8"/>
    <w:rsid w:val="006B600A"/>
    <w:rsid w:val="006C0756"/>
    <w:rsid w:val="006C130C"/>
    <w:rsid w:val="006C15DB"/>
    <w:rsid w:val="006C19F7"/>
    <w:rsid w:val="006C1F15"/>
    <w:rsid w:val="006C5A82"/>
    <w:rsid w:val="006C63FD"/>
    <w:rsid w:val="006C7962"/>
    <w:rsid w:val="006D32EF"/>
    <w:rsid w:val="006D4135"/>
    <w:rsid w:val="006D5543"/>
    <w:rsid w:val="006E0B4F"/>
    <w:rsid w:val="006E7D5F"/>
    <w:rsid w:val="006F400D"/>
    <w:rsid w:val="00716093"/>
    <w:rsid w:val="0071653F"/>
    <w:rsid w:val="007209FC"/>
    <w:rsid w:val="0072770D"/>
    <w:rsid w:val="00727B60"/>
    <w:rsid w:val="00727BC6"/>
    <w:rsid w:val="00730291"/>
    <w:rsid w:val="0073334A"/>
    <w:rsid w:val="00735F99"/>
    <w:rsid w:val="00765448"/>
    <w:rsid w:val="007730D8"/>
    <w:rsid w:val="007745D1"/>
    <w:rsid w:val="00783F5E"/>
    <w:rsid w:val="00787237"/>
    <w:rsid w:val="0079147A"/>
    <w:rsid w:val="00794849"/>
    <w:rsid w:val="0079708A"/>
    <w:rsid w:val="00797B46"/>
    <w:rsid w:val="007A2ECE"/>
    <w:rsid w:val="007B1D9C"/>
    <w:rsid w:val="007C1CA4"/>
    <w:rsid w:val="007C468F"/>
    <w:rsid w:val="007D2D82"/>
    <w:rsid w:val="007D4745"/>
    <w:rsid w:val="007E0114"/>
    <w:rsid w:val="007F3FBC"/>
    <w:rsid w:val="00803502"/>
    <w:rsid w:val="00804F9C"/>
    <w:rsid w:val="00810986"/>
    <w:rsid w:val="00812A52"/>
    <w:rsid w:val="00812C75"/>
    <w:rsid w:val="0081652F"/>
    <w:rsid w:val="0081755A"/>
    <w:rsid w:val="00817AFC"/>
    <w:rsid w:val="008212B7"/>
    <w:rsid w:val="008231F6"/>
    <w:rsid w:val="00825516"/>
    <w:rsid w:val="00825D63"/>
    <w:rsid w:val="008403CF"/>
    <w:rsid w:val="00841BEB"/>
    <w:rsid w:val="0084449E"/>
    <w:rsid w:val="00845D98"/>
    <w:rsid w:val="0085096A"/>
    <w:rsid w:val="00851BC0"/>
    <w:rsid w:val="00860E55"/>
    <w:rsid w:val="00862EFD"/>
    <w:rsid w:val="00864D33"/>
    <w:rsid w:val="00872AD6"/>
    <w:rsid w:val="008756D8"/>
    <w:rsid w:val="00877B61"/>
    <w:rsid w:val="00881726"/>
    <w:rsid w:val="0088426A"/>
    <w:rsid w:val="008916CA"/>
    <w:rsid w:val="00894E66"/>
    <w:rsid w:val="008953A2"/>
    <w:rsid w:val="008A1568"/>
    <w:rsid w:val="008A56F4"/>
    <w:rsid w:val="008A6D6B"/>
    <w:rsid w:val="008B2531"/>
    <w:rsid w:val="008B25C8"/>
    <w:rsid w:val="008C047B"/>
    <w:rsid w:val="008C23C1"/>
    <w:rsid w:val="008D7CC9"/>
    <w:rsid w:val="008E14FD"/>
    <w:rsid w:val="008E7882"/>
    <w:rsid w:val="008F08C8"/>
    <w:rsid w:val="008F699B"/>
    <w:rsid w:val="00912B90"/>
    <w:rsid w:val="00914C43"/>
    <w:rsid w:val="009216B5"/>
    <w:rsid w:val="00922515"/>
    <w:rsid w:val="00927213"/>
    <w:rsid w:val="00932AF7"/>
    <w:rsid w:val="00944732"/>
    <w:rsid w:val="00946D08"/>
    <w:rsid w:val="00952426"/>
    <w:rsid w:val="00966D56"/>
    <w:rsid w:val="00972CAC"/>
    <w:rsid w:val="009838F2"/>
    <w:rsid w:val="00987C2C"/>
    <w:rsid w:val="0099411E"/>
    <w:rsid w:val="0099658F"/>
    <w:rsid w:val="009B09B8"/>
    <w:rsid w:val="009B3904"/>
    <w:rsid w:val="009B443E"/>
    <w:rsid w:val="009B4A1E"/>
    <w:rsid w:val="009C19C9"/>
    <w:rsid w:val="009C2B31"/>
    <w:rsid w:val="009D0242"/>
    <w:rsid w:val="009D3C4D"/>
    <w:rsid w:val="009D6EF5"/>
    <w:rsid w:val="009D75B7"/>
    <w:rsid w:val="009F3E71"/>
    <w:rsid w:val="009F7B18"/>
    <w:rsid w:val="00A01267"/>
    <w:rsid w:val="00A0327B"/>
    <w:rsid w:val="00A0434C"/>
    <w:rsid w:val="00A04CB5"/>
    <w:rsid w:val="00A10347"/>
    <w:rsid w:val="00A10F8B"/>
    <w:rsid w:val="00A23C0E"/>
    <w:rsid w:val="00A24188"/>
    <w:rsid w:val="00A254C5"/>
    <w:rsid w:val="00A34DF4"/>
    <w:rsid w:val="00A37830"/>
    <w:rsid w:val="00A42DBB"/>
    <w:rsid w:val="00A4522F"/>
    <w:rsid w:val="00A521C9"/>
    <w:rsid w:val="00A5588A"/>
    <w:rsid w:val="00A600E8"/>
    <w:rsid w:val="00A601C1"/>
    <w:rsid w:val="00A7607A"/>
    <w:rsid w:val="00A77758"/>
    <w:rsid w:val="00A84EA9"/>
    <w:rsid w:val="00AA0553"/>
    <w:rsid w:val="00AA178C"/>
    <w:rsid w:val="00AA2524"/>
    <w:rsid w:val="00AA75CF"/>
    <w:rsid w:val="00AB1CEC"/>
    <w:rsid w:val="00AB265C"/>
    <w:rsid w:val="00AB3C5C"/>
    <w:rsid w:val="00AC1FCA"/>
    <w:rsid w:val="00AC4E1D"/>
    <w:rsid w:val="00AC6ED8"/>
    <w:rsid w:val="00AD3C46"/>
    <w:rsid w:val="00AE171C"/>
    <w:rsid w:val="00AE502E"/>
    <w:rsid w:val="00AF05CF"/>
    <w:rsid w:val="00B04429"/>
    <w:rsid w:val="00B14FE0"/>
    <w:rsid w:val="00B16A90"/>
    <w:rsid w:val="00B37D8B"/>
    <w:rsid w:val="00B45645"/>
    <w:rsid w:val="00B47710"/>
    <w:rsid w:val="00B61DDF"/>
    <w:rsid w:val="00B62083"/>
    <w:rsid w:val="00B7357C"/>
    <w:rsid w:val="00B76147"/>
    <w:rsid w:val="00B8094A"/>
    <w:rsid w:val="00B92787"/>
    <w:rsid w:val="00B96CB7"/>
    <w:rsid w:val="00BA35E6"/>
    <w:rsid w:val="00BA4473"/>
    <w:rsid w:val="00BB481E"/>
    <w:rsid w:val="00BB689A"/>
    <w:rsid w:val="00BC03D9"/>
    <w:rsid w:val="00BD0A52"/>
    <w:rsid w:val="00BD19A5"/>
    <w:rsid w:val="00BD2FD7"/>
    <w:rsid w:val="00BD658A"/>
    <w:rsid w:val="00BE0E55"/>
    <w:rsid w:val="00BE2178"/>
    <w:rsid w:val="00BE52CD"/>
    <w:rsid w:val="00BE7544"/>
    <w:rsid w:val="00BF213E"/>
    <w:rsid w:val="00BF576A"/>
    <w:rsid w:val="00C02498"/>
    <w:rsid w:val="00C0591E"/>
    <w:rsid w:val="00C2408D"/>
    <w:rsid w:val="00C2480F"/>
    <w:rsid w:val="00C24858"/>
    <w:rsid w:val="00C25719"/>
    <w:rsid w:val="00C32090"/>
    <w:rsid w:val="00C326B4"/>
    <w:rsid w:val="00C34423"/>
    <w:rsid w:val="00C36727"/>
    <w:rsid w:val="00C40D9A"/>
    <w:rsid w:val="00C42B25"/>
    <w:rsid w:val="00C441A5"/>
    <w:rsid w:val="00C5054A"/>
    <w:rsid w:val="00C637DA"/>
    <w:rsid w:val="00C6798F"/>
    <w:rsid w:val="00C71923"/>
    <w:rsid w:val="00C723A4"/>
    <w:rsid w:val="00C745A0"/>
    <w:rsid w:val="00C77C4E"/>
    <w:rsid w:val="00C85EF3"/>
    <w:rsid w:val="00C92BB5"/>
    <w:rsid w:val="00C932C1"/>
    <w:rsid w:val="00C94F3E"/>
    <w:rsid w:val="00C95E03"/>
    <w:rsid w:val="00CA0842"/>
    <w:rsid w:val="00CA7A7C"/>
    <w:rsid w:val="00CA7B51"/>
    <w:rsid w:val="00CC7F46"/>
    <w:rsid w:val="00CD01F9"/>
    <w:rsid w:val="00CD058B"/>
    <w:rsid w:val="00CD1498"/>
    <w:rsid w:val="00CD24FE"/>
    <w:rsid w:val="00CD3D83"/>
    <w:rsid w:val="00CD55A6"/>
    <w:rsid w:val="00CE102D"/>
    <w:rsid w:val="00CE2005"/>
    <w:rsid w:val="00CE3D86"/>
    <w:rsid w:val="00CE5F9B"/>
    <w:rsid w:val="00D00BA4"/>
    <w:rsid w:val="00D05E02"/>
    <w:rsid w:val="00D12801"/>
    <w:rsid w:val="00D20A24"/>
    <w:rsid w:val="00D2222D"/>
    <w:rsid w:val="00D24075"/>
    <w:rsid w:val="00D37C6C"/>
    <w:rsid w:val="00D43A90"/>
    <w:rsid w:val="00D50712"/>
    <w:rsid w:val="00D55D6D"/>
    <w:rsid w:val="00D575AD"/>
    <w:rsid w:val="00D65988"/>
    <w:rsid w:val="00D7069B"/>
    <w:rsid w:val="00D7151B"/>
    <w:rsid w:val="00D71F61"/>
    <w:rsid w:val="00D8420B"/>
    <w:rsid w:val="00D92FF2"/>
    <w:rsid w:val="00D93BAE"/>
    <w:rsid w:val="00DB1215"/>
    <w:rsid w:val="00DB49AA"/>
    <w:rsid w:val="00DC0F5F"/>
    <w:rsid w:val="00DC152F"/>
    <w:rsid w:val="00DC3F34"/>
    <w:rsid w:val="00DC5A53"/>
    <w:rsid w:val="00DD093B"/>
    <w:rsid w:val="00DD5FEC"/>
    <w:rsid w:val="00DD7497"/>
    <w:rsid w:val="00DE682D"/>
    <w:rsid w:val="00DE7B54"/>
    <w:rsid w:val="00E17F12"/>
    <w:rsid w:val="00E31E52"/>
    <w:rsid w:val="00E34FE1"/>
    <w:rsid w:val="00E44A79"/>
    <w:rsid w:val="00E54BD5"/>
    <w:rsid w:val="00E55841"/>
    <w:rsid w:val="00E61D25"/>
    <w:rsid w:val="00E63627"/>
    <w:rsid w:val="00E64294"/>
    <w:rsid w:val="00E64A8C"/>
    <w:rsid w:val="00E80C04"/>
    <w:rsid w:val="00E84135"/>
    <w:rsid w:val="00E94C59"/>
    <w:rsid w:val="00E95993"/>
    <w:rsid w:val="00E970FC"/>
    <w:rsid w:val="00EA54C2"/>
    <w:rsid w:val="00EA7503"/>
    <w:rsid w:val="00EB1511"/>
    <w:rsid w:val="00EB2371"/>
    <w:rsid w:val="00EB3921"/>
    <w:rsid w:val="00EC3435"/>
    <w:rsid w:val="00EE2AFF"/>
    <w:rsid w:val="00EE540C"/>
    <w:rsid w:val="00F01071"/>
    <w:rsid w:val="00F02E5E"/>
    <w:rsid w:val="00F12822"/>
    <w:rsid w:val="00F25D34"/>
    <w:rsid w:val="00F262BA"/>
    <w:rsid w:val="00F34D50"/>
    <w:rsid w:val="00F34EA4"/>
    <w:rsid w:val="00F36008"/>
    <w:rsid w:val="00F40FDD"/>
    <w:rsid w:val="00F529B1"/>
    <w:rsid w:val="00F62365"/>
    <w:rsid w:val="00F62B67"/>
    <w:rsid w:val="00F653EC"/>
    <w:rsid w:val="00F715A3"/>
    <w:rsid w:val="00F718F8"/>
    <w:rsid w:val="00F731D9"/>
    <w:rsid w:val="00F74225"/>
    <w:rsid w:val="00F75F62"/>
    <w:rsid w:val="00F76A25"/>
    <w:rsid w:val="00F80D32"/>
    <w:rsid w:val="00F93B1E"/>
    <w:rsid w:val="00F976F9"/>
    <w:rsid w:val="00FA192F"/>
    <w:rsid w:val="00FA4153"/>
    <w:rsid w:val="00FA6416"/>
    <w:rsid w:val="00FB5F74"/>
    <w:rsid w:val="00FB7BD7"/>
    <w:rsid w:val="00FD0A42"/>
    <w:rsid w:val="00FD1A56"/>
    <w:rsid w:val="00FD2461"/>
    <w:rsid w:val="00FD4278"/>
    <w:rsid w:val="00FD458C"/>
    <w:rsid w:val="00FD59E2"/>
    <w:rsid w:val="00FD7086"/>
    <w:rsid w:val="00FE0304"/>
    <w:rsid w:val="00FE03BF"/>
    <w:rsid w:val="00FE5757"/>
    <w:rsid w:val="00FE5825"/>
    <w:rsid w:val="00FF0CCA"/>
    <w:rsid w:val="00FF24F7"/>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75AAF-FBE5-41D2-AB01-88C40614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25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52"/>
    <w:rPr>
      <w:rFonts w:ascii="Tahoma" w:hAnsi="Tahoma" w:cs="Tahoma"/>
      <w:sz w:val="16"/>
      <w:szCs w:val="16"/>
    </w:rPr>
  </w:style>
  <w:style w:type="character" w:styleId="PlaceholderText">
    <w:name w:val="Placeholder Text"/>
    <w:basedOn w:val="DefaultParagraphFont"/>
    <w:uiPriority w:val="99"/>
    <w:semiHidden/>
    <w:rsid w:val="00F34D50"/>
    <w:rPr>
      <w:color w:val="808080"/>
    </w:rPr>
  </w:style>
  <w:style w:type="character" w:styleId="Hyperlink">
    <w:name w:val="Hyperlink"/>
    <w:basedOn w:val="DefaultParagraphFont"/>
    <w:uiPriority w:val="99"/>
    <w:unhideWhenUsed/>
    <w:rsid w:val="001C6461"/>
    <w:rPr>
      <w:color w:val="0000FF" w:themeColor="hyperlink"/>
      <w:u w:val="single"/>
    </w:rPr>
  </w:style>
  <w:style w:type="paragraph" w:styleId="ListParagraph">
    <w:name w:val="List Paragraph"/>
    <w:basedOn w:val="Normal"/>
    <w:uiPriority w:val="34"/>
    <w:qFormat/>
    <w:rsid w:val="001C6461"/>
    <w:pPr>
      <w:ind w:left="720"/>
      <w:contextualSpacing/>
    </w:pPr>
  </w:style>
  <w:style w:type="character" w:customStyle="1" w:styleId="Heading1Char">
    <w:name w:val="Heading 1 Char"/>
    <w:basedOn w:val="DefaultParagraphFont"/>
    <w:link w:val="Heading1"/>
    <w:uiPriority w:val="9"/>
    <w:rsid w:val="00922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2515"/>
    <w:pPr>
      <w:outlineLvl w:val="9"/>
    </w:pPr>
  </w:style>
  <w:style w:type="paragraph" w:styleId="TOC1">
    <w:name w:val="toc 1"/>
    <w:basedOn w:val="Normal"/>
    <w:next w:val="Normal"/>
    <w:autoRedefine/>
    <w:uiPriority w:val="39"/>
    <w:unhideWhenUsed/>
    <w:rsid w:val="00922515"/>
    <w:pPr>
      <w:spacing w:after="100"/>
    </w:pPr>
  </w:style>
  <w:style w:type="character" w:customStyle="1" w:styleId="Heading2Char">
    <w:name w:val="Heading 2 Char"/>
    <w:basedOn w:val="DefaultParagraphFont"/>
    <w:link w:val="Heading2"/>
    <w:uiPriority w:val="9"/>
    <w:semiHidden/>
    <w:rsid w:val="0092251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22515"/>
    <w:pPr>
      <w:spacing w:after="100"/>
      <w:ind w:left="220"/>
    </w:pPr>
  </w:style>
  <w:style w:type="paragraph" w:styleId="Header">
    <w:name w:val="header"/>
    <w:basedOn w:val="Normal"/>
    <w:link w:val="HeaderChar"/>
    <w:uiPriority w:val="99"/>
    <w:semiHidden/>
    <w:unhideWhenUsed/>
    <w:rsid w:val="00E959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5993"/>
  </w:style>
  <w:style w:type="paragraph" w:styleId="Footer">
    <w:name w:val="footer"/>
    <w:basedOn w:val="Normal"/>
    <w:link w:val="FooterChar"/>
    <w:uiPriority w:val="99"/>
    <w:semiHidden/>
    <w:unhideWhenUsed/>
    <w:rsid w:val="00E959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5993"/>
  </w:style>
  <w:style w:type="paragraph" w:customStyle="1" w:styleId="Default">
    <w:name w:val="Default"/>
    <w:rsid w:val="00932A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rsid w:val="001C2F55"/>
    <w:pPr>
      <w:spacing w:after="0" w:line="240" w:lineRule="auto"/>
      <w:ind w:left="720" w:hanging="720"/>
      <w:outlineLvl w:val="0"/>
    </w:pPr>
    <w:rPr>
      <w:rFonts w:ascii="Times New Roman" w:eastAsia="Batang" w:hAnsi="Times New Roman" w:cs="Times New Roman"/>
      <w:sz w:val="24"/>
      <w:szCs w:val="20"/>
    </w:rPr>
  </w:style>
  <w:style w:type="paragraph" w:styleId="BodyTextIndent2">
    <w:name w:val="Body Text Indent 2"/>
    <w:basedOn w:val="Normal"/>
    <w:link w:val="BodyTextIndent2Char"/>
    <w:rsid w:val="001C2F55"/>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C2F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6145">
      <w:bodyDiv w:val="1"/>
      <w:marLeft w:val="0"/>
      <w:marRight w:val="0"/>
      <w:marTop w:val="0"/>
      <w:marBottom w:val="0"/>
      <w:divBdr>
        <w:top w:val="none" w:sz="0" w:space="0" w:color="auto"/>
        <w:left w:val="none" w:sz="0" w:space="0" w:color="auto"/>
        <w:bottom w:val="none" w:sz="0" w:space="0" w:color="auto"/>
        <w:right w:val="none" w:sz="0" w:space="0" w:color="auto"/>
      </w:divBdr>
    </w:div>
    <w:div w:id="156195797">
      <w:bodyDiv w:val="1"/>
      <w:marLeft w:val="0"/>
      <w:marRight w:val="0"/>
      <w:marTop w:val="0"/>
      <w:marBottom w:val="0"/>
      <w:divBdr>
        <w:top w:val="none" w:sz="0" w:space="0" w:color="auto"/>
        <w:left w:val="none" w:sz="0" w:space="0" w:color="auto"/>
        <w:bottom w:val="none" w:sz="0" w:space="0" w:color="auto"/>
        <w:right w:val="none" w:sz="0" w:space="0" w:color="auto"/>
      </w:divBdr>
    </w:div>
    <w:div w:id="249775848">
      <w:bodyDiv w:val="1"/>
      <w:marLeft w:val="0"/>
      <w:marRight w:val="0"/>
      <w:marTop w:val="0"/>
      <w:marBottom w:val="0"/>
      <w:divBdr>
        <w:top w:val="none" w:sz="0" w:space="0" w:color="auto"/>
        <w:left w:val="none" w:sz="0" w:space="0" w:color="auto"/>
        <w:bottom w:val="none" w:sz="0" w:space="0" w:color="auto"/>
        <w:right w:val="none" w:sz="0" w:space="0" w:color="auto"/>
      </w:divBdr>
    </w:div>
    <w:div w:id="305208723">
      <w:bodyDiv w:val="1"/>
      <w:marLeft w:val="0"/>
      <w:marRight w:val="0"/>
      <w:marTop w:val="0"/>
      <w:marBottom w:val="0"/>
      <w:divBdr>
        <w:top w:val="none" w:sz="0" w:space="0" w:color="auto"/>
        <w:left w:val="none" w:sz="0" w:space="0" w:color="auto"/>
        <w:bottom w:val="none" w:sz="0" w:space="0" w:color="auto"/>
        <w:right w:val="none" w:sz="0" w:space="0" w:color="auto"/>
      </w:divBdr>
    </w:div>
    <w:div w:id="342896645">
      <w:bodyDiv w:val="1"/>
      <w:marLeft w:val="0"/>
      <w:marRight w:val="0"/>
      <w:marTop w:val="0"/>
      <w:marBottom w:val="0"/>
      <w:divBdr>
        <w:top w:val="none" w:sz="0" w:space="0" w:color="auto"/>
        <w:left w:val="none" w:sz="0" w:space="0" w:color="auto"/>
        <w:bottom w:val="none" w:sz="0" w:space="0" w:color="auto"/>
        <w:right w:val="none" w:sz="0" w:space="0" w:color="auto"/>
      </w:divBdr>
    </w:div>
    <w:div w:id="500897696">
      <w:bodyDiv w:val="1"/>
      <w:marLeft w:val="0"/>
      <w:marRight w:val="0"/>
      <w:marTop w:val="0"/>
      <w:marBottom w:val="0"/>
      <w:divBdr>
        <w:top w:val="none" w:sz="0" w:space="0" w:color="auto"/>
        <w:left w:val="none" w:sz="0" w:space="0" w:color="auto"/>
        <w:bottom w:val="none" w:sz="0" w:space="0" w:color="auto"/>
        <w:right w:val="none" w:sz="0" w:space="0" w:color="auto"/>
      </w:divBdr>
    </w:div>
    <w:div w:id="806511675">
      <w:bodyDiv w:val="1"/>
      <w:marLeft w:val="0"/>
      <w:marRight w:val="0"/>
      <w:marTop w:val="0"/>
      <w:marBottom w:val="0"/>
      <w:divBdr>
        <w:top w:val="none" w:sz="0" w:space="0" w:color="auto"/>
        <w:left w:val="none" w:sz="0" w:space="0" w:color="auto"/>
        <w:bottom w:val="none" w:sz="0" w:space="0" w:color="auto"/>
        <w:right w:val="none" w:sz="0" w:space="0" w:color="auto"/>
      </w:divBdr>
    </w:div>
    <w:div w:id="1310283889">
      <w:bodyDiv w:val="1"/>
      <w:marLeft w:val="0"/>
      <w:marRight w:val="0"/>
      <w:marTop w:val="0"/>
      <w:marBottom w:val="0"/>
      <w:divBdr>
        <w:top w:val="none" w:sz="0" w:space="0" w:color="auto"/>
        <w:left w:val="none" w:sz="0" w:space="0" w:color="auto"/>
        <w:bottom w:val="none" w:sz="0" w:space="0" w:color="auto"/>
        <w:right w:val="none" w:sz="0" w:space="0" w:color="auto"/>
      </w:divBdr>
    </w:div>
    <w:div w:id="1519004347">
      <w:bodyDiv w:val="1"/>
      <w:marLeft w:val="0"/>
      <w:marRight w:val="0"/>
      <w:marTop w:val="0"/>
      <w:marBottom w:val="0"/>
      <w:divBdr>
        <w:top w:val="none" w:sz="0" w:space="0" w:color="auto"/>
        <w:left w:val="none" w:sz="0" w:space="0" w:color="auto"/>
        <w:bottom w:val="none" w:sz="0" w:space="0" w:color="auto"/>
        <w:right w:val="none" w:sz="0" w:space="0" w:color="auto"/>
      </w:divBdr>
    </w:div>
    <w:div w:id="1561669796">
      <w:bodyDiv w:val="1"/>
      <w:marLeft w:val="0"/>
      <w:marRight w:val="0"/>
      <w:marTop w:val="0"/>
      <w:marBottom w:val="0"/>
      <w:divBdr>
        <w:top w:val="none" w:sz="0" w:space="0" w:color="auto"/>
        <w:left w:val="none" w:sz="0" w:space="0" w:color="auto"/>
        <w:bottom w:val="none" w:sz="0" w:space="0" w:color="auto"/>
        <w:right w:val="none" w:sz="0" w:space="0" w:color="auto"/>
      </w:divBdr>
    </w:div>
    <w:div w:id="1645694773">
      <w:bodyDiv w:val="1"/>
      <w:marLeft w:val="0"/>
      <w:marRight w:val="0"/>
      <w:marTop w:val="0"/>
      <w:marBottom w:val="0"/>
      <w:divBdr>
        <w:top w:val="none" w:sz="0" w:space="0" w:color="auto"/>
        <w:left w:val="none" w:sz="0" w:space="0" w:color="auto"/>
        <w:bottom w:val="none" w:sz="0" w:space="0" w:color="auto"/>
        <w:right w:val="none" w:sz="0" w:space="0" w:color="auto"/>
      </w:divBdr>
    </w:div>
    <w:div w:id="1675839401">
      <w:bodyDiv w:val="1"/>
      <w:marLeft w:val="0"/>
      <w:marRight w:val="0"/>
      <w:marTop w:val="0"/>
      <w:marBottom w:val="0"/>
      <w:divBdr>
        <w:top w:val="none" w:sz="0" w:space="0" w:color="auto"/>
        <w:left w:val="none" w:sz="0" w:space="0" w:color="auto"/>
        <w:bottom w:val="none" w:sz="0" w:space="0" w:color="auto"/>
        <w:right w:val="none" w:sz="0" w:space="0" w:color="auto"/>
      </w:divBdr>
    </w:div>
    <w:div w:id="1700397489">
      <w:bodyDiv w:val="1"/>
      <w:marLeft w:val="0"/>
      <w:marRight w:val="0"/>
      <w:marTop w:val="0"/>
      <w:marBottom w:val="0"/>
      <w:divBdr>
        <w:top w:val="none" w:sz="0" w:space="0" w:color="auto"/>
        <w:left w:val="none" w:sz="0" w:space="0" w:color="auto"/>
        <w:bottom w:val="none" w:sz="0" w:space="0" w:color="auto"/>
        <w:right w:val="none" w:sz="0" w:space="0" w:color="auto"/>
      </w:divBdr>
    </w:div>
    <w:div w:id="1925070124">
      <w:bodyDiv w:val="1"/>
      <w:marLeft w:val="0"/>
      <w:marRight w:val="0"/>
      <w:marTop w:val="0"/>
      <w:marBottom w:val="0"/>
      <w:divBdr>
        <w:top w:val="none" w:sz="0" w:space="0" w:color="auto"/>
        <w:left w:val="none" w:sz="0" w:space="0" w:color="auto"/>
        <w:bottom w:val="none" w:sz="0" w:space="0" w:color="auto"/>
        <w:right w:val="none" w:sz="0" w:space="0" w:color="auto"/>
      </w:divBdr>
    </w:div>
    <w:div w:id="1956448833">
      <w:bodyDiv w:val="1"/>
      <w:marLeft w:val="0"/>
      <w:marRight w:val="0"/>
      <w:marTop w:val="0"/>
      <w:marBottom w:val="0"/>
      <w:divBdr>
        <w:top w:val="none" w:sz="0" w:space="0" w:color="auto"/>
        <w:left w:val="none" w:sz="0" w:space="0" w:color="auto"/>
        <w:bottom w:val="none" w:sz="0" w:space="0" w:color="auto"/>
        <w:right w:val="none" w:sz="0" w:space="0" w:color="auto"/>
      </w:divBdr>
    </w:div>
    <w:div w:id="1957172715">
      <w:bodyDiv w:val="1"/>
      <w:marLeft w:val="0"/>
      <w:marRight w:val="0"/>
      <w:marTop w:val="0"/>
      <w:marBottom w:val="0"/>
      <w:divBdr>
        <w:top w:val="none" w:sz="0" w:space="0" w:color="auto"/>
        <w:left w:val="none" w:sz="0" w:space="0" w:color="auto"/>
        <w:bottom w:val="none" w:sz="0" w:space="0" w:color="auto"/>
        <w:right w:val="none" w:sz="0" w:space="0" w:color="auto"/>
      </w:divBdr>
    </w:div>
    <w:div w:id="2034458197">
      <w:bodyDiv w:val="1"/>
      <w:marLeft w:val="0"/>
      <w:marRight w:val="0"/>
      <w:marTop w:val="0"/>
      <w:marBottom w:val="0"/>
      <w:divBdr>
        <w:top w:val="none" w:sz="0" w:space="0" w:color="auto"/>
        <w:left w:val="none" w:sz="0" w:space="0" w:color="auto"/>
        <w:bottom w:val="none" w:sz="0" w:space="0" w:color="auto"/>
        <w:right w:val="none" w:sz="0" w:space="0" w:color="auto"/>
      </w:divBdr>
    </w:div>
    <w:div w:id="2042438226">
      <w:bodyDiv w:val="1"/>
      <w:marLeft w:val="0"/>
      <w:marRight w:val="0"/>
      <w:marTop w:val="0"/>
      <w:marBottom w:val="0"/>
      <w:divBdr>
        <w:top w:val="none" w:sz="0" w:space="0" w:color="auto"/>
        <w:left w:val="none" w:sz="0" w:space="0" w:color="auto"/>
        <w:bottom w:val="none" w:sz="0" w:space="0" w:color="auto"/>
        <w:right w:val="none" w:sz="0" w:space="0" w:color="auto"/>
      </w:divBdr>
    </w:div>
    <w:div w:id="2054883548">
      <w:bodyDiv w:val="1"/>
      <w:marLeft w:val="0"/>
      <w:marRight w:val="0"/>
      <w:marTop w:val="0"/>
      <w:marBottom w:val="0"/>
      <w:divBdr>
        <w:top w:val="none" w:sz="0" w:space="0" w:color="auto"/>
        <w:left w:val="none" w:sz="0" w:space="0" w:color="auto"/>
        <w:bottom w:val="none" w:sz="0" w:space="0" w:color="auto"/>
        <w:right w:val="none" w:sz="0" w:space="0" w:color="auto"/>
      </w:divBdr>
    </w:div>
    <w:div w:id="21396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66C45-2A37-4599-8F64-D873AB04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FRAMBuilder</vt:lpstr>
    </vt:vector>
  </TitlesOfParts>
  <Company>South Fork Research, Inc</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FRAMBuilder</dc:title>
  <dc:subject>Program documentation &amp; processing steps for preparing coded-wire tag data for Chinook FRAM base period calibration</dc:subject>
  <dc:creator>The Chinook FRAM Base Period Workgroup, February 2016</dc:creator>
  <cp:lastModifiedBy>Peter</cp:lastModifiedBy>
  <cp:revision>2</cp:revision>
  <cp:lastPrinted>2013-07-18T16:14:00Z</cp:lastPrinted>
  <dcterms:created xsi:type="dcterms:W3CDTF">2016-02-04T19:01:00Z</dcterms:created>
  <dcterms:modified xsi:type="dcterms:W3CDTF">2016-02-04T19:01:00Z</dcterms:modified>
</cp:coreProperties>
</file>