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FED81" w14:textId="77777777" w:rsidR="00D63A2D" w:rsidRPr="00793C95" w:rsidRDefault="00D63A2D" w:rsidP="00D20585">
      <w:pPr>
        <w:jc w:val="both"/>
        <w:rPr>
          <w:rFonts w:ascii="Century Gothic" w:hAnsi="Century Gothic" w:cs="Arial"/>
          <w:color w:val="000000" w:themeColor="text1"/>
          <w:sz w:val="20"/>
          <w:szCs w:val="20"/>
        </w:rPr>
      </w:pPr>
    </w:p>
    <w:p w14:paraId="53FAF138" w14:textId="77777777" w:rsidR="009F7894" w:rsidRPr="00793C95" w:rsidRDefault="009F7894" w:rsidP="00D20585">
      <w:pPr>
        <w:jc w:val="both"/>
        <w:rPr>
          <w:rFonts w:ascii="Century Gothic" w:hAnsi="Century Gothic" w:cs="Arial"/>
          <w:color w:val="000000" w:themeColor="text1"/>
          <w:sz w:val="20"/>
          <w:szCs w:val="20"/>
        </w:rPr>
      </w:pPr>
    </w:p>
    <w:p w14:paraId="5D04E029" w14:textId="5374D34B"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C64570">
        <w:rPr>
          <w:rFonts w:ascii="Century Gothic" w:hAnsi="Century Gothic" w:cs="Arial"/>
          <w:color w:val="000000" w:themeColor="text1"/>
          <w:sz w:val="20"/>
          <w:szCs w:val="20"/>
        </w:rPr>
        <w:t>02</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r w:rsidR="00C64570">
        <w:rPr>
          <w:rFonts w:ascii="Century Gothic" w:hAnsi="Century Gothic" w:cs="Arial"/>
          <w:color w:val="000000" w:themeColor="text1"/>
          <w:sz w:val="20"/>
          <w:szCs w:val="20"/>
        </w:rPr>
        <w:t>JULIO</w:t>
      </w:r>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EA59A1">
        <w:rPr>
          <w:rFonts w:ascii="Century Gothic" w:hAnsi="Century Gothic" w:cs="Arial"/>
          <w:color w:val="000000" w:themeColor="text1"/>
          <w:sz w:val="20"/>
          <w:szCs w:val="20"/>
        </w:rPr>
        <w:t>4</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r w:rsidRPr="00E73BAF">
        <w:rPr>
          <w:rFonts w:ascii="Century Gothic" w:hAnsi="Century Gothic"/>
          <w:color w:val="000000"/>
          <w:sz w:val="20"/>
          <w:szCs w:val="20"/>
          <w:shd w:val="clear" w:color="auto" w:fill="FFFFFF"/>
        </w:rPr>
        <w:t>Jackeline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581B6AE0" w14:textId="2DD6C457" w:rsidR="00E253D7" w:rsidRPr="00793C95" w:rsidRDefault="009F7894" w:rsidP="0014387A">
      <w:pPr>
        <w:pStyle w:val="Sinespaciado"/>
        <w:jc w:val="center"/>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ASUNTO: </w:t>
      </w:r>
      <w:r w:rsidR="0014387A" w:rsidRPr="0014387A">
        <w:rPr>
          <w:rFonts w:ascii="Century Gothic" w:hAnsi="Century Gothic" w:cs="Arial"/>
          <w:color w:val="000000" w:themeColor="text1"/>
          <w:sz w:val="20"/>
          <w:szCs w:val="20"/>
        </w:rPr>
        <w:t>ERROR EN ETIQUETA/CODIFICADO</w:t>
      </w: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476B7A4F" w:rsidR="002B5CE5"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numero </w:t>
      </w:r>
      <w:r w:rsidR="00C64570">
        <w:rPr>
          <w:rFonts w:ascii="Century Gothic" w:hAnsi="Century Gothic" w:cs="Arial"/>
          <w:color w:val="000000" w:themeColor="text1"/>
          <w:sz w:val="20"/>
          <w:szCs w:val="20"/>
        </w:rPr>
        <w:t>125</w:t>
      </w:r>
      <w:r w:rsidR="004A7FA7" w:rsidRPr="00793C95">
        <w:rPr>
          <w:rFonts w:ascii="Century Gothic" w:hAnsi="Century Gothic" w:cs="Arial"/>
          <w:color w:val="000000" w:themeColor="text1"/>
          <w:sz w:val="20"/>
          <w:szCs w:val="20"/>
        </w:rPr>
        <w:t>-2</w:t>
      </w:r>
      <w:r w:rsidR="00310916">
        <w:rPr>
          <w:rFonts w:ascii="Century Gothic" w:hAnsi="Century Gothic" w:cs="Arial"/>
          <w:color w:val="000000" w:themeColor="text1"/>
          <w:sz w:val="20"/>
          <w:szCs w:val="20"/>
        </w:rPr>
        <w:t>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shd w:val="clear" w:color="auto" w:fill="auto"/>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shd w:val="clear" w:color="auto" w:fill="auto"/>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1BA4DFA3" w:rsidR="006A35D1" w:rsidRPr="00793C95" w:rsidRDefault="007A4990" w:rsidP="00D20585">
            <w:pPr>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0</w:t>
            </w:r>
            <w:r w:rsidR="00C60E7A">
              <w:rPr>
                <w:rFonts w:ascii="Century Gothic" w:hAnsi="Century Gothic" w:cs="Arial"/>
                <w:color w:val="000000" w:themeColor="text1"/>
                <w:sz w:val="20"/>
                <w:szCs w:val="20"/>
              </w:rPr>
              <w:t>125</w:t>
            </w:r>
            <w:r w:rsidR="004A7FA7" w:rsidRPr="00793C95">
              <w:rPr>
                <w:rFonts w:ascii="Century Gothic" w:hAnsi="Century Gothic" w:cs="Arial"/>
                <w:color w:val="000000" w:themeColor="text1"/>
                <w:sz w:val="20"/>
                <w:szCs w:val="20"/>
              </w:rPr>
              <w:t>-2</w:t>
            </w:r>
            <w:r>
              <w:rPr>
                <w:rFonts w:ascii="Century Gothic" w:hAnsi="Century Gothic" w:cs="Arial"/>
                <w:color w:val="000000" w:themeColor="text1"/>
                <w:sz w:val="20"/>
                <w:szCs w:val="20"/>
              </w:rPr>
              <w:t>4</w:t>
            </w:r>
          </w:p>
        </w:tc>
        <w:tc>
          <w:tcPr>
            <w:tcW w:w="8095" w:type="dxa"/>
          </w:tcPr>
          <w:p w14:paraId="05E7FED9" w14:textId="6A7B3E88" w:rsidR="00C60E7A" w:rsidRPr="00C60E7A" w:rsidRDefault="00C60E7A" w:rsidP="00C60E7A">
            <w:pPr>
              <w:shd w:val="clear" w:color="auto" w:fill="FFFFFF"/>
              <w:jc w:val="both"/>
              <w:rPr>
                <w:rFonts w:ascii="Century Gothic" w:hAnsi="Century Gothic" w:cs="Arial"/>
                <w:color w:val="000000"/>
                <w:sz w:val="20"/>
                <w:szCs w:val="20"/>
                <w:shd w:val="clear" w:color="auto" w:fill="FFFFFF"/>
              </w:rPr>
            </w:pPr>
            <w:r w:rsidRPr="00C60E7A">
              <w:rPr>
                <w:rFonts w:ascii="Century Gothic" w:hAnsi="Century Gothic" w:cs="Arial"/>
                <w:color w:val="000000"/>
                <w:sz w:val="20"/>
                <w:szCs w:val="20"/>
                <w:shd w:val="clear" w:color="auto" w:fill="FFFFFF"/>
              </w:rPr>
              <w:t>De manera atenta me permito reportar que el lunes 01 de julio se mandaron a preparar 3 mezclas de adenosina Es evidente que las dosis preparadas no concuerdan con la orden enviada, por lo cual solicito su colaboración para saber por qué razón se prepararon de esta manera, así como el plan de mejora para evitar la repetición de eventos de este tipo que ponen en un altísimo riesgo la seguridad de la atención de los pacientes.</w:t>
            </w:r>
          </w:p>
          <w:p w14:paraId="302879D0" w14:textId="77777777" w:rsidR="00C60E7A" w:rsidRPr="00C60E7A" w:rsidRDefault="00C60E7A" w:rsidP="00C60E7A">
            <w:pPr>
              <w:shd w:val="clear" w:color="auto" w:fill="FFFFFF"/>
              <w:jc w:val="both"/>
              <w:rPr>
                <w:rFonts w:ascii="Century Gothic" w:hAnsi="Century Gothic" w:cs="Arial"/>
                <w:color w:val="000000"/>
                <w:sz w:val="20"/>
                <w:szCs w:val="20"/>
                <w:shd w:val="clear" w:color="auto" w:fill="FFFFFF"/>
              </w:rPr>
            </w:pPr>
          </w:p>
          <w:p w14:paraId="561D36C4" w14:textId="56E71F30" w:rsidR="006A35D1" w:rsidRPr="00BB4277" w:rsidRDefault="00C60E7A" w:rsidP="00C60E7A">
            <w:pPr>
              <w:shd w:val="clear" w:color="auto" w:fill="FFFFFF"/>
              <w:jc w:val="both"/>
              <w:rPr>
                <w:rFonts w:ascii="Century Gothic" w:hAnsi="Century Gothic" w:cs="Arial"/>
                <w:color w:val="000000"/>
                <w:sz w:val="20"/>
                <w:szCs w:val="20"/>
                <w:shd w:val="clear" w:color="auto" w:fill="FFFFFF"/>
              </w:rPr>
            </w:pPr>
            <w:r w:rsidRPr="00C60E7A">
              <w:rPr>
                <w:rFonts w:ascii="Century Gothic" w:hAnsi="Century Gothic" w:cs="Arial"/>
                <w:color w:val="000000"/>
                <w:sz w:val="20"/>
                <w:szCs w:val="20"/>
                <w:shd w:val="clear" w:color="auto" w:fill="FFFFFF"/>
              </w:rPr>
              <w:t>Por otra parte, quedo pendiente del envió de los precios para la generación de la nota crédito de los medicamentos empleados en estas preparaciones.</w:t>
            </w:r>
          </w:p>
        </w:tc>
      </w:tr>
    </w:tbl>
    <w:p w14:paraId="22E66537" w14:textId="77777777" w:rsidR="00B51B83" w:rsidRDefault="00B51B83" w:rsidP="00D20585">
      <w:pPr>
        <w:jc w:val="both"/>
        <w:rPr>
          <w:rFonts w:ascii="Century Gothic" w:hAnsi="Century Gothic" w:cs="Arial"/>
          <w:color w:val="000000" w:themeColor="text1"/>
          <w:sz w:val="20"/>
          <w:szCs w:val="20"/>
        </w:rPr>
      </w:pPr>
    </w:p>
    <w:p w14:paraId="255AC107" w14:textId="77777777" w:rsidR="00014DE3" w:rsidRDefault="00014DE3" w:rsidP="00D20585">
      <w:pPr>
        <w:jc w:val="both"/>
        <w:rPr>
          <w:rFonts w:ascii="Century Gothic" w:hAnsi="Century Gothic" w:cs="Arial"/>
          <w:color w:val="000000" w:themeColor="text1"/>
          <w:sz w:val="20"/>
          <w:szCs w:val="20"/>
        </w:rPr>
      </w:pPr>
    </w:p>
    <w:p w14:paraId="4F9AFFD9" w14:textId="77777777" w:rsidR="00014DE3" w:rsidRDefault="00014DE3" w:rsidP="00D20585">
      <w:pPr>
        <w:jc w:val="both"/>
        <w:rPr>
          <w:rFonts w:ascii="Century Gothic" w:hAnsi="Century Gothic" w:cs="Arial"/>
          <w:color w:val="000000" w:themeColor="text1"/>
          <w:sz w:val="20"/>
          <w:szCs w:val="20"/>
        </w:rPr>
      </w:pPr>
    </w:p>
    <w:p w14:paraId="65BBFE77" w14:textId="77777777" w:rsidR="00014DE3" w:rsidRDefault="00014DE3" w:rsidP="00D20585">
      <w:pPr>
        <w:jc w:val="both"/>
        <w:rPr>
          <w:rFonts w:ascii="Century Gothic" w:hAnsi="Century Gothic" w:cs="Arial"/>
          <w:color w:val="000000" w:themeColor="text1"/>
          <w:sz w:val="20"/>
          <w:szCs w:val="20"/>
        </w:rPr>
      </w:pPr>
    </w:p>
    <w:p w14:paraId="51ECD30E" w14:textId="77777777" w:rsidR="00EC6871" w:rsidRDefault="00EC6871" w:rsidP="00D20585">
      <w:pPr>
        <w:jc w:val="both"/>
        <w:rPr>
          <w:rFonts w:ascii="Century Gothic" w:hAnsi="Century Gothic" w:cs="Arial"/>
          <w:color w:val="000000" w:themeColor="text1"/>
          <w:sz w:val="20"/>
          <w:szCs w:val="20"/>
        </w:rPr>
      </w:pPr>
    </w:p>
    <w:p w14:paraId="42C3C26C" w14:textId="77777777" w:rsidR="00EC6871" w:rsidRDefault="00EC6871" w:rsidP="00D20585">
      <w:pPr>
        <w:jc w:val="both"/>
        <w:rPr>
          <w:rFonts w:ascii="Century Gothic" w:hAnsi="Century Gothic" w:cs="Arial"/>
          <w:color w:val="000000" w:themeColor="text1"/>
          <w:sz w:val="20"/>
          <w:szCs w:val="20"/>
        </w:rPr>
      </w:pPr>
    </w:p>
    <w:p w14:paraId="70D7247D" w14:textId="77777777" w:rsidR="00EC6871" w:rsidRDefault="00EC6871" w:rsidP="00D20585">
      <w:pPr>
        <w:jc w:val="both"/>
        <w:rPr>
          <w:rFonts w:ascii="Century Gothic" w:hAnsi="Century Gothic" w:cs="Arial"/>
          <w:color w:val="000000" w:themeColor="text1"/>
          <w:sz w:val="20"/>
          <w:szCs w:val="20"/>
        </w:rPr>
      </w:pPr>
    </w:p>
    <w:p w14:paraId="75E10C4C" w14:textId="77777777" w:rsidR="00EC6871" w:rsidRDefault="00EC6871" w:rsidP="00D20585">
      <w:pPr>
        <w:jc w:val="both"/>
        <w:rPr>
          <w:rFonts w:ascii="Century Gothic" w:hAnsi="Century Gothic" w:cs="Arial"/>
          <w:color w:val="000000" w:themeColor="text1"/>
          <w:sz w:val="20"/>
          <w:szCs w:val="20"/>
        </w:rPr>
      </w:pPr>
    </w:p>
    <w:p w14:paraId="36FB1AE6" w14:textId="77777777" w:rsidR="00EC6871" w:rsidRDefault="00EC6871" w:rsidP="00D20585">
      <w:pPr>
        <w:jc w:val="both"/>
        <w:rPr>
          <w:rFonts w:ascii="Century Gothic" w:hAnsi="Century Gothic" w:cs="Arial"/>
          <w:color w:val="000000" w:themeColor="text1"/>
          <w:sz w:val="20"/>
          <w:szCs w:val="20"/>
        </w:rPr>
      </w:pPr>
    </w:p>
    <w:p w14:paraId="3477155D" w14:textId="77777777" w:rsidR="00014DE3" w:rsidRDefault="00014DE3" w:rsidP="00D20585">
      <w:pPr>
        <w:jc w:val="both"/>
        <w:rPr>
          <w:rFonts w:ascii="Century Gothic" w:hAnsi="Century Gothic" w:cs="Arial"/>
          <w:color w:val="000000" w:themeColor="text1"/>
          <w:sz w:val="20"/>
          <w:szCs w:val="20"/>
        </w:rPr>
      </w:pPr>
    </w:p>
    <w:p w14:paraId="305AFFFA" w14:textId="77777777" w:rsidR="00014DE3" w:rsidRDefault="00014DE3" w:rsidP="00D20585">
      <w:pPr>
        <w:jc w:val="both"/>
        <w:rPr>
          <w:rFonts w:ascii="Century Gothic" w:hAnsi="Century Gothic" w:cs="Arial"/>
          <w:color w:val="000000" w:themeColor="text1"/>
          <w:sz w:val="20"/>
          <w:szCs w:val="20"/>
        </w:rPr>
      </w:pPr>
    </w:p>
    <w:p w14:paraId="5919C20D" w14:textId="77777777" w:rsidR="00014DE3" w:rsidRDefault="00014DE3" w:rsidP="00D20585">
      <w:pPr>
        <w:jc w:val="both"/>
        <w:rPr>
          <w:rFonts w:ascii="Century Gothic" w:hAnsi="Century Gothic" w:cs="Arial"/>
          <w:color w:val="000000" w:themeColor="text1"/>
          <w:sz w:val="20"/>
          <w:szCs w:val="20"/>
        </w:rPr>
      </w:pPr>
    </w:p>
    <w:p w14:paraId="5AADC36E" w14:textId="77777777" w:rsidR="00014DE3" w:rsidRPr="00793C95" w:rsidRDefault="00014DE3"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Pr="00793C95"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10254" w:type="dxa"/>
        <w:tblLook w:val="04A0" w:firstRow="1" w:lastRow="0" w:firstColumn="1" w:lastColumn="0" w:noHBand="0" w:noVBand="1"/>
      </w:tblPr>
      <w:tblGrid>
        <w:gridCol w:w="1951"/>
        <w:gridCol w:w="8303"/>
      </w:tblGrid>
      <w:tr w:rsidR="00D96EFF" w:rsidRPr="00793C95" w14:paraId="17E8DA87" w14:textId="77777777" w:rsidTr="008B0686">
        <w:trPr>
          <w:trHeight w:val="274"/>
        </w:trPr>
        <w:tc>
          <w:tcPr>
            <w:tcW w:w="1951"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8303"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945EE2" w:rsidRPr="00793C95" w14:paraId="5306852D"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2070F030" w14:textId="78834479" w:rsidR="00945EE2" w:rsidRDefault="006E4870">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INTERPREPATCION</w:t>
            </w:r>
          </w:p>
        </w:tc>
        <w:tc>
          <w:tcPr>
            <w:tcW w:w="8303" w:type="dxa"/>
            <w:tcBorders>
              <w:top w:val="single" w:sz="4" w:space="0" w:color="auto"/>
              <w:left w:val="single" w:sz="4" w:space="0" w:color="auto"/>
              <w:bottom w:val="single" w:sz="4" w:space="0" w:color="auto"/>
              <w:right w:val="single" w:sz="4" w:space="0" w:color="auto"/>
            </w:tcBorders>
          </w:tcPr>
          <w:p w14:paraId="7C0C438F" w14:textId="58664CCD" w:rsidR="00160CBC" w:rsidRDefault="004920D5">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CONFUSION AL MOMENTO DE EL MONTE DE LAS SOLICTUD DADO QUE SE REALIZO EL CAMBIO DEL FORMATO, Y ESTE COMTEMPLA LA UNIDAD DE PRESENTACION Y EL ANTIGUO NO LO CONTEMPLABA, AL MOMENTO DE TOMAR LA DOSIS </w:t>
            </w:r>
            <w:r w:rsidR="008B0686">
              <w:rPr>
                <w:rFonts w:ascii="Century Gothic" w:hAnsi="Century Gothic" w:cs="Arial"/>
                <w:color w:val="000000" w:themeColor="text1"/>
                <w:sz w:val="20"/>
                <w:szCs w:val="20"/>
              </w:rPr>
              <w:t xml:space="preserve">SE TOMO FUE LA PRESENTACION, MAS NO LA DOSIS SOLICITADA </w:t>
            </w:r>
            <w:r>
              <w:rPr>
                <w:rFonts w:ascii="Century Gothic" w:hAnsi="Century Gothic" w:cs="Arial"/>
                <w:color w:val="000000" w:themeColor="text1"/>
                <w:sz w:val="20"/>
                <w:szCs w:val="20"/>
              </w:rPr>
              <w:t xml:space="preserve"> </w:t>
            </w:r>
          </w:p>
          <w:p w14:paraId="5E9878C5" w14:textId="77777777" w:rsidR="004920D5" w:rsidRDefault="004920D5">
            <w:pPr>
              <w:pStyle w:val="Sinespaciado"/>
              <w:tabs>
                <w:tab w:val="left" w:pos="1335"/>
              </w:tabs>
              <w:jc w:val="both"/>
              <w:rPr>
                <w:rFonts w:ascii="Century Gothic" w:hAnsi="Century Gothic" w:cs="Arial"/>
                <w:color w:val="000000" w:themeColor="text1"/>
                <w:sz w:val="20"/>
                <w:szCs w:val="20"/>
              </w:rPr>
            </w:pPr>
          </w:p>
          <w:p w14:paraId="241F68FA" w14:textId="77777777" w:rsidR="004920D5" w:rsidRDefault="004920D5">
            <w:pPr>
              <w:pStyle w:val="Sinespaciado"/>
              <w:tabs>
                <w:tab w:val="left" w:pos="1335"/>
              </w:tabs>
              <w:jc w:val="both"/>
              <w:rPr>
                <w:rFonts w:ascii="Century Gothic" w:hAnsi="Century Gothic" w:cs="Arial"/>
                <w:color w:val="000000" w:themeColor="text1"/>
                <w:sz w:val="20"/>
                <w:szCs w:val="20"/>
              </w:rPr>
            </w:pPr>
          </w:p>
          <w:p w14:paraId="27BB2EFE" w14:textId="55C4C969" w:rsidR="00945EE2" w:rsidRPr="00793C95" w:rsidRDefault="00BC72AB">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 </w:t>
            </w:r>
          </w:p>
        </w:tc>
      </w:tr>
      <w:tr w:rsidR="00602404" w:rsidRPr="00793C95" w14:paraId="43611562"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6E080232" w14:textId="6036842C" w:rsidR="00602404" w:rsidRDefault="00084ECB">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CALIDAD</w:t>
            </w:r>
          </w:p>
        </w:tc>
        <w:tc>
          <w:tcPr>
            <w:tcW w:w="8303" w:type="dxa"/>
            <w:tcBorders>
              <w:top w:val="single" w:sz="4" w:space="0" w:color="auto"/>
              <w:left w:val="single" w:sz="4" w:space="0" w:color="auto"/>
              <w:bottom w:val="single" w:sz="4" w:space="0" w:color="auto"/>
              <w:right w:val="single" w:sz="4" w:space="0" w:color="auto"/>
            </w:tcBorders>
          </w:tcPr>
          <w:p w14:paraId="4449196C" w14:textId="4DD34691" w:rsidR="00602404" w:rsidRDefault="00084ECB">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C</w:t>
            </w:r>
            <w:r w:rsidR="009A2378">
              <w:rPr>
                <w:rFonts w:ascii="Century Gothic" w:hAnsi="Century Gothic" w:cs="Arial"/>
                <w:color w:val="000000" w:themeColor="text1"/>
                <w:sz w:val="20"/>
                <w:szCs w:val="20"/>
              </w:rPr>
              <w:t>ALIDAD REALIZA LA LIBERARCION DE LOS PRODUCTOS</w:t>
            </w:r>
            <w:r w:rsidR="0028615C">
              <w:rPr>
                <w:rFonts w:ascii="Century Gothic" w:hAnsi="Century Gothic" w:cs="Arial"/>
                <w:color w:val="000000" w:themeColor="text1"/>
                <w:sz w:val="20"/>
                <w:szCs w:val="20"/>
              </w:rPr>
              <w:t xml:space="preserve">, Y COMETE EL MISMO ERRORE, DADO QUE LIBERA LOS PRODUCTOS CON LA CACILLA DE PRESENTACION COMERCIAL, MAS NO CON LA DE LA DOSIS </w:t>
            </w:r>
          </w:p>
        </w:tc>
      </w:tr>
    </w:tbl>
    <w:p w14:paraId="29C4D2E8" w14:textId="77777777" w:rsidR="00D96EFF" w:rsidRPr="00793C95" w:rsidRDefault="00D96EFF" w:rsidP="00D96EFF">
      <w:pPr>
        <w:pStyle w:val="Sinespaciado"/>
        <w:jc w:val="both"/>
        <w:rPr>
          <w:rFonts w:ascii="Century Gothic" w:hAnsi="Century Gothic" w:cs="Arial"/>
          <w:color w:val="000000" w:themeColor="text1"/>
          <w:sz w:val="20"/>
          <w:szCs w:val="20"/>
        </w:rPr>
      </w:pPr>
    </w:p>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6C00E9D2" w14:textId="77777777" w:rsidR="004D7FAD" w:rsidRDefault="004D7FAD" w:rsidP="00D96EFF">
      <w:pPr>
        <w:pStyle w:val="Sinespaciado"/>
        <w:jc w:val="both"/>
        <w:rPr>
          <w:rFonts w:ascii="Century Gothic" w:hAnsi="Century Gothic" w:cs="Arial"/>
          <w:color w:val="000000" w:themeColor="text1"/>
          <w:sz w:val="20"/>
          <w:szCs w:val="20"/>
        </w:rPr>
      </w:pPr>
    </w:p>
    <w:p w14:paraId="1633DCAA" w14:textId="77777777" w:rsidR="00F442D2" w:rsidRDefault="00F442D2" w:rsidP="00F442D2">
      <w:pPr>
        <w:pStyle w:val="Prrafodelista"/>
        <w:spacing w:line="256" w:lineRule="auto"/>
        <w:ind w:left="644"/>
        <w:rPr>
          <w:rFonts w:ascii="Century Gothic" w:hAnsi="Century Gothic" w:cs="Arial"/>
          <w:b/>
          <w:bCs/>
          <w:color w:val="5B9BD5" w:themeColor="accent1"/>
          <w:sz w:val="20"/>
          <w:szCs w:val="20"/>
        </w:rPr>
      </w:pPr>
    </w:p>
    <w:p w14:paraId="50F831E3" w14:textId="22CB2204" w:rsidR="00D96EFF" w:rsidRPr="00793C95" w:rsidRDefault="00F442D2" w:rsidP="00D96EFF">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ACCIONES TOMADAS</w:t>
      </w:r>
      <w:r w:rsidR="00D96EFF" w:rsidRPr="00793C95">
        <w:rPr>
          <w:rFonts w:ascii="Century Gothic" w:hAnsi="Century Gothic" w:cs="Arial"/>
          <w:b/>
          <w:bCs/>
          <w:color w:val="5B9BD5" w:themeColor="accent1"/>
          <w:sz w:val="20"/>
          <w:szCs w:val="20"/>
        </w:rPr>
        <w:t xml:space="preserve"> </w:t>
      </w:r>
    </w:p>
    <w:p w14:paraId="24D0618A" w14:textId="6B2C1649" w:rsidR="00F73770" w:rsidRDefault="0089386A"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w:t>
      </w:r>
      <w:r w:rsidR="00573B1C">
        <w:rPr>
          <w:rFonts w:ascii="Century Gothic" w:hAnsi="Century Gothic" w:cs="Arial"/>
          <w:color w:val="000000"/>
          <w:sz w:val="20"/>
          <w:szCs w:val="20"/>
          <w:shd w:val="clear" w:color="auto" w:fill="FFFFFF"/>
        </w:rPr>
        <w:t xml:space="preserve">Realiza un importador, el cual toma los datos, de la solicitud </w:t>
      </w:r>
      <w:r w:rsidR="006E2DC8">
        <w:rPr>
          <w:rFonts w:ascii="Century Gothic" w:hAnsi="Century Gothic" w:cs="Arial"/>
          <w:color w:val="000000"/>
          <w:sz w:val="20"/>
          <w:szCs w:val="20"/>
          <w:shd w:val="clear" w:color="auto" w:fill="FFFFFF"/>
        </w:rPr>
        <w:t xml:space="preserve">enviada por el cliente y des esta misma manera los monta al sistema, lo cual evita manipulación </w:t>
      </w:r>
      <w:r w:rsidR="00F73770">
        <w:rPr>
          <w:rFonts w:ascii="Century Gothic" w:hAnsi="Century Gothic" w:cs="Arial"/>
          <w:color w:val="000000"/>
          <w:sz w:val="20"/>
          <w:szCs w:val="20"/>
          <w:shd w:val="clear" w:color="auto" w:fill="FFFFFF"/>
        </w:rPr>
        <w:t xml:space="preserve">y/o error al momento de tomar la información </w:t>
      </w:r>
      <w:r w:rsidR="00320F6B">
        <w:rPr>
          <w:rFonts w:ascii="Century Gothic" w:hAnsi="Century Gothic" w:cs="Arial"/>
          <w:color w:val="000000"/>
          <w:sz w:val="20"/>
          <w:szCs w:val="20"/>
          <w:shd w:val="clear" w:color="auto" w:fill="FFFFFF"/>
        </w:rPr>
        <w:t>de este</w:t>
      </w:r>
      <w:r w:rsidR="00F73770">
        <w:rPr>
          <w:rFonts w:ascii="Century Gothic" w:hAnsi="Century Gothic" w:cs="Arial"/>
          <w:color w:val="000000"/>
          <w:sz w:val="20"/>
          <w:szCs w:val="20"/>
          <w:shd w:val="clear" w:color="auto" w:fill="FFFFFF"/>
        </w:rPr>
        <w:t>.</w:t>
      </w:r>
    </w:p>
    <w:p w14:paraId="7A8F4461"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46DA01BA"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54E1475D"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5C40F876" w14:textId="1BAD74FC" w:rsidR="00320F6B" w:rsidRDefault="00192672" w:rsidP="00320F6B">
      <w:pPr>
        <w:pStyle w:val="Sinespaciado"/>
        <w:jc w:val="both"/>
        <w:rPr>
          <w:rFonts w:ascii="Century Gothic" w:hAnsi="Century Gothic" w:cs="Arial"/>
          <w:color w:val="000000"/>
          <w:sz w:val="20"/>
          <w:szCs w:val="20"/>
          <w:shd w:val="clear" w:color="auto" w:fill="FFFFFF"/>
        </w:rPr>
      </w:pPr>
      <w:r w:rsidRPr="00192672">
        <w:rPr>
          <w:rFonts w:ascii="Century Gothic" w:hAnsi="Century Gothic" w:cs="Arial"/>
          <w:noProof/>
          <w:color w:val="000000"/>
          <w:sz w:val="20"/>
          <w:szCs w:val="20"/>
          <w:shd w:val="clear" w:color="auto" w:fill="FFFFFF"/>
        </w:rPr>
        <w:drawing>
          <wp:inline distT="0" distB="0" distL="0" distR="0" wp14:anchorId="686DACA1" wp14:editId="62A04C92">
            <wp:extent cx="5612130" cy="1385570"/>
            <wp:effectExtent l="0" t="0" r="7620" b="5080"/>
            <wp:docPr id="63034663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6631" name="Imagen 1" descr="Tabla&#10;&#10;Descripción generada automáticamente"/>
                    <pic:cNvPicPr/>
                  </pic:nvPicPr>
                  <pic:blipFill>
                    <a:blip r:embed="rId8"/>
                    <a:stretch>
                      <a:fillRect/>
                    </a:stretch>
                  </pic:blipFill>
                  <pic:spPr>
                    <a:xfrm>
                      <a:off x="0" y="0"/>
                      <a:ext cx="5612130" cy="1385570"/>
                    </a:xfrm>
                    <a:prstGeom prst="rect">
                      <a:avLst/>
                    </a:prstGeom>
                  </pic:spPr>
                </pic:pic>
              </a:graphicData>
            </a:graphic>
          </wp:inline>
        </w:drawing>
      </w:r>
    </w:p>
    <w:p w14:paraId="6C9B2523"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0FE68A67"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46D67CAF"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099921CA" w14:textId="2CDAF1F7" w:rsidR="00D90982" w:rsidRDefault="00F73770"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capacita al personal con la finalidad de </w:t>
      </w:r>
      <w:r w:rsidR="00320F6B">
        <w:rPr>
          <w:rFonts w:ascii="Century Gothic" w:hAnsi="Century Gothic" w:cs="Arial"/>
          <w:color w:val="000000"/>
          <w:sz w:val="20"/>
          <w:szCs w:val="20"/>
          <w:shd w:val="clear" w:color="auto" w:fill="FFFFFF"/>
        </w:rPr>
        <w:t>retroalimentarlos en el error y las consecuencias de este</w:t>
      </w:r>
      <w:r w:rsidR="00CD4093">
        <w:rPr>
          <w:rFonts w:ascii="Century Gothic" w:hAnsi="Century Gothic" w:cs="Arial"/>
          <w:color w:val="000000"/>
          <w:sz w:val="20"/>
          <w:szCs w:val="20"/>
          <w:shd w:val="clear" w:color="auto" w:fill="FFFFFF"/>
        </w:rPr>
        <w:t xml:space="preserve">, y se generan compromisos </w:t>
      </w:r>
    </w:p>
    <w:p w14:paraId="60B58746"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7E12965" w14:textId="0360BA53" w:rsidR="00820665" w:rsidRDefault="00820665"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p>
    <w:p w14:paraId="55BE405A" w14:textId="3AE1632B" w:rsidR="00D90982" w:rsidRDefault="00D90982" w:rsidP="00593710">
      <w:pPr>
        <w:pStyle w:val="Sinespaciado"/>
        <w:jc w:val="both"/>
        <w:rPr>
          <w:rFonts w:ascii="Century Gothic" w:hAnsi="Century Gothic" w:cs="Arial"/>
          <w:color w:val="000000"/>
          <w:sz w:val="20"/>
          <w:szCs w:val="20"/>
          <w:shd w:val="clear" w:color="auto" w:fill="FFFFFF"/>
        </w:rPr>
      </w:pPr>
    </w:p>
    <w:p w14:paraId="6475B32C" w14:textId="77777777" w:rsidR="00D90982" w:rsidRDefault="00D90982" w:rsidP="00593710">
      <w:pPr>
        <w:pStyle w:val="Sinespaciado"/>
        <w:jc w:val="both"/>
        <w:rPr>
          <w:rFonts w:ascii="Century Gothic" w:hAnsi="Century Gothic" w:cs="Arial"/>
          <w:color w:val="000000"/>
          <w:sz w:val="20"/>
          <w:szCs w:val="20"/>
          <w:shd w:val="clear" w:color="auto" w:fill="FFFFFF"/>
        </w:rPr>
      </w:pPr>
    </w:p>
    <w:p w14:paraId="28331BC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24BDE954" w14:textId="402DFBF2" w:rsidR="00820665" w:rsidRDefault="00820665" w:rsidP="00593710">
      <w:pPr>
        <w:pStyle w:val="Sinespaciado"/>
        <w:jc w:val="both"/>
        <w:rPr>
          <w:rFonts w:ascii="Century Gothic" w:hAnsi="Century Gothic" w:cs="Arial"/>
          <w:color w:val="000000"/>
          <w:sz w:val="20"/>
          <w:szCs w:val="20"/>
          <w:shd w:val="clear" w:color="auto" w:fill="FFFFFF"/>
        </w:rPr>
      </w:pPr>
    </w:p>
    <w:p w14:paraId="1DAC062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162F4A1" w14:textId="10456399" w:rsidR="00820665" w:rsidRDefault="00820665" w:rsidP="00593710">
      <w:pPr>
        <w:pStyle w:val="Sinespaciado"/>
        <w:jc w:val="both"/>
        <w:rPr>
          <w:rFonts w:ascii="Century Gothic" w:hAnsi="Century Gothic" w:cs="Arial"/>
          <w:color w:val="000000"/>
          <w:sz w:val="20"/>
          <w:szCs w:val="20"/>
          <w:shd w:val="clear" w:color="auto" w:fill="FFFFFF"/>
        </w:rPr>
      </w:pPr>
    </w:p>
    <w:p w14:paraId="21693D02" w14:textId="73A63532" w:rsidR="00820665" w:rsidRDefault="00820665" w:rsidP="00593710">
      <w:pPr>
        <w:pStyle w:val="Sinespaciado"/>
        <w:jc w:val="both"/>
        <w:rPr>
          <w:rFonts w:ascii="Century Gothic" w:hAnsi="Century Gothic" w:cs="Arial"/>
          <w:color w:val="000000"/>
          <w:sz w:val="20"/>
          <w:szCs w:val="20"/>
          <w:shd w:val="clear" w:color="auto" w:fill="FFFFFF"/>
        </w:rPr>
      </w:pPr>
    </w:p>
    <w:p w14:paraId="4E77560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4708BAA"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6D478CD1"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F2E98C7"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2E3035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C90BD4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B66927" w14:textId="509C3D34" w:rsidR="00FC2C28" w:rsidRDefault="00FC2C28" w:rsidP="00FC2C28">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CONCLUSIONES</w:t>
      </w:r>
    </w:p>
    <w:p w14:paraId="6BE363A5" w14:textId="0342BAE0" w:rsidR="002D6F2C" w:rsidRPr="003324C7" w:rsidRDefault="002D6F2C" w:rsidP="008A5419">
      <w:pPr>
        <w:pStyle w:val="Sinespaciado"/>
        <w:ind w:left="720"/>
        <w:jc w:val="both"/>
        <w:rPr>
          <w:rFonts w:ascii="Century Gothic" w:hAnsi="Century Gothic" w:cs="Arial"/>
          <w:color w:val="000000"/>
          <w:sz w:val="20"/>
          <w:szCs w:val="20"/>
          <w:shd w:val="clear" w:color="auto" w:fill="FFFFFF"/>
        </w:rPr>
      </w:pPr>
    </w:p>
    <w:p w14:paraId="7BF9B68F" w14:textId="77777777" w:rsidR="00793C95" w:rsidRDefault="00793C95" w:rsidP="00793C95">
      <w:pPr>
        <w:pStyle w:val="Sinespaciado"/>
        <w:jc w:val="both"/>
        <w:rPr>
          <w:rFonts w:ascii="Century Gothic" w:hAnsi="Century Gothic" w:cs="Arial"/>
          <w:color w:val="000000" w:themeColor="text1"/>
          <w:sz w:val="20"/>
          <w:szCs w:val="20"/>
        </w:rPr>
      </w:pPr>
    </w:p>
    <w:p w14:paraId="54E2AA6F" w14:textId="7315623C" w:rsidR="004D7FAD" w:rsidRDefault="00CE594D" w:rsidP="00793C95">
      <w:pPr>
        <w:pStyle w:val="Sinespaciado"/>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La confusión se </w:t>
      </w:r>
      <w:r w:rsidR="00E7101E">
        <w:rPr>
          <w:rFonts w:ascii="Century Gothic" w:hAnsi="Century Gothic" w:cs="Arial"/>
          <w:color w:val="000000" w:themeColor="text1"/>
          <w:sz w:val="20"/>
          <w:szCs w:val="20"/>
        </w:rPr>
        <w:t xml:space="preserve">da, en el cambio de formato, dado que el anterior formato no se </w:t>
      </w:r>
      <w:r w:rsidR="0060070A">
        <w:rPr>
          <w:rFonts w:ascii="Century Gothic" w:hAnsi="Century Gothic" w:cs="Arial"/>
          <w:color w:val="000000" w:themeColor="text1"/>
          <w:sz w:val="20"/>
          <w:szCs w:val="20"/>
        </w:rPr>
        <w:t>venía</w:t>
      </w:r>
      <w:r w:rsidR="00E7101E">
        <w:rPr>
          <w:rFonts w:ascii="Century Gothic" w:hAnsi="Century Gothic" w:cs="Arial"/>
          <w:color w:val="000000" w:themeColor="text1"/>
          <w:sz w:val="20"/>
          <w:szCs w:val="20"/>
        </w:rPr>
        <w:t xml:space="preserve"> manejando la presentación comercial, al momento de realizar este cambio, el personal de interpretación</w:t>
      </w:r>
      <w:r w:rsidR="0060070A">
        <w:rPr>
          <w:rFonts w:ascii="Century Gothic" w:hAnsi="Century Gothic" w:cs="Arial"/>
          <w:color w:val="000000" w:themeColor="text1"/>
          <w:sz w:val="20"/>
          <w:szCs w:val="20"/>
        </w:rPr>
        <w:t xml:space="preserve"> toma el dato de la presentación comercial, mas no el de la dosis.</w:t>
      </w:r>
    </w:p>
    <w:p w14:paraId="7A0CFC4B" w14:textId="77777777" w:rsidR="0060070A" w:rsidRDefault="0060070A" w:rsidP="00793C95">
      <w:pPr>
        <w:pStyle w:val="Sinespaciado"/>
        <w:jc w:val="both"/>
        <w:rPr>
          <w:rFonts w:ascii="Century Gothic" w:hAnsi="Century Gothic" w:cs="Arial"/>
          <w:color w:val="000000" w:themeColor="text1"/>
          <w:sz w:val="20"/>
          <w:szCs w:val="20"/>
        </w:rPr>
      </w:pPr>
    </w:p>
    <w:p w14:paraId="7A3532BA" w14:textId="21186352" w:rsidR="0060070A" w:rsidRDefault="007C68AB" w:rsidP="00793C95">
      <w:pPr>
        <w:pStyle w:val="Sinespaciado"/>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Con la finalidad de seguir las recomendaciones internacionales</w:t>
      </w:r>
      <w:r w:rsidR="008F0A09">
        <w:rPr>
          <w:rFonts w:ascii="Century Gothic" w:hAnsi="Century Gothic" w:cs="Arial"/>
          <w:color w:val="000000" w:themeColor="text1"/>
          <w:sz w:val="20"/>
          <w:szCs w:val="20"/>
        </w:rPr>
        <w:t>, donde se debe evitar al máximo la manipulación o traspasos de esta</w:t>
      </w:r>
      <w:r w:rsidR="001F2CB8">
        <w:rPr>
          <w:rFonts w:ascii="Century Gothic" w:hAnsi="Century Gothic" w:cs="Arial"/>
          <w:color w:val="000000" w:themeColor="text1"/>
          <w:sz w:val="20"/>
          <w:szCs w:val="20"/>
        </w:rPr>
        <w:t>s lo menor posible, se realiza una macro, en la cual se pega la información</w:t>
      </w:r>
      <w:r w:rsidR="00E70FAC">
        <w:rPr>
          <w:rFonts w:ascii="Century Gothic" w:hAnsi="Century Gothic" w:cs="Arial"/>
          <w:color w:val="000000" w:themeColor="text1"/>
          <w:sz w:val="20"/>
          <w:szCs w:val="20"/>
        </w:rPr>
        <w:t xml:space="preserve">, conservando fielmente la información suministrada por el cliente, y de esta manera </w:t>
      </w:r>
      <w:r w:rsidR="005F3148">
        <w:rPr>
          <w:rFonts w:ascii="Century Gothic" w:hAnsi="Century Gothic" w:cs="Arial"/>
          <w:color w:val="000000" w:themeColor="text1"/>
          <w:sz w:val="20"/>
          <w:szCs w:val="20"/>
        </w:rPr>
        <w:t xml:space="preserve">se realiza la importación al sistema, minimizando los riesgos de la transcripción de información </w:t>
      </w:r>
    </w:p>
    <w:p w14:paraId="4B7F23AC" w14:textId="77777777" w:rsidR="001758D4" w:rsidRDefault="001758D4" w:rsidP="00793C95">
      <w:pPr>
        <w:pStyle w:val="Sinespaciado"/>
        <w:jc w:val="both"/>
        <w:rPr>
          <w:rFonts w:ascii="Century Gothic" w:hAnsi="Century Gothic" w:cs="Arial"/>
          <w:color w:val="000000" w:themeColor="text1"/>
          <w:sz w:val="20"/>
          <w:szCs w:val="20"/>
        </w:rPr>
      </w:pPr>
    </w:p>
    <w:p w14:paraId="77707B74" w14:textId="77777777" w:rsidR="001758D4" w:rsidRDefault="001758D4" w:rsidP="00793C95">
      <w:pPr>
        <w:pStyle w:val="Sinespaciado"/>
        <w:jc w:val="both"/>
        <w:rPr>
          <w:rFonts w:ascii="Century Gothic" w:hAnsi="Century Gothic" w:cs="Arial"/>
          <w:color w:val="000000" w:themeColor="text1"/>
          <w:sz w:val="20"/>
          <w:szCs w:val="20"/>
        </w:rPr>
      </w:pPr>
    </w:p>
    <w:p w14:paraId="10619C9D" w14:textId="77777777" w:rsidR="001758D4" w:rsidRDefault="001758D4" w:rsidP="00793C95">
      <w:pPr>
        <w:pStyle w:val="Sinespaciado"/>
        <w:jc w:val="both"/>
        <w:rPr>
          <w:rFonts w:ascii="Century Gothic" w:hAnsi="Century Gothic" w:cs="Arial"/>
          <w:color w:val="000000" w:themeColor="text1"/>
          <w:sz w:val="20"/>
          <w:szCs w:val="20"/>
        </w:rPr>
      </w:pPr>
    </w:p>
    <w:p w14:paraId="29759899" w14:textId="77777777" w:rsidR="001758D4" w:rsidRDefault="001758D4" w:rsidP="00793C95">
      <w:pPr>
        <w:pStyle w:val="Sinespaciado"/>
        <w:jc w:val="both"/>
        <w:rPr>
          <w:rFonts w:ascii="Century Gothic" w:hAnsi="Century Gothic" w:cs="Arial"/>
          <w:color w:val="000000" w:themeColor="text1"/>
          <w:sz w:val="20"/>
          <w:szCs w:val="20"/>
        </w:rPr>
      </w:pPr>
    </w:p>
    <w:p w14:paraId="0BFF11BF" w14:textId="77777777" w:rsidR="001758D4" w:rsidRDefault="001758D4" w:rsidP="00793C95">
      <w:pPr>
        <w:pStyle w:val="Sinespaciado"/>
        <w:jc w:val="both"/>
        <w:rPr>
          <w:rFonts w:ascii="Century Gothic" w:hAnsi="Century Gothic" w:cs="Arial"/>
          <w:color w:val="000000" w:themeColor="text1"/>
          <w:sz w:val="20"/>
          <w:szCs w:val="20"/>
        </w:rPr>
      </w:pPr>
    </w:p>
    <w:p w14:paraId="07F41304" w14:textId="77777777" w:rsidR="001758D4" w:rsidRDefault="001758D4" w:rsidP="00793C95">
      <w:pPr>
        <w:pStyle w:val="Sinespaciado"/>
        <w:jc w:val="both"/>
        <w:rPr>
          <w:rFonts w:ascii="Century Gothic" w:hAnsi="Century Gothic" w:cs="Arial"/>
          <w:color w:val="000000" w:themeColor="text1"/>
          <w:sz w:val="20"/>
          <w:szCs w:val="20"/>
        </w:rPr>
      </w:pPr>
    </w:p>
    <w:p w14:paraId="0894C501" w14:textId="77777777" w:rsidR="001758D4" w:rsidRDefault="001758D4" w:rsidP="00793C95">
      <w:pPr>
        <w:pStyle w:val="Sinespaciado"/>
        <w:jc w:val="both"/>
        <w:rPr>
          <w:rFonts w:ascii="Century Gothic" w:hAnsi="Century Gothic" w:cs="Arial"/>
          <w:color w:val="000000" w:themeColor="text1"/>
          <w:sz w:val="20"/>
          <w:szCs w:val="20"/>
        </w:rPr>
      </w:pPr>
    </w:p>
    <w:p w14:paraId="64112E7E" w14:textId="77777777" w:rsidR="001758D4" w:rsidRDefault="001758D4" w:rsidP="00793C95">
      <w:pPr>
        <w:pStyle w:val="Sinespaciado"/>
        <w:jc w:val="both"/>
        <w:rPr>
          <w:rFonts w:ascii="Century Gothic" w:hAnsi="Century Gothic" w:cs="Arial"/>
          <w:color w:val="000000" w:themeColor="text1"/>
          <w:sz w:val="20"/>
          <w:szCs w:val="20"/>
        </w:rPr>
      </w:pPr>
    </w:p>
    <w:p w14:paraId="3F47B58B" w14:textId="77777777" w:rsidR="001758D4" w:rsidRDefault="001758D4" w:rsidP="00793C95">
      <w:pPr>
        <w:pStyle w:val="Sinespaciado"/>
        <w:jc w:val="both"/>
        <w:rPr>
          <w:rFonts w:ascii="Century Gothic" w:hAnsi="Century Gothic" w:cs="Arial"/>
          <w:color w:val="000000" w:themeColor="text1"/>
          <w:sz w:val="20"/>
          <w:szCs w:val="20"/>
        </w:rPr>
      </w:pPr>
    </w:p>
    <w:p w14:paraId="1E915C05" w14:textId="77777777" w:rsidR="001758D4" w:rsidRDefault="001758D4" w:rsidP="00793C95">
      <w:pPr>
        <w:pStyle w:val="Sinespaciado"/>
        <w:jc w:val="both"/>
        <w:rPr>
          <w:rFonts w:ascii="Century Gothic" w:hAnsi="Century Gothic" w:cs="Arial"/>
          <w:color w:val="000000" w:themeColor="text1"/>
          <w:sz w:val="20"/>
          <w:szCs w:val="20"/>
        </w:rPr>
      </w:pPr>
    </w:p>
    <w:p w14:paraId="62A71717" w14:textId="77777777" w:rsidR="001758D4" w:rsidRDefault="001758D4" w:rsidP="00793C95">
      <w:pPr>
        <w:pStyle w:val="Sinespaciado"/>
        <w:jc w:val="both"/>
        <w:rPr>
          <w:rFonts w:ascii="Century Gothic" w:hAnsi="Century Gothic" w:cs="Arial"/>
          <w:color w:val="000000" w:themeColor="text1"/>
          <w:sz w:val="20"/>
          <w:szCs w:val="20"/>
        </w:rPr>
      </w:pPr>
    </w:p>
    <w:p w14:paraId="5717A7F4" w14:textId="77777777" w:rsidR="001758D4" w:rsidRDefault="001758D4"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EB63BDC"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Pr="00793C95">
        <w:rPr>
          <w:rFonts w:ascii="Century Gothic" w:hAnsi="Century Gothic" w:cs="Arial"/>
          <w:color w:val="000000" w:themeColor="text1"/>
          <w:sz w:val="20"/>
          <w:szCs w:val="20"/>
        </w:rPr>
        <w:t xml:space="preserve">DIANA M </w:t>
      </w:r>
      <w:r w:rsidR="00237777" w:rsidRPr="00793C95">
        <w:rPr>
          <w:rFonts w:ascii="Century Gothic" w:hAnsi="Century Gothic" w:cs="Arial"/>
          <w:color w:val="000000" w:themeColor="text1"/>
          <w:sz w:val="20"/>
          <w:szCs w:val="20"/>
        </w:rPr>
        <w:t>MUÑOZ</w:t>
      </w:r>
      <w:r w:rsidRPr="00793C95">
        <w:rPr>
          <w:rFonts w:ascii="Century Gothic" w:hAnsi="Century Gothic" w:cs="Arial"/>
          <w:color w:val="000000" w:themeColor="text1"/>
          <w:sz w:val="20"/>
          <w:szCs w:val="20"/>
        </w:rPr>
        <w:t xml:space="preserve"> M</w:t>
      </w:r>
    </w:p>
    <w:p w14:paraId="530BE29F" w14:textId="77777777"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DIRECTOR NAL DE ASEGURAMIENTO DE CALIDAD</w:t>
      </w:r>
    </w:p>
    <w:p w14:paraId="0A01DCE2"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Cel: 3104796201 Tel 2444002 </w:t>
      </w:r>
      <w:proofErr w:type="spellStart"/>
      <w:r w:rsidRPr="00793C95">
        <w:rPr>
          <w:rFonts w:ascii="Century Gothic" w:hAnsi="Century Gothic" w:cs="Arial"/>
          <w:color w:val="000000" w:themeColor="text1"/>
          <w:sz w:val="20"/>
          <w:szCs w:val="20"/>
        </w:rPr>
        <w:t>ext</w:t>
      </w:r>
      <w:proofErr w:type="spellEnd"/>
      <w:r w:rsidRPr="00793C95">
        <w:rPr>
          <w:rFonts w:ascii="Century Gothic" w:hAnsi="Century Gothic" w:cs="Arial"/>
          <w:color w:val="000000" w:themeColor="text1"/>
          <w:sz w:val="20"/>
          <w:szCs w:val="20"/>
        </w:rPr>
        <w:t xml:space="preserve"> 2150</w:t>
      </w:r>
    </w:p>
    <w:p w14:paraId="04838BE4"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dmm@unidossis.com.co</w:t>
      </w:r>
    </w:p>
    <w:p w14:paraId="459A6FBC"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A3551" w14:textId="77777777" w:rsidR="00C44938" w:rsidRDefault="00C44938" w:rsidP="0079056F">
      <w:pPr>
        <w:spacing w:after="0" w:line="240" w:lineRule="auto"/>
      </w:pPr>
      <w:r>
        <w:separator/>
      </w:r>
    </w:p>
  </w:endnote>
  <w:endnote w:type="continuationSeparator" w:id="0">
    <w:p w14:paraId="5005F213" w14:textId="77777777" w:rsidR="00C44938" w:rsidRDefault="00C44938"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AD8AF" w14:textId="77777777" w:rsidR="00C44938" w:rsidRDefault="00C44938" w:rsidP="0079056F">
      <w:pPr>
        <w:spacing w:after="0" w:line="240" w:lineRule="auto"/>
      </w:pPr>
      <w:r>
        <w:separator/>
      </w:r>
    </w:p>
  </w:footnote>
  <w:footnote w:type="continuationSeparator" w:id="0">
    <w:p w14:paraId="483AFE5C" w14:textId="77777777" w:rsidR="00C44938" w:rsidRDefault="00C44938"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0"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3"/>
  </w:num>
  <w:num w:numId="2" w16cid:durableId="1854027407">
    <w:abstractNumId w:val="11"/>
  </w:num>
  <w:num w:numId="3" w16cid:durableId="61252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5"/>
  </w:num>
  <w:num w:numId="5" w16cid:durableId="1819417781">
    <w:abstractNumId w:val="4"/>
  </w:num>
  <w:num w:numId="6" w16cid:durableId="2008553416">
    <w:abstractNumId w:val="17"/>
  </w:num>
  <w:num w:numId="7" w16cid:durableId="1677150662">
    <w:abstractNumId w:val="14"/>
  </w:num>
  <w:num w:numId="8" w16cid:durableId="175537862">
    <w:abstractNumId w:val="12"/>
  </w:num>
  <w:num w:numId="9" w16cid:durableId="1392072957">
    <w:abstractNumId w:val="10"/>
  </w:num>
  <w:num w:numId="10" w16cid:durableId="380331131">
    <w:abstractNumId w:val="1"/>
  </w:num>
  <w:num w:numId="11" w16cid:durableId="633560825">
    <w:abstractNumId w:val="6"/>
  </w:num>
  <w:num w:numId="12" w16cid:durableId="1427530199">
    <w:abstractNumId w:val="7"/>
  </w:num>
  <w:num w:numId="13" w16cid:durableId="1372416597">
    <w:abstractNumId w:val="2"/>
  </w:num>
  <w:num w:numId="14" w16cid:durableId="1190559422">
    <w:abstractNumId w:val="15"/>
  </w:num>
  <w:num w:numId="15" w16cid:durableId="254896867">
    <w:abstractNumId w:val="16"/>
  </w:num>
  <w:num w:numId="16" w16cid:durableId="916281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0"/>
  </w:num>
  <w:num w:numId="18" w16cid:durableId="1140611757">
    <w:abstractNumId w:val="13"/>
  </w:num>
  <w:num w:numId="19" w16cid:durableId="685441891">
    <w:abstractNumId w:val="18"/>
  </w:num>
  <w:num w:numId="20" w16cid:durableId="1164853114">
    <w:abstractNumId w:val="21"/>
  </w:num>
  <w:num w:numId="21" w16cid:durableId="20135508">
    <w:abstractNumId w:val="0"/>
  </w:num>
  <w:num w:numId="22" w16cid:durableId="1854421200">
    <w:abstractNumId w:val="9"/>
  </w:num>
  <w:num w:numId="23" w16cid:durableId="2031447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06CC"/>
    <w:rsid w:val="0000149F"/>
    <w:rsid w:val="00013A63"/>
    <w:rsid w:val="00014364"/>
    <w:rsid w:val="00014DE3"/>
    <w:rsid w:val="00021B49"/>
    <w:rsid w:val="000224E1"/>
    <w:rsid w:val="00022EDD"/>
    <w:rsid w:val="00025EBF"/>
    <w:rsid w:val="000263A2"/>
    <w:rsid w:val="00032054"/>
    <w:rsid w:val="00037F22"/>
    <w:rsid w:val="00046923"/>
    <w:rsid w:val="000506DD"/>
    <w:rsid w:val="00056A61"/>
    <w:rsid w:val="00064A59"/>
    <w:rsid w:val="00084ECB"/>
    <w:rsid w:val="000901E2"/>
    <w:rsid w:val="00097EFE"/>
    <w:rsid w:val="000F173E"/>
    <w:rsid w:val="001027CC"/>
    <w:rsid w:val="00111213"/>
    <w:rsid w:val="001122F2"/>
    <w:rsid w:val="0013717C"/>
    <w:rsid w:val="001405C4"/>
    <w:rsid w:val="0014387A"/>
    <w:rsid w:val="00152EA9"/>
    <w:rsid w:val="001540F3"/>
    <w:rsid w:val="001563E2"/>
    <w:rsid w:val="00160CBC"/>
    <w:rsid w:val="0017513F"/>
    <w:rsid w:val="001758D4"/>
    <w:rsid w:val="001770F7"/>
    <w:rsid w:val="00185EE6"/>
    <w:rsid w:val="00191E20"/>
    <w:rsid w:val="00192672"/>
    <w:rsid w:val="00192F5C"/>
    <w:rsid w:val="00195863"/>
    <w:rsid w:val="00195F85"/>
    <w:rsid w:val="001A1442"/>
    <w:rsid w:val="001A26EF"/>
    <w:rsid w:val="001B0F58"/>
    <w:rsid w:val="001D1077"/>
    <w:rsid w:val="001D29C5"/>
    <w:rsid w:val="001D6BF1"/>
    <w:rsid w:val="001E36E4"/>
    <w:rsid w:val="001F2CB8"/>
    <w:rsid w:val="00210BD8"/>
    <w:rsid w:val="0022462E"/>
    <w:rsid w:val="00237777"/>
    <w:rsid w:val="00251E88"/>
    <w:rsid w:val="00252CA5"/>
    <w:rsid w:val="00261DCF"/>
    <w:rsid w:val="00265FFB"/>
    <w:rsid w:val="00284FA9"/>
    <w:rsid w:val="0028615C"/>
    <w:rsid w:val="002B5CE5"/>
    <w:rsid w:val="002D6F2C"/>
    <w:rsid w:val="002D7A67"/>
    <w:rsid w:val="002F292A"/>
    <w:rsid w:val="002F5DE5"/>
    <w:rsid w:val="00310916"/>
    <w:rsid w:val="00313808"/>
    <w:rsid w:val="00317B02"/>
    <w:rsid w:val="00317FD4"/>
    <w:rsid w:val="00320F6B"/>
    <w:rsid w:val="00323139"/>
    <w:rsid w:val="00326735"/>
    <w:rsid w:val="0033096E"/>
    <w:rsid w:val="003324C7"/>
    <w:rsid w:val="00336C64"/>
    <w:rsid w:val="00351811"/>
    <w:rsid w:val="00356A99"/>
    <w:rsid w:val="00360B05"/>
    <w:rsid w:val="00366E70"/>
    <w:rsid w:val="003B1B32"/>
    <w:rsid w:val="003B69A4"/>
    <w:rsid w:val="003E35D3"/>
    <w:rsid w:val="003E7C8B"/>
    <w:rsid w:val="003F0E38"/>
    <w:rsid w:val="003F0EFD"/>
    <w:rsid w:val="00401626"/>
    <w:rsid w:val="00412616"/>
    <w:rsid w:val="00415AE4"/>
    <w:rsid w:val="0043671F"/>
    <w:rsid w:val="00437A34"/>
    <w:rsid w:val="00447461"/>
    <w:rsid w:val="0046433C"/>
    <w:rsid w:val="00465A96"/>
    <w:rsid w:val="00470A9C"/>
    <w:rsid w:val="004824DA"/>
    <w:rsid w:val="004920D5"/>
    <w:rsid w:val="004A7FA7"/>
    <w:rsid w:val="004B5938"/>
    <w:rsid w:val="004D4859"/>
    <w:rsid w:val="004D7FAD"/>
    <w:rsid w:val="004E060F"/>
    <w:rsid w:val="004E07B9"/>
    <w:rsid w:val="004E6793"/>
    <w:rsid w:val="00506DB9"/>
    <w:rsid w:val="0051212D"/>
    <w:rsid w:val="00532B93"/>
    <w:rsid w:val="00537933"/>
    <w:rsid w:val="005421B6"/>
    <w:rsid w:val="00547071"/>
    <w:rsid w:val="00553558"/>
    <w:rsid w:val="00573B1C"/>
    <w:rsid w:val="00587B78"/>
    <w:rsid w:val="00593710"/>
    <w:rsid w:val="005B331B"/>
    <w:rsid w:val="005B3C61"/>
    <w:rsid w:val="005B6199"/>
    <w:rsid w:val="005D67C8"/>
    <w:rsid w:val="005E2A58"/>
    <w:rsid w:val="005E5BC1"/>
    <w:rsid w:val="005F3148"/>
    <w:rsid w:val="005F4FBB"/>
    <w:rsid w:val="0060070A"/>
    <w:rsid w:val="00602404"/>
    <w:rsid w:val="00620848"/>
    <w:rsid w:val="00641551"/>
    <w:rsid w:val="006848FF"/>
    <w:rsid w:val="00687F57"/>
    <w:rsid w:val="006A35D1"/>
    <w:rsid w:val="006A37D2"/>
    <w:rsid w:val="006A6C0D"/>
    <w:rsid w:val="006B13DA"/>
    <w:rsid w:val="006B6C15"/>
    <w:rsid w:val="006E2D2D"/>
    <w:rsid w:val="006E2DC8"/>
    <w:rsid w:val="006E3301"/>
    <w:rsid w:val="006E4870"/>
    <w:rsid w:val="006F7848"/>
    <w:rsid w:val="00711EE2"/>
    <w:rsid w:val="007276DF"/>
    <w:rsid w:val="0075153F"/>
    <w:rsid w:val="007543EA"/>
    <w:rsid w:val="00760FD0"/>
    <w:rsid w:val="0076356D"/>
    <w:rsid w:val="0079056F"/>
    <w:rsid w:val="00793C95"/>
    <w:rsid w:val="007A4990"/>
    <w:rsid w:val="007B0A20"/>
    <w:rsid w:val="007C1BAE"/>
    <w:rsid w:val="007C602E"/>
    <w:rsid w:val="007C68AB"/>
    <w:rsid w:val="007D0A95"/>
    <w:rsid w:val="008065D8"/>
    <w:rsid w:val="00820665"/>
    <w:rsid w:val="00841137"/>
    <w:rsid w:val="008564EE"/>
    <w:rsid w:val="00865792"/>
    <w:rsid w:val="0088471B"/>
    <w:rsid w:val="0089386A"/>
    <w:rsid w:val="008A5419"/>
    <w:rsid w:val="008A56B5"/>
    <w:rsid w:val="008A70B0"/>
    <w:rsid w:val="008B0686"/>
    <w:rsid w:val="008B24A4"/>
    <w:rsid w:val="008B54BE"/>
    <w:rsid w:val="008B71B5"/>
    <w:rsid w:val="008C53C7"/>
    <w:rsid w:val="008D1A77"/>
    <w:rsid w:val="008D7F75"/>
    <w:rsid w:val="008E700F"/>
    <w:rsid w:val="008F0A09"/>
    <w:rsid w:val="008F6534"/>
    <w:rsid w:val="00906932"/>
    <w:rsid w:val="0091462D"/>
    <w:rsid w:val="00931D54"/>
    <w:rsid w:val="009406D6"/>
    <w:rsid w:val="009425D8"/>
    <w:rsid w:val="00945EE2"/>
    <w:rsid w:val="00950772"/>
    <w:rsid w:val="00980E96"/>
    <w:rsid w:val="00985827"/>
    <w:rsid w:val="009A2378"/>
    <w:rsid w:val="009A7EB8"/>
    <w:rsid w:val="009B02B1"/>
    <w:rsid w:val="009C09D8"/>
    <w:rsid w:val="009C471C"/>
    <w:rsid w:val="009C5D66"/>
    <w:rsid w:val="009D77C1"/>
    <w:rsid w:val="009D7C52"/>
    <w:rsid w:val="009F7894"/>
    <w:rsid w:val="00A3335B"/>
    <w:rsid w:val="00A4555F"/>
    <w:rsid w:val="00A63A0B"/>
    <w:rsid w:val="00A70EAD"/>
    <w:rsid w:val="00A91222"/>
    <w:rsid w:val="00A96175"/>
    <w:rsid w:val="00AA5AE9"/>
    <w:rsid w:val="00AB1C0E"/>
    <w:rsid w:val="00AB676E"/>
    <w:rsid w:val="00AD2ED5"/>
    <w:rsid w:val="00AD60BB"/>
    <w:rsid w:val="00AD7F01"/>
    <w:rsid w:val="00AE1EF9"/>
    <w:rsid w:val="00AE609D"/>
    <w:rsid w:val="00AF261F"/>
    <w:rsid w:val="00AF35C7"/>
    <w:rsid w:val="00B20E93"/>
    <w:rsid w:val="00B26E29"/>
    <w:rsid w:val="00B4157D"/>
    <w:rsid w:val="00B41621"/>
    <w:rsid w:val="00B51B83"/>
    <w:rsid w:val="00B733CE"/>
    <w:rsid w:val="00B95E15"/>
    <w:rsid w:val="00BA6361"/>
    <w:rsid w:val="00BB4277"/>
    <w:rsid w:val="00BC72AB"/>
    <w:rsid w:val="00BE00F5"/>
    <w:rsid w:val="00BE4CFB"/>
    <w:rsid w:val="00C0629A"/>
    <w:rsid w:val="00C1275C"/>
    <w:rsid w:val="00C3486A"/>
    <w:rsid w:val="00C44938"/>
    <w:rsid w:val="00C51E23"/>
    <w:rsid w:val="00C60E7A"/>
    <w:rsid w:val="00C63B83"/>
    <w:rsid w:val="00C64570"/>
    <w:rsid w:val="00C90D1A"/>
    <w:rsid w:val="00CA0DED"/>
    <w:rsid w:val="00CB0F7F"/>
    <w:rsid w:val="00CB4129"/>
    <w:rsid w:val="00CC5CA2"/>
    <w:rsid w:val="00CD1F75"/>
    <w:rsid w:val="00CD4093"/>
    <w:rsid w:val="00CE40A7"/>
    <w:rsid w:val="00CE594D"/>
    <w:rsid w:val="00CF560D"/>
    <w:rsid w:val="00D1193A"/>
    <w:rsid w:val="00D12B00"/>
    <w:rsid w:val="00D15A99"/>
    <w:rsid w:val="00D20585"/>
    <w:rsid w:val="00D20D5C"/>
    <w:rsid w:val="00D21833"/>
    <w:rsid w:val="00D54D85"/>
    <w:rsid w:val="00D6194D"/>
    <w:rsid w:val="00D63A2D"/>
    <w:rsid w:val="00D6608E"/>
    <w:rsid w:val="00D77C00"/>
    <w:rsid w:val="00D80BBD"/>
    <w:rsid w:val="00D90982"/>
    <w:rsid w:val="00D96EFF"/>
    <w:rsid w:val="00DC4038"/>
    <w:rsid w:val="00DD63FE"/>
    <w:rsid w:val="00DF33CE"/>
    <w:rsid w:val="00E00076"/>
    <w:rsid w:val="00E214EA"/>
    <w:rsid w:val="00E233B7"/>
    <w:rsid w:val="00E253D7"/>
    <w:rsid w:val="00E323BA"/>
    <w:rsid w:val="00E47A04"/>
    <w:rsid w:val="00E5452B"/>
    <w:rsid w:val="00E66BDE"/>
    <w:rsid w:val="00E70FAC"/>
    <w:rsid w:val="00E7101E"/>
    <w:rsid w:val="00E73BAF"/>
    <w:rsid w:val="00E87646"/>
    <w:rsid w:val="00EA4A2A"/>
    <w:rsid w:val="00EA534E"/>
    <w:rsid w:val="00EA59A1"/>
    <w:rsid w:val="00EB0A5B"/>
    <w:rsid w:val="00EC0C3B"/>
    <w:rsid w:val="00EC337C"/>
    <w:rsid w:val="00EC6871"/>
    <w:rsid w:val="00ED0DC2"/>
    <w:rsid w:val="00EF6F3D"/>
    <w:rsid w:val="00F06A80"/>
    <w:rsid w:val="00F07363"/>
    <w:rsid w:val="00F10E46"/>
    <w:rsid w:val="00F22909"/>
    <w:rsid w:val="00F4237A"/>
    <w:rsid w:val="00F442D2"/>
    <w:rsid w:val="00F62CB1"/>
    <w:rsid w:val="00F70E40"/>
    <w:rsid w:val="00F73373"/>
    <w:rsid w:val="00F73770"/>
    <w:rsid w:val="00F84D51"/>
    <w:rsid w:val="00F854F9"/>
    <w:rsid w:val="00F862BC"/>
    <w:rsid w:val="00FC2C28"/>
    <w:rsid w:val="00FC775D"/>
    <w:rsid w:val="00FC77A1"/>
    <w:rsid w:val="00FC7A0E"/>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3</Pages>
  <Words>487</Words>
  <Characters>2679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Osorio Osorio</dc:creator>
  <cp:lastModifiedBy>Francisco Alvarez</cp:lastModifiedBy>
  <cp:revision>188</cp:revision>
  <cp:lastPrinted>2023-12-22T20:36:00Z</cp:lastPrinted>
  <dcterms:created xsi:type="dcterms:W3CDTF">2022-06-16T13:59:00Z</dcterms:created>
  <dcterms:modified xsi:type="dcterms:W3CDTF">2024-07-12T15:59:00Z</dcterms:modified>
</cp:coreProperties>
</file>