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DF24" w14:textId="5130C30B" w:rsidR="00596871" w:rsidRPr="00596871" w:rsidRDefault="00596871">
      <w:pPr>
        <w:rPr>
          <w:b/>
          <w:bCs/>
        </w:rPr>
      </w:pPr>
      <w:r w:rsidRPr="00596871">
        <w:rPr>
          <w:b/>
          <w:bCs/>
        </w:rPr>
        <w:t>Franklin Sandoval E</w:t>
      </w:r>
      <w:r>
        <w:rPr>
          <w:b/>
          <w:bCs/>
        </w:rPr>
        <w:t>jercicio 3 Qik Challenge</w:t>
      </w:r>
    </w:p>
    <w:p w14:paraId="1E4F80B0" w14:textId="77777777" w:rsidR="00596871" w:rsidRPr="00596871" w:rsidRDefault="00596871">
      <w:pPr>
        <w:rPr>
          <w:b/>
          <w:bCs/>
        </w:rPr>
      </w:pPr>
    </w:p>
    <w:p w14:paraId="35C0C95C" w14:textId="0B5A327C" w:rsidR="0054176C" w:rsidRPr="00596871" w:rsidRDefault="003A5F0F">
      <w:pPr>
        <w:rPr>
          <w:b/>
          <w:bCs/>
        </w:rPr>
      </w:pPr>
      <w:r w:rsidRPr="00596871">
        <w:rPr>
          <w:b/>
          <w:bCs/>
        </w:rPr>
        <w:t>Explicaci</w:t>
      </w:r>
      <w:r w:rsidR="009A6C54" w:rsidRPr="00596871">
        <w:rPr>
          <w:b/>
          <w:bCs/>
        </w:rPr>
        <w:t>ó</w:t>
      </w:r>
      <w:r w:rsidRPr="00596871">
        <w:rPr>
          <w:b/>
          <w:bCs/>
        </w:rPr>
        <w:t>n ejercicio 1</w:t>
      </w:r>
    </w:p>
    <w:p w14:paraId="4F847D5A" w14:textId="042813B0" w:rsidR="005161E0" w:rsidRPr="005161E0" w:rsidRDefault="005161E0">
      <w:pPr>
        <w:rPr>
          <w:b/>
          <w:bCs/>
        </w:rPr>
      </w:pPr>
      <w:r w:rsidRPr="005161E0">
        <w:rPr>
          <w:b/>
          <w:bCs/>
        </w:rPr>
        <w:t>Nota:</w:t>
      </w:r>
      <w:r>
        <w:rPr>
          <w:b/>
          <w:bCs/>
        </w:rPr>
        <w:t xml:space="preserve"> En el enunciado de este ejercicio establece como ciudades de Chile a Punta Cana, Santo Domingo y Bani, las cuales pertenecen a Republica Dominicana. </w:t>
      </w:r>
    </w:p>
    <w:p w14:paraId="03C666AD" w14:textId="0E09E7C9" w:rsidR="003A5F0F" w:rsidRDefault="003A5F0F">
      <w:r w:rsidRPr="003A5F0F">
        <w:t>Para la realizaci</w:t>
      </w:r>
      <w:r w:rsidR="009A6C54">
        <w:t>ó</w:t>
      </w:r>
      <w:r w:rsidRPr="003A5F0F">
        <w:t>n de este e</w:t>
      </w:r>
      <w:r>
        <w:t>jercicio se procedió a analizar el enunciado para de esta manera determinar la forma mas efectiva de cubrir los casos de prueba que abarquen la mayor cobertura de las pruebas a realizar al api descrita. Dentro del análisis se identificó la data que seria necesaria para poder cubrir estas pruebas, por lo que usando los fundamentos de las pruebas y mediante el uso de la técnica de partición de equivalencias se construyó una tabla para de esta manera generar la data necesaria acorde a lo planteado en el enunciado del primer ejercicio, tomando en cuenta las condiciones descritas en cuanto a la interacción y datos que recibe la API, por ejemplo el formato en como recibe las fechas, la forma en como recibe el nombre de los países y ciudades, así como otras situaciones que en la practica puede darse al momento de consumir un servicio API como un error a nivel del servidor, una información no encontrada, se levantaron los casos de prueba descritos en el documento Excel. A continuación</w:t>
      </w:r>
      <w:r w:rsidR="009A6C54">
        <w:t>,</w:t>
      </w:r>
      <w:r>
        <w:t xml:space="preserve"> encontrará la matriz con los casos de prueba, así como la tabla de equivalencias construida.</w:t>
      </w:r>
    </w:p>
    <w:p w14:paraId="68410863" w14:textId="77777777" w:rsidR="009A6C54" w:rsidRDefault="009A6C54"/>
    <w:p w14:paraId="68401BAD" w14:textId="77777777" w:rsidR="005161E0" w:rsidRDefault="005161E0"/>
    <w:p w14:paraId="0D3CFEA2" w14:textId="77777777" w:rsidR="005161E0" w:rsidRDefault="005161E0"/>
    <w:p w14:paraId="60E5C104" w14:textId="77777777" w:rsidR="005161E0" w:rsidRDefault="005161E0"/>
    <w:p w14:paraId="247AB60E" w14:textId="77777777" w:rsidR="005161E0" w:rsidRDefault="005161E0"/>
    <w:p w14:paraId="28C0A524" w14:textId="77777777" w:rsidR="005161E0" w:rsidRDefault="005161E0"/>
    <w:p w14:paraId="77EF34DF" w14:textId="77777777" w:rsidR="005161E0" w:rsidRDefault="005161E0"/>
    <w:p w14:paraId="6CCEA7DF" w14:textId="77777777" w:rsidR="005161E0" w:rsidRDefault="005161E0"/>
    <w:p w14:paraId="73FED4BA" w14:textId="77777777" w:rsidR="005161E0" w:rsidRDefault="005161E0"/>
    <w:p w14:paraId="69E72992" w14:textId="77777777" w:rsidR="005161E0" w:rsidRDefault="005161E0"/>
    <w:p w14:paraId="08E3C19B" w14:textId="77777777" w:rsidR="005161E0" w:rsidRDefault="005161E0"/>
    <w:p w14:paraId="6E30D61C" w14:textId="77777777" w:rsidR="005161E0" w:rsidRDefault="005161E0"/>
    <w:p w14:paraId="35C9B67D" w14:textId="77777777" w:rsidR="005161E0" w:rsidRDefault="005161E0"/>
    <w:p w14:paraId="14BF2332" w14:textId="77777777" w:rsidR="005161E0" w:rsidRDefault="005161E0"/>
    <w:p w14:paraId="74A20DA3" w14:textId="77777777" w:rsidR="005161E0" w:rsidRDefault="005161E0"/>
    <w:p w14:paraId="6BC1F658" w14:textId="77777777" w:rsidR="005161E0" w:rsidRDefault="005161E0"/>
    <w:p w14:paraId="2A6ED00C" w14:textId="77777777" w:rsidR="005161E0" w:rsidRDefault="005161E0"/>
    <w:p w14:paraId="69465A9B" w14:textId="77777777" w:rsidR="005161E0" w:rsidRDefault="005161E0"/>
    <w:p w14:paraId="68731141" w14:textId="7D57799F" w:rsidR="009A6C54" w:rsidRDefault="009A6C54">
      <w:pPr>
        <w:rPr>
          <w:b/>
          <w:bCs/>
        </w:rPr>
      </w:pPr>
      <w:r w:rsidRPr="005161E0">
        <w:rPr>
          <w:b/>
          <w:bCs/>
        </w:rPr>
        <w:t>Explicación ejercicio 2</w:t>
      </w:r>
    </w:p>
    <w:p w14:paraId="323570EF" w14:textId="6F7A85A4" w:rsidR="009A6C54" w:rsidRDefault="009A6C54">
      <w:r>
        <w:t>Para este ejercicio se procedió de forma similar al primer ejercicio para el levantamiento o identificación de los casos de pruebas funcionales de los endpoints que se escogieron para completar el ejercicio, en e</w:t>
      </w:r>
      <w:r w:rsidR="00BD483A">
        <w:t xml:space="preserve">ste caso </w:t>
      </w:r>
      <w:r w:rsidR="00BD483A" w:rsidRPr="005161E0">
        <w:rPr>
          <w:b/>
          <w:bCs/>
        </w:rPr>
        <w:t>posts, comments y users</w:t>
      </w:r>
      <w:r w:rsidR="00BD483A">
        <w:t>, de los cuales, tal como manda el ejercicio se procedió mediante javascript crear los puntos a automatizar sin hacer uso de los snipets que trae postman, también se procedió a definir un ambient</w:t>
      </w:r>
      <w:r w:rsidR="00A37FC4">
        <w:t>e.</w:t>
      </w:r>
    </w:p>
    <w:p w14:paraId="6FC4C7C9" w14:textId="05580E39" w:rsidR="00A37FC4" w:rsidRDefault="00A37FC4">
      <w:r w:rsidRPr="00A37FC4">
        <w:drawing>
          <wp:inline distT="0" distB="0" distL="0" distR="0" wp14:anchorId="1E264DF7" wp14:editId="08B81E72">
            <wp:extent cx="5943600" cy="3021330"/>
            <wp:effectExtent l="0" t="0" r="0" b="7620"/>
            <wp:docPr id="336116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169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0C2B" w14:textId="77777777" w:rsidR="00A37FC4" w:rsidRDefault="00A37FC4"/>
    <w:p w14:paraId="6F05A82C" w14:textId="77777777" w:rsidR="00A37FC4" w:rsidRDefault="00A37FC4"/>
    <w:p w14:paraId="06868DDE" w14:textId="77777777" w:rsidR="00A37FC4" w:rsidRDefault="00A37FC4"/>
    <w:p w14:paraId="74D96DCF" w14:textId="7FDCEAFB" w:rsidR="00A37FC4" w:rsidRDefault="00A37FC4">
      <w:r>
        <w:t xml:space="preserve">También se utilizaron variables para hacer lo mas parametrizable posible la ejecución de </w:t>
      </w:r>
      <w:r w:rsidR="005161E0">
        <w:t>estas pruebas</w:t>
      </w:r>
      <w:r>
        <w:t>, como la url general del API, así como los datos de los campos utilizados en los JSON que se envían para consumir dichos endpoints:</w:t>
      </w:r>
    </w:p>
    <w:p w14:paraId="759286A1" w14:textId="3DC26777" w:rsidR="00A37FC4" w:rsidRDefault="00A37FC4">
      <w:r w:rsidRPr="00A37FC4">
        <w:lastRenderedPageBreak/>
        <w:drawing>
          <wp:inline distT="0" distB="0" distL="0" distR="0" wp14:anchorId="6608059D" wp14:editId="192929A9">
            <wp:extent cx="5943600" cy="2974975"/>
            <wp:effectExtent l="0" t="0" r="0" b="0"/>
            <wp:docPr id="1526476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764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EA97" w14:textId="77777777" w:rsidR="00DE7625" w:rsidRDefault="00A37FC4">
      <w:r>
        <w:t xml:space="preserve">Estas variables son alimentadas desde un archivo externo el cual puede ser un </w:t>
      </w:r>
      <w:proofErr w:type="gramStart"/>
      <w:r>
        <w:t>archivo .json</w:t>
      </w:r>
      <w:proofErr w:type="gramEnd"/>
      <w:r>
        <w:t xml:space="preserve"> o .csv, en este caso se utiliza el archivo </w:t>
      </w:r>
      <w:r w:rsidRPr="00A37FC4">
        <w:t>dataQik.json</w:t>
      </w:r>
      <w:r>
        <w:t>, la corrida de este collection se puede hacer mediante el Runner de postman, así como ejecutándolo desde CMD y haciendo uso de la herramienta Newman, a través del comando:</w:t>
      </w:r>
    </w:p>
    <w:p w14:paraId="39DF015A" w14:textId="77777777" w:rsidR="00DE7625" w:rsidRDefault="00DE7625">
      <w:pPr>
        <w:rPr>
          <w:lang w:val="en-US"/>
        </w:rPr>
      </w:pPr>
      <w:r w:rsidRPr="00DE7625">
        <w:rPr>
          <w:b/>
          <w:bCs/>
          <w:lang w:val="en-US"/>
        </w:rPr>
        <w:t>Corrida mediante Runner</w:t>
      </w:r>
      <w:r>
        <w:rPr>
          <w:lang w:val="en-US"/>
        </w:rPr>
        <w:t xml:space="preserve">: </w:t>
      </w:r>
    </w:p>
    <w:p w14:paraId="6BD164CC" w14:textId="77777777" w:rsidR="00DE7625" w:rsidRDefault="00DE7625">
      <w:pPr>
        <w:rPr>
          <w:b/>
          <w:bCs/>
          <w:lang w:val="en-US"/>
        </w:rPr>
      </w:pPr>
      <w:r w:rsidRPr="00DE7625">
        <w:rPr>
          <w:lang w:val="en-US"/>
        </w:rPr>
        <w:drawing>
          <wp:inline distT="0" distB="0" distL="0" distR="0" wp14:anchorId="63C25766" wp14:editId="6EA4B988">
            <wp:extent cx="5943600" cy="2999740"/>
            <wp:effectExtent l="0" t="0" r="0" b="0"/>
            <wp:docPr id="838023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239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B0BE" w14:textId="77777777" w:rsidR="00DE7625" w:rsidRDefault="00DE7625">
      <w:pPr>
        <w:rPr>
          <w:b/>
          <w:bCs/>
          <w:lang w:val="en-US"/>
        </w:rPr>
      </w:pPr>
    </w:p>
    <w:p w14:paraId="37776DA3" w14:textId="77777777" w:rsidR="00DE7625" w:rsidRDefault="00DE7625">
      <w:pPr>
        <w:rPr>
          <w:b/>
          <w:bCs/>
          <w:lang w:val="en-US"/>
        </w:rPr>
      </w:pPr>
    </w:p>
    <w:p w14:paraId="084DAE32" w14:textId="77777777" w:rsidR="00DE7625" w:rsidRDefault="00DE7625">
      <w:pPr>
        <w:rPr>
          <w:b/>
          <w:bCs/>
          <w:lang w:val="en-US"/>
        </w:rPr>
      </w:pPr>
    </w:p>
    <w:p w14:paraId="28C6AFAE" w14:textId="77777777" w:rsidR="00DE7625" w:rsidRDefault="00DE762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Corrida mediante commando:</w:t>
      </w:r>
    </w:p>
    <w:p w14:paraId="5A0B0994" w14:textId="176C174D" w:rsidR="00A37FC4" w:rsidRPr="00DE7625" w:rsidRDefault="00A37FC4">
      <w:pPr>
        <w:rPr>
          <w:b/>
          <w:bCs/>
          <w:lang w:val="en-US"/>
        </w:rPr>
      </w:pPr>
      <w:r w:rsidRPr="00DE7625">
        <w:rPr>
          <w:lang w:val="en-US"/>
        </w:rPr>
        <w:br/>
      </w:r>
      <w:r w:rsidRPr="00DE7625">
        <w:rPr>
          <w:b/>
          <w:bCs/>
          <w:lang w:val="en-US"/>
        </w:rPr>
        <w:t>newman run Challenge_Qik_Franklin_Sandoval.postman_</w:t>
      </w:r>
      <w:proofErr w:type="gramStart"/>
      <w:r w:rsidRPr="00DE7625">
        <w:rPr>
          <w:b/>
          <w:bCs/>
          <w:lang w:val="en-US"/>
        </w:rPr>
        <w:t>collection.json</w:t>
      </w:r>
      <w:proofErr w:type="gramEnd"/>
      <w:r w:rsidRPr="00DE7625">
        <w:rPr>
          <w:b/>
          <w:bCs/>
          <w:lang w:val="en-US"/>
        </w:rPr>
        <w:t xml:space="preserve"> -d </w:t>
      </w:r>
      <w:r w:rsidRPr="00DE7625">
        <w:rPr>
          <w:b/>
          <w:bCs/>
          <w:lang w:val="en-US"/>
        </w:rPr>
        <w:t>dataQik.json</w:t>
      </w:r>
    </w:p>
    <w:p w14:paraId="153011A0" w14:textId="093C2B38" w:rsidR="005161E0" w:rsidRDefault="005161E0">
      <w:pPr>
        <w:rPr>
          <w:b/>
          <w:bCs/>
        </w:rPr>
      </w:pPr>
      <w:r w:rsidRPr="005161E0">
        <w:rPr>
          <w:b/>
          <w:bCs/>
        </w:rPr>
        <w:drawing>
          <wp:inline distT="0" distB="0" distL="0" distR="0" wp14:anchorId="6452A9B5" wp14:editId="3AB6D492">
            <wp:extent cx="5943600" cy="3169920"/>
            <wp:effectExtent l="0" t="0" r="0" b="0"/>
            <wp:docPr id="468106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0671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E1C3" w14:textId="77777777" w:rsidR="005161E0" w:rsidRDefault="005161E0"/>
    <w:p w14:paraId="02ED75BA" w14:textId="0ECA84C7" w:rsidR="00A37FC4" w:rsidRDefault="00A37FC4">
      <w:pPr>
        <w:rPr>
          <w:rFonts w:eastAsia="MingLiU-ExtB" w:cstheme="minorHAnsi"/>
        </w:rPr>
      </w:pPr>
      <w:r>
        <w:t>A continuación, un vistazo a las funciones definidas en la pesta</w:t>
      </w:r>
      <w:r>
        <w:rPr>
          <w:rFonts w:eastAsia="MingLiU-ExtB" w:cstheme="minorHAnsi"/>
        </w:rPr>
        <w:t>ña Test de postman</w:t>
      </w:r>
      <w:r w:rsidR="005161E0">
        <w:rPr>
          <w:rFonts w:eastAsia="MingLiU-ExtB" w:cstheme="minorHAnsi"/>
        </w:rPr>
        <w:t xml:space="preserve"> donde se cubrieron los códigos que maneja Postman en los response que retorna, para así definir casos de pruebas que contemple la API.</w:t>
      </w:r>
    </w:p>
    <w:p w14:paraId="576EDCC1" w14:textId="614979CE" w:rsidR="00A37FC4" w:rsidRPr="00A37FC4" w:rsidRDefault="00A37FC4">
      <w:pPr>
        <w:rPr>
          <w:rFonts w:eastAsia="MingLiU-ExtB" w:cstheme="minorHAnsi"/>
        </w:rPr>
      </w:pPr>
      <w:r w:rsidRPr="00A37FC4">
        <w:rPr>
          <w:rFonts w:eastAsia="MingLiU-ExtB" w:cstheme="minorHAnsi"/>
        </w:rPr>
        <w:drawing>
          <wp:inline distT="0" distB="0" distL="0" distR="0" wp14:anchorId="5AD2BD42" wp14:editId="26FE50C1">
            <wp:extent cx="6203333" cy="3124200"/>
            <wp:effectExtent l="0" t="0" r="6985" b="0"/>
            <wp:docPr id="691136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367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224" cy="31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FC4" w:rsidRPr="00A37FC4" w:rsidSect="0032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56"/>
    <w:rsid w:val="00326CE7"/>
    <w:rsid w:val="003A5F0F"/>
    <w:rsid w:val="005161E0"/>
    <w:rsid w:val="0054176C"/>
    <w:rsid w:val="00596871"/>
    <w:rsid w:val="009A6C54"/>
    <w:rsid w:val="00A37FC4"/>
    <w:rsid w:val="00BD483A"/>
    <w:rsid w:val="00DE7625"/>
    <w:rsid w:val="00F62E28"/>
    <w:rsid w:val="00F9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2804"/>
  <w15:chartTrackingRefBased/>
  <w15:docId w15:val="{A25E616E-4190-46E0-9D1C-7712FA0B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Sandoval Garcia</dc:creator>
  <cp:keywords/>
  <dc:description/>
  <cp:lastModifiedBy>Franklin Sandoval Garcia</cp:lastModifiedBy>
  <cp:revision>5</cp:revision>
  <dcterms:created xsi:type="dcterms:W3CDTF">2023-08-31T21:36:00Z</dcterms:created>
  <dcterms:modified xsi:type="dcterms:W3CDTF">2023-08-31T22:29:00Z</dcterms:modified>
</cp:coreProperties>
</file>