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wy090fpu3p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PhotonVision</w:t>
      </w: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PhotonVision</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center"/>
        <w:rPr>
          <w:sz w:val="60"/>
          <w:szCs w:val="60"/>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sz w:val="60"/>
          <w:szCs w:val="60"/>
        </w:rPr>
      </w:pPr>
      <w:r w:rsidDel="00000000" w:rsidR="00000000" w:rsidRPr="00000000">
        <w:rPr>
          <w:rtl w:val="0"/>
        </w:rPr>
      </w:r>
    </w:p>
    <w:p w:rsidR="00000000" w:rsidDel="00000000" w:rsidP="00000000" w:rsidRDefault="00000000" w:rsidRPr="00000000" w14:paraId="0000000F">
      <w:pPr>
        <w:jc w:val="center"/>
        <w:rPr>
          <w:sz w:val="60"/>
          <w:szCs w:val="60"/>
        </w:rPr>
      </w:pPr>
      <w:r w:rsidDel="00000000" w:rsidR="00000000" w:rsidRPr="00000000">
        <w:rPr>
          <w:rtl w:val="0"/>
        </w:rPr>
      </w:r>
    </w:p>
    <w:p w:rsidR="00000000" w:rsidDel="00000000" w:rsidP="00000000" w:rsidRDefault="00000000" w:rsidRPr="00000000" w14:paraId="00000010">
      <w:pPr>
        <w:jc w:val="center"/>
        <w:rPr>
          <w:sz w:val="60"/>
          <w:szCs w:val="60"/>
        </w:rPr>
      </w:pPr>
      <w:r w:rsidDel="00000000" w:rsidR="00000000" w:rsidRPr="00000000">
        <w:rPr>
          <w:rtl w:val="0"/>
        </w:rPr>
      </w:r>
    </w:p>
    <w:p w:rsidR="00000000" w:rsidDel="00000000" w:rsidP="00000000" w:rsidRDefault="00000000" w:rsidRPr="00000000" w14:paraId="00000011">
      <w:pPr>
        <w:jc w:val="center"/>
        <w:rPr>
          <w:sz w:val="60"/>
          <w:szCs w:val="6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pStyle w:val="Heading1"/>
        <w:numPr>
          <w:ilvl w:val="0"/>
          <w:numId w:val="1"/>
        </w:numPr>
        <w:ind w:left="720" w:hanging="360"/>
        <w:rPr>
          <w:sz w:val="40"/>
          <w:szCs w:val="40"/>
        </w:rPr>
      </w:pPr>
      <w:bookmarkStart w:colFirst="0" w:colLast="0" w:name="_m9mhotd73hwv" w:id="1"/>
      <w:bookmarkEnd w:id="1"/>
      <w:r w:rsidDel="00000000" w:rsidR="00000000" w:rsidRPr="00000000">
        <w:rPr>
          <w:rtl w:val="0"/>
        </w:rPr>
        <w:t xml:space="preserve">Overview</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pStyle w:val="Heading1"/>
        <w:numPr>
          <w:ilvl w:val="0"/>
          <w:numId w:val="1"/>
        </w:numPr>
        <w:ind w:left="720" w:hanging="360"/>
        <w:rPr>
          <w:sz w:val="40"/>
          <w:szCs w:val="40"/>
        </w:rPr>
      </w:pPr>
      <w:bookmarkStart w:colFirst="0" w:colLast="0" w:name="_jaozkb349umf" w:id="2"/>
      <w:bookmarkEnd w:id="2"/>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Term</w:t>
            </w:r>
          </w:p>
        </w:tc>
        <w:tc>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Definition</w:t>
            </w:r>
          </w:p>
        </w:tc>
      </w:tr>
      <w:tr>
        <w:trPr>
          <w:cantSplit w:val="0"/>
          <w:tblHeader w:val="0"/>
        </w:trPr>
        <w:tc>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Telemetry</w:t>
            </w:r>
          </w:p>
        </w:tc>
        <w:tc>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The process of remotely measuring, collecting, and transmitting data from a system to a receiving point for monitoring, analysis, or control.</w:t>
            </w:r>
          </w:p>
        </w:tc>
      </w:tr>
      <w:tr>
        <w:trPr>
          <w:cantSplit w:val="0"/>
          <w:tblHeader w:val="0"/>
        </w:trPr>
        <w:tc>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Mutable</w:t>
            </w:r>
          </w:p>
        </w:tc>
        <w:tc>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 property that can be changed after it has been created</w:t>
            </w:r>
          </w:p>
        </w:tc>
      </w:tr>
      <w:tr>
        <w:trPr>
          <w:cantSplit w:val="0"/>
          <w:tblHeader w:val="0"/>
        </w:trPr>
        <w:tc>
          <w:tcPr/>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sz w:val="40"/>
          <w:szCs w:val="40"/>
        </w:rPr>
      </w:pPr>
      <w:bookmarkStart w:colFirst="0" w:colLast="0" w:name="_64hl548swr7" w:id="3"/>
      <w:bookmarkEnd w:id="3"/>
      <w:r w:rsidDel="00000000" w:rsidR="00000000" w:rsidRPr="00000000">
        <w:rPr>
          <w:rtl w:val="0"/>
        </w:rPr>
        <w:t xml:space="preserve">WPILib for Java</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This document describes PhotonVision using VSCode. The VSCode pre-requisites and FRC environment can be installed from here:</w:t>
      </w:r>
    </w:p>
    <w:p w:rsidR="00000000" w:rsidDel="00000000" w:rsidP="00000000" w:rsidRDefault="00000000" w:rsidRPr="00000000" w14:paraId="00000024">
      <w:pPr>
        <w:rPr>
          <w:sz w:val="20"/>
          <w:szCs w:val="20"/>
        </w:rPr>
      </w:pPr>
      <w:hyperlink r:id="rId6">
        <w:r w:rsidDel="00000000" w:rsidR="00000000" w:rsidRPr="00000000">
          <w:rPr>
            <w:color w:val="1155cc"/>
            <w:sz w:val="20"/>
            <w:szCs w:val="20"/>
            <w:u w:val="single"/>
            <w:rtl w:val="0"/>
          </w:rPr>
          <w:t xml:space="preserve">https://docs.wpilib.org/en/stable/docs/zero-to-robot/step-2/wpilib-setup.html</w:t>
        </w:r>
      </w:hyperlink>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0"/>
          <w:szCs w:val="20"/>
        </w:rPr>
      </w:pPr>
      <w:r w:rsidDel="00000000" w:rsidR="00000000" w:rsidRPr="00000000">
        <w:rPr>
          <w:sz w:val="20"/>
          <w:szCs w:val="20"/>
          <w:rtl w:val="0"/>
        </w:rPr>
        <w:t xml:space="preserve">Open the ‘FRC VSCode’ editor from the desktop icon</w:t>
      </w:r>
    </w:p>
    <w:p w:rsidR="00000000" w:rsidDel="00000000" w:rsidP="00000000" w:rsidRDefault="00000000" w:rsidRPr="00000000" w14:paraId="00000027">
      <w:pPr>
        <w:numPr>
          <w:ilvl w:val="0"/>
          <w:numId w:val="3"/>
        </w:numPr>
        <w:ind w:left="720" w:hanging="360"/>
        <w:rPr>
          <w:sz w:val="20"/>
          <w:szCs w:val="20"/>
        </w:rPr>
      </w:pPr>
      <w:r w:rsidDel="00000000" w:rsidR="00000000" w:rsidRPr="00000000">
        <w:rPr>
          <w:sz w:val="20"/>
          <w:szCs w:val="20"/>
          <w:rtl w:val="0"/>
        </w:rPr>
        <w:t xml:space="preserve">Open a command terminal and obtain the development code</w:t>
      </w:r>
    </w:p>
    <w:p w:rsidR="00000000" w:rsidDel="00000000" w:rsidP="00000000" w:rsidRDefault="00000000" w:rsidRPr="00000000" w14:paraId="00000028">
      <w:pPr>
        <w:numPr>
          <w:ilvl w:val="1"/>
          <w:numId w:val="3"/>
        </w:numPr>
        <w:ind w:left="1440" w:hanging="360"/>
        <w:rPr>
          <w:sz w:val="20"/>
          <w:szCs w:val="20"/>
        </w:rPr>
      </w:pPr>
      <w:r w:rsidDel="00000000" w:rsidR="00000000" w:rsidRPr="00000000">
        <w:rPr>
          <w:sz w:val="20"/>
          <w:szCs w:val="20"/>
          <w:rtl w:val="0"/>
        </w:rPr>
        <w:t xml:space="preserve">eg… git clone https://github.com/Smittysports/ReefscapeJavaTest.git</w:t>
      </w:r>
    </w:p>
    <w:p w:rsidR="00000000" w:rsidDel="00000000" w:rsidP="00000000" w:rsidRDefault="00000000" w:rsidRPr="00000000" w14:paraId="00000029">
      <w:pPr>
        <w:numPr>
          <w:ilvl w:val="0"/>
          <w:numId w:val="3"/>
        </w:numPr>
        <w:ind w:left="720" w:hanging="360"/>
        <w:rPr>
          <w:sz w:val="20"/>
          <w:szCs w:val="20"/>
        </w:rPr>
      </w:pPr>
      <w:r w:rsidDel="00000000" w:rsidR="00000000" w:rsidRPr="00000000">
        <w:rPr>
          <w:sz w:val="20"/>
          <w:szCs w:val="20"/>
          <w:rtl w:val="0"/>
        </w:rPr>
        <w:t xml:space="preserve">Open the folder where the code from the previous step was saved inside the VSCode editor</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1"/>
        <w:numPr>
          <w:ilvl w:val="0"/>
          <w:numId w:val="1"/>
        </w:numPr>
        <w:ind w:left="720" w:hanging="360"/>
        <w:rPr>
          <w:sz w:val="40"/>
          <w:szCs w:val="40"/>
        </w:rPr>
      </w:pPr>
      <w:bookmarkStart w:colFirst="0" w:colLast="0" w:name="_kepppfqu7r4k" w:id="4"/>
      <w:bookmarkEnd w:id="4"/>
      <w:r w:rsidDel="00000000" w:rsidR="00000000" w:rsidRPr="00000000">
        <w:rPr>
          <w:rtl w:val="0"/>
        </w:rPr>
        <w:t xml:space="preserve">Components</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625"/>
        <w:tblGridChange w:id="0">
          <w:tblGrid>
            <w:gridCol w:w="3735"/>
            <w:gridCol w:w="5625"/>
          </w:tblGrid>
        </w:tblGridChange>
      </w:tblGrid>
      <w:tr>
        <w:trPr>
          <w:cantSplit w:val="0"/>
          <w:tblHeader w:val="0"/>
        </w:trPr>
        <w:tc>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Name</w:t>
            </w:r>
          </w:p>
        </w:tc>
        <w:tc>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Orange Pi 5 Pro</w:t>
            </w:r>
          </w:p>
        </w:tc>
        <w:tc>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Installed Ubuntu 24.04 via PhotonVision</w:t>
            </w:r>
          </w:p>
        </w:tc>
      </w:tr>
      <w:tr>
        <w:trPr>
          <w:cantSplit w:val="0"/>
          <w:tblHeader w:val="0"/>
        </w:trPr>
        <w:tc>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SanDisk MicroSD</w:t>
            </w:r>
          </w:p>
        </w:tc>
        <w:tc>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16 GB Industrial version, flashed with RaspberryPi imager</w:t>
            </w:r>
          </w:p>
        </w:tc>
      </w:tr>
      <w:tr>
        <w:trPr>
          <w:cantSplit w:val="0"/>
          <w:tblHeader w:val="0"/>
        </w:trPr>
        <w:tc>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Arducam Camera</w:t>
            </w:r>
          </w:p>
        </w:tc>
        <w:tc>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QV9281</w:t>
            </w:r>
          </w:p>
        </w:tc>
      </w:tr>
      <w:tr>
        <w:trPr>
          <w:cantSplit w:val="0"/>
          <w:tblHeader w:val="0"/>
        </w:trPr>
        <w:tc>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pStyle w:val="Heading3"/>
        <w:keepNext w:val="0"/>
        <w:keepLines w:val="0"/>
        <w:pBdr>
          <w:top w:space="0" w:sz="0" w:val="nil"/>
          <w:left w:space="0" w:sz="0" w:val="nil"/>
          <w:bottom w:color="auto" w:space="3" w:sz="0" w:val="none"/>
          <w:right w:space="0" w:sz="0" w:val="nil"/>
        </w:pBdr>
        <w:shd w:fill="ffffff" w:val="clear"/>
        <w:spacing w:after="180" w:before="0" w:line="308.5714285714286" w:lineRule="auto"/>
        <w:jc w:val="center"/>
        <w:rPr>
          <w:sz w:val="20"/>
          <w:szCs w:val="20"/>
        </w:rPr>
      </w:pPr>
      <w:bookmarkStart w:colFirst="0" w:colLast="0" w:name="_3k5ov02biwxw" w:id="5"/>
      <w:bookmarkEnd w:id="5"/>
      <w:r w:rsidDel="00000000" w:rsidR="00000000" w:rsidRPr="00000000">
        <w:rPr>
          <w:b w:val="1"/>
          <w:color w:val="0f1111"/>
          <w:sz w:val="42"/>
          <w:szCs w:val="42"/>
          <w:rtl w:val="0"/>
        </w:rPr>
        <w:t xml:space="preserve">Orange Pi 5 Pro Product Parameters</w:t>
      </w:r>
      <w:r w:rsidDel="00000000" w:rsidR="00000000" w:rsidRPr="00000000">
        <w:rPr>
          <w:rtl w:val="0"/>
        </w:rPr>
      </w:r>
    </w:p>
    <w:p w:rsidR="00000000" w:rsidDel="00000000" w:rsidP="00000000" w:rsidRDefault="00000000" w:rsidRPr="00000000" w14:paraId="0000003C">
      <w:pPr>
        <w:pStyle w:val="Heading3"/>
        <w:keepNext w:val="0"/>
        <w:keepLines w:val="0"/>
        <w:pBdr>
          <w:top w:space="0" w:sz="0" w:val="nil"/>
          <w:left w:space="0" w:sz="0" w:val="nil"/>
          <w:bottom w:color="auto" w:space="3" w:sz="0" w:val="none"/>
          <w:right w:space="0" w:sz="0" w:val="nil"/>
        </w:pBdr>
        <w:shd w:fill="ffffff" w:val="clear"/>
        <w:spacing w:after="180" w:before="0" w:line="308.5714285714286" w:lineRule="auto"/>
        <w:jc w:val="center"/>
        <w:rPr>
          <w:b w:val="1"/>
          <w:color w:val="0f1111"/>
          <w:sz w:val="42"/>
          <w:szCs w:val="42"/>
        </w:rPr>
      </w:pPr>
      <w:bookmarkStart w:colFirst="0" w:colLast="0" w:name="_x4u1bijybde8" w:id="6"/>
      <w:bookmarkEnd w:id="6"/>
      <w:r w:rsidDel="00000000" w:rsidR="00000000" w:rsidRPr="00000000">
        <w:rPr>
          <w:rtl w:val="0"/>
        </w:rPr>
      </w:r>
    </w:p>
    <w:tbl>
      <w:tblPr>
        <w:tblStyle w:val="Table3"/>
        <w:tblpPr w:leftFromText="180" w:rightFromText="180" w:topFromText="180" w:bottomFromText="180" w:vertAnchor="text" w:horzAnchor="text" w:tblpX="-15" w:tblpY="0"/>
        <w:tblW w:w="9360.0" w:type="dxa"/>
        <w:jc w:val="left"/>
        <w:tblBorders>
          <w:top w:color="d5d9d9" w:space="0" w:sz="6" w:val="single"/>
          <w:left w:color="d5d9d9" w:space="0" w:sz="6" w:val="single"/>
          <w:bottom w:color="d5d9d9" w:space="0" w:sz="6" w:val="single"/>
          <w:right w:color="d5d9d9" w:space="0" w:sz="6" w:val="single"/>
          <w:insideH w:color="d5d9d9" w:space="0" w:sz="6" w:val="single"/>
          <w:insideV w:color="d5d9d9" w:space="0" w:sz="6" w:val="single"/>
        </w:tblBorders>
        <w:tblLayout w:type="fixed"/>
        <w:tblLook w:val="0600"/>
      </w:tblPr>
      <w:tblGrid>
        <w:gridCol w:w="2640"/>
        <w:gridCol w:w="6720"/>
        <w:tblGridChange w:id="0">
          <w:tblGrid>
            <w:gridCol w:w="2640"/>
            <w:gridCol w:w="6720"/>
          </w:tblGrid>
        </w:tblGridChange>
      </w:tblGrid>
      <w:tr>
        <w:trPr>
          <w:cantSplit w:val="0"/>
          <w:trHeight w:val="465" w:hRule="atLeast"/>
          <w:tblHeader w:val="0"/>
        </w:trPr>
        <w:tc>
          <w:tcPr>
            <w:tcBorders>
              <w:top w:color="000000" w:space="0" w:sz="0" w:val="nil"/>
              <w:left w:color="000000" w:space="0" w:sz="0" w:val="nil"/>
              <w:right w:color="000000" w:space="0" w:sz="0" w:val="nil"/>
            </w:tcBorders>
            <w:tcMar>
              <w:left w:w="180.0" w:type="dxa"/>
              <w:right w:w="180.0" w:type="dxa"/>
            </w:tcMar>
          </w:tcPr>
          <w:p w:rsidR="00000000" w:rsidDel="00000000" w:rsidP="00000000" w:rsidRDefault="00000000" w:rsidRPr="00000000" w14:paraId="0000003D">
            <w:pPr>
              <w:spacing w:after="340" w:lineRule="auto"/>
              <w:ind w:right="440"/>
              <w:rPr>
                <w:color w:val="0f1111"/>
                <w:sz w:val="21"/>
                <w:szCs w:val="21"/>
              </w:rPr>
            </w:pPr>
            <w:r w:rsidDel="00000000" w:rsidR="00000000" w:rsidRPr="00000000">
              <w:rPr>
                <w:b w:val="1"/>
                <w:color w:val="0f1111"/>
                <w:sz w:val="21"/>
                <w:szCs w:val="21"/>
                <w:rtl w:val="0"/>
              </w:rPr>
              <w:t xml:space="preserve">Main Control Chip</w:t>
            </w:r>
            <w:r w:rsidDel="00000000" w:rsidR="00000000" w:rsidRPr="00000000">
              <w:rPr>
                <w:rtl w:val="0"/>
              </w:rPr>
            </w:r>
          </w:p>
        </w:tc>
        <w:tc>
          <w:tcPr>
            <w:tcBorders>
              <w:top w:color="000000" w:space="0" w:sz="0" w:val="nil"/>
              <w:left w:color="000000" w:space="0" w:sz="0" w:val="nil"/>
              <w:right w:color="000000" w:space="0" w:sz="0" w:val="nil"/>
            </w:tcBorders>
            <w:tcMar>
              <w:left w:w="180.0" w:type="dxa"/>
              <w:right w:w="180.0" w:type="dxa"/>
            </w:tcMar>
          </w:tcPr>
          <w:p w:rsidR="00000000" w:rsidDel="00000000" w:rsidP="00000000" w:rsidRDefault="00000000" w:rsidRPr="00000000" w14:paraId="0000003E">
            <w:pPr>
              <w:spacing w:after="340" w:lineRule="auto"/>
              <w:ind w:right="440"/>
              <w:rPr>
                <w:color w:val="0f1111"/>
                <w:sz w:val="16"/>
                <w:szCs w:val="16"/>
              </w:rPr>
            </w:pPr>
            <w:r w:rsidDel="00000000" w:rsidR="00000000" w:rsidRPr="00000000">
              <w:rPr>
                <w:color w:val="0f1111"/>
                <w:sz w:val="16"/>
                <w:szCs w:val="16"/>
                <w:rtl w:val="0"/>
              </w:rPr>
              <w:t xml:space="preserve">Rockchip RK3588S (8nm LP process)</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3F">
            <w:pPr>
              <w:spacing w:after="340" w:lineRule="auto"/>
              <w:ind w:right="440"/>
              <w:rPr>
                <w:color w:val="0f1111"/>
                <w:sz w:val="21"/>
                <w:szCs w:val="21"/>
              </w:rPr>
            </w:pPr>
            <w:r w:rsidDel="00000000" w:rsidR="00000000" w:rsidRPr="00000000">
              <w:rPr>
                <w:b w:val="1"/>
                <w:color w:val="0f1111"/>
                <w:sz w:val="21"/>
                <w:szCs w:val="21"/>
                <w:rtl w:val="0"/>
              </w:rPr>
              <w:t xml:space="preserve">CPU</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0">
            <w:pPr>
              <w:spacing w:after="340" w:lineRule="auto"/>
              <w:ind w:right="440"/>
              <w:rPr>
                <w:color w:val="0f1111"/>
                <w:sz w:val="16"/>
                <w:szCs w:val="16"/>
              </w:rPr>
            </w:pPr>
            <w:r w:rsidDel="00000000" w:rsidR="00000000" w:rsidRPr="00000000">
              <w:rPr>
                <w:color w:val="0f1111"/>
                <w:sz w:val="16"/>
                <w:szCs w:val="16"/>
                <w:rtl w:val="0"/>
              </w:rPr>
              <w:t xml:space="preserve">• 8-core 64-bit processor •big.LITTLE Architecture: 4-core Cortex-A76 and 4-core Cortex-A55, big core cluster is 2.4GHz, and little core cluster is 1.8GHz frequency.</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1">
            <w:pPr>
              <w:spacing w:after="340" w:lineRule="auto"/>
              <w:ind w:right="440"/>
              <w:rPr>
                <w:color w:val="0f1111"/>
                <w:sz w:val="21"/>
                <w:szCs w:val="21"/>
              </w:rPr>
            </w:pPr>
            <w:r w:rsidDel="00000000" w:rsidR="00000000" w:rsidRPr="00000000">
              <w:rPr>
                <w:b w:val="1"/>
                <w:color w:val="0f1111"/>
                <w:sz w:val="21"/>
                <w:szCs w:val="21"/>
                <w:rtl w:val="0"/>
              </w:rPr>
              <w:t xml:space="preserve">GPU</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2">
            <w:pPr>
              <w:spacing w:after="340" w:lineRule="auto"/>
              <w:ind w:right="440"/>
              <w:rPr>
                <w:color w:val="0f1111"/>
                <w:sz w:val="16"/>
                <w:szCs w:val="16"/>
              </w:rPr>
            </w:pPr>
            <w:r w:rsidDel="00000000" w:rsidR="00000000" w:rsidRPr="00000000">
              <w:rPr>
                <w:color w:val="0f1111"/>
                <w:sz w:val="16"/>
                <w:szCs w:val="16"/>
                <w:rtl w:val="0"/>
              </w:rPr>
              <w:t xml:space="preserve">• Arm Mali-G610 • Built-in 3D GPU • Compatible with OpenGL ES1.1/2.0/3.2, OpenCL 2.2 and Vulkan 1.2</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3">
            <w:pPr>
              <w:spacing w:after="340" w:lineRule="auto"/>
              <w:ind w:right="440"/>
              <w:rPr>
                <w:color w:val="0f1111"/>
                <w:sz w:val="21"/>
                <w:szCs w:val="21"/>
              </w:rPr>
            </w:pPr>
            <w:r w:rsidDel="00000000" w:rsidR="00000000" w:rsidRPr="00000000">
              <w:rPr>
                <w:b w:val="1"/>
                <w:color w:val="0f1111"/>
                <w:sz w:val="21"/>
                <w:szCs w:val="21"/>
                <w:rtl w:val="0"/>
              </w:rPr>
              <w:t xml:space="preserve">NPU</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4">
            <w:pPr>
              <w:spacing w:after="340" w:lineRule="auto"/>
              <w:ind w:right="440"/>
              <w:rPr>
                <w:color w:val="0f1111"/>
                <w:sz w:val="16"/>
                <w:szCs w:val="16"/>
              </w:rPr>
            </w:pPr>
            <w:r w:rsidDel="00000000" w:rsidR="00000000" w:rsidRPr="00000000">
              <w:rPr>
                <w:color w:val="0f1111"/>
                <w:sz w:val="16"/>
                <w:szCs w:val="16"/>
                <w:rtl w:val="0"/>
              </w:rPr>
              <w:t xml:space="preserve">Embedded NPU supports INT4/INT8/INT16 mixed operation, with up to 6TOPS computing power</w:t>
            </w:r>
          </w:p>
        </w:tc>
      </w:tr>
      <w:tr>
        <w:trPr>
          <w:cantSplit w:val="0"/>
          <w:trHeight w:val="510"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5">
            <w:pPr>
              <w:spacing w:after="340" w:lineRule="auto"/>
              <w:ind w:right="440"/>
              <w:rPr>
                <w:color w:val="0f1111"/>
                <w:sz w:val="21"/>
                <w:szCs w:val="21"/>
              </w:rPr>
            </w:pPr>
            <w:r w:rsidDel="00000000" w:rsidR="00000000" w:rsidRPr="00000000">
              <w:rPr>
                <w:b w:val="1"/>
                <w:color w:val="0f1111"/>
                <w:sz w:val="21"/>
                <w:szCs w:val="21"/>
                <w:rtl w:val="0"/>
              </w:rPr>
              <w:t xml:space="preserve">RAM</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6">
            <w:pPr>
              <w:spacing w:after="340" w:lineRule="auto"/>
              <w:ind w:right="440"/>
              <w:rPr>
                <w:color w:val="0f1111"/>
                <w:sz w:val="16"/>
                <w:szCs w:val="16"/>
              </w:rPr>
            </w:pPr>
            <w:r w:rsidDel="00000000" w:rsidR="00000000" w:rsidRPr="00000000">
              <w:rPr>
                <w:rFonts w:ascii="Arial Unicode MS" w:cs="Arial Unicode MS" w:eastAsia="Arial Unicode MS" w:hAnsi="Arial Unicode MS"/>
                <w:color w:val="0f1111"/>
                <w:sz w:val="16"/>
                <w:szCs w:val="16"/>
                <w:rtl w:val="0"/>
              </w:rPr>
              <w:t xml:space="preserve">LPDDR5 496PIN：4GB/8GB/16GB (optional)</w:t>
            </w:r>
          </w:p>
        </w:tc>
      </w:tr>
      <w:tr>
        <w:trPr>
          <w:cantSplit w:val="0"/>
          <w:trHeight w:val="73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7">
            <w:pPr>
              <w:spacing w:after="340" w:lineRule="auto"/>
              <w:ind w:right="440"/>
              <w:rPr>
                <w:color w:val="0f1111"/>
                <w:sz w:val="21"/>
                <w:szCs w:val="21"/>
              </w:rPr>
            </w:pPr>
            <w:r w:rsidDel="00000000" w:rsidR="00000000" w:rsidRPr="00000000">
              <w:rPr>
                <w:b w:val="1"/>
                <w:color w:val="0f1111"/>
                <w:sz w:val="21"/>
                <w:szCs w:val="21"/>
                <w:rtl w:val="0"/>
              </w:rPr>
              <w:t xml:space="preserve">Memory</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8">
            <w:pPr>
              <w:spacing w:after="340" w:lineRule="auto"/>
              <w:ind w:right="440"/>
              <w:rPr>
                <w:color w:val="0f1111"/>
                <w:sz w:val="16"/>
                <w:szCs w:val="16"/>
              </w:rPr>
            </w:pPr>
            <w:r w:rsidDel="00000000" w:rsidR="00000000" w:rsidRPr="00000000">
              <w:rPr>
                <w:color w:val="0f1111"/>
                <w:sz w:val="16"/>
                <w:szCs w:val="16"/>
                <w:rtl w:val="0"/>
              </w:rPr>
              <w:t xml:space="preserve">• eMMC socket: supports eMMC module (optional) • SPI Flash (default empty) Note:either eMMC socket or on-board SPI Flash is preferred. • MicroSD (TF) slot • M.2 M-KEY slot: NVMe SSD or SATA SSD</w:t>
            </w:r>
          </w:p>
        </w:tc>
      </w:tr>
      <w:tr>
        <w:trPr>
          <w:cantSplit w:val="0"/>
          <w:trHeight w:val="510"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9">
            <w:pPr>
              <w:spacing w:after="340" w:lineRule="auto"/>
              <w:ind w:right="440"/>
              <w:rPr>
                <w:color w:val="0f1111"/>
                <w:sz w:val="21"/>
                <w:szCs w:val="21"/>
              </w:rPr>
            </w:pPr>
            <w:r w:rsidDel="00000000" w:rsidR="00000000" w:rsidRPr="00000000">
              <w:rPr>
                <w:b w:val="1"/>
                <w:color w:val="0f1111"/>
                <w:sz w:val="21"/>
                <w:szCs w:val="21"/>
                <w:rtl w:val="0"/>
              </w:rPr>
              <w:t xml:space="preserve">USB</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A">
            <w:pPr>
              <w:spacing w:after="340" w:lineRule="auto"/>
              <w:ind w:right="440"/>
              <w:rPr>
                <w:color w:val="0f1111"/>
                <w:sz w:val="16"/>
                <w:szCs w:val="16"/>
              </w:rPr>
            </w:pPr>
            <w:r w:rsidDel="00000000" w:rsidR="00000000" w:rsidRPr="00000000">
              <w:rPr>
                <w:rFonts w:ascii="Arial Unicode MS" w:cs="Arial Unicode MS" w:eastAsia="Arial Unicode MS" w:hAnsi="Arial Unicode MS"/>
                <w:color w:val="0f1111"/>
                <w:sz w:val="16"/>
                <w:szCs w:val="16"/>
                <w:rtl w:val="0"/>
              </w:rPr>
              <w:t xml:space="preserve">USB3.1 Gen1 * 1;USB2.0 *1； USB HUB:USB2.0 *2（TYPE A）+UAB2.0*2 row of pins</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B">
            <w:pPr>
              <w:spacing w:after="340" w:lineRule="auto"/>
              <w:ind w:right="440"/>
              <w:rPr>
                <w:color w:val="0f1111"/>
                <w:sz w:val="21"/>
                <w:szCs w:val="21"/>
              </w:rPr>
            </w:pPr>
            <w:r w:rsidDel="00000000" w:rsidR="00000000" w:rsidRPr="00000000">
              <w:rPr>
                <w:b w:val="1"/>
                <w:color w:val="0f1111"/>
                <w:sz w:val="21"/>
                <w:szCs w:val="21"/>
                <w:rtl w:val="0"/>
              </w:rPr>
              <w:t xml:space="preserve">Video Output</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C">
            <w:pPr>
              <w:spacing w:after="340" w:lineRule="auto"/>
              <w:ind w:right="440"/>
              <w:rPr>
                <w:color w:val="0f1111"/>
                <w:sz w:val="16"/>
                <w:szCs w:val="16"/>
              </w:rPr>
            </w:pPr>
            <w:r w:rsidDel="00000000" w:rsidR="00000000" w:rsidRPr="00000000">
              <w:rPr>
                <w:color w:val="0f1111"/>
                <w:sz w:val="16"/>
                <w:szCs w:val="16"/>
                <w:rtl w:val="0"/>
              </w:rPr>
              <w:t xml:space="preserve">• HDMI2.1 up to 8K @60Hz • HDMI2.0, up to 4K @60Hz • MIPI DSI 4 Lane, up to 4K @60Hz</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D">
            <w:pPr>
              <w:spacing w:after="340" w:lineRule="auto"/>
              <w:ind w:right="440"/>
              <w:rPr>
                <w:color w:val="0f1111"/>
                <w:sz w:val="21"/>
                <w:szCs w:val="21"/>
              </w:rPr>
            </w:pPr>
            <w:r w:rsidDel="00000000" w:rsidR="00000000" w:rsidRPr="00000000">
              <w:rPr>
                <w:b w:val="1"/>
                <w:color w:val="0f1111"/>
                <w:sz w:val="21"/>
                <w:szCs w:val="21"/>
                <w:rtl w:val="0"/>
              </w:rPr>
              <w:t xml:space="preserve">Camera</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E">
            <w:pPr>
              <w:spacing w:after="340" w:lineRule="auto"/>
              <w:ind w:right="440"/>
              <w:rPr>
                <w:color w:val="0f1111"/>
                <w:sz w:val="16"/>
                <w:szCs w:val="16"/>
              </w:rPr>
            </w:pPr>
            <w:r w:rsidDel="00000000" w:rsidR="00000000" w:rsidRPr="00000000">
              <w:rPr>
                <w:color w:val="0f1111"/>
                <w:sz w:val="16"/>
                <w:szCs w:val="16"/>
                <w:rtl w:val="0"/>
              </w:rPr>
              <w:t xml:space="preserve">2*MIPI 4 Lane</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4F">
            <w:pPr>
              <w:spacing w:after="340" w:lineRule="auto"/>
              <w:ind w:right="440"/>
              <w:rPr>
                <w:color w:val="0f1111"/>
                <w:sz w:val="21"/>
                <w:szCs w:val="21"/>
              </w:rPr>
            </w:pPr>
            <w:r w:rsidDel="00000000" w:rsidR="00000000" w:rsidRPr="00000000">
              <w:rPr>
                <w:b w:val="1"/>
                <w:color w:val="0f1111"/>
                <w:sz w:val="21"/>
                <w:szCs w:val="21"/>
                <w:rtl w:val="0"/>
              </w:rPr>
              <w:t xml:space="preserve">Audio</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0">
            <w:pPr>
              <w:spacing w:after="340" w:lineRule="auto"/>
              <w:ind w:right="440"/>
              <w:rPr>
                <w:color w:val="0f1111"/>
                <w:sz w:val="16"/>
                <w:szCs w:val="16"/>
              </w:rPr>
            </w:pPr>
            <w:r w:rsidDel="00000000" w:rsidR="00000000" w:rsidRPr="00000000">
              <w:rPr>
                <w:color w:val="0f1111"/>
                <w:sz w:val="16"/>
                <w:szCs w:val="16"/>
                <w:rtl w:val="0"/>
              </w:rPr>
              <w:t xml:space="preserve">CODEC: ES8388 • 3.5mm headphone jack audio input/output • Input: onboard MIC • HDMI 2.1 eARC</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1">
            <w:pPr>
              <w:spacing w:after="340" w:lineRule="auto"/>
              <w:ind w:right="440"/>
              <w:rPr>
                <w:color w:val="0f1111"/>
                <w:sz w:val="21"/>
                <w:szCs w:val="21"/>
              </w:rPr>
            </w:pPr>
            <w:r w:rsidDel="00000000" w:rsidR="00000000" w:rsidRPr="00000000">
              <w:rPr>
                <w:b w:val="1"/>
                <w:color w:val="0f1111"/>
                <w:sz w:val="21"/>
                <w:szCs w:val="21"/>
                <w:rtl w:val="0"/>
              </w:rPr>
              <w:t xml:space="preserve">Ethernet&amp;Wi-Fi+BT Module</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2">
            <w:pPr>
              <w:spacing w:after="340" w:lineRule="auto"/>
              <w:ind w:right="440"/>
              <w:rPr>
                <w:color w:val="0f1111"/>
                <w:sz w:val="16"/>
                <w:szCs w:val="16"/>
              </w:rPr>
            </w:pPr>
            <w:r w:rsidDel="00000000" w:rsidR="00000000" w:rsidRPr="00000000">
              <w:rPr>
                <w:color w:val="0f1111"/>
                <w:sz w:val="16"/>
                <w:szCs w:val="16"/>
                <w:rtl w:val="0"/>
              </w:rPr>
              <w:t xml:space="preserve">10/100/1000Mbps Ethernet with PoE+ support (PoE+ HAT required); Onboard Wi-Fi5+BT 5.0/BLE module: AP6256</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3">
            <w:pPr>
              <w:spacing w:after="340" w:lineRule="auto"/>
              <w:ind w:right="440"/>
              <w:rPr>
                <w:color w:val="0f1111"/>
                <w:sz w:val="21"/>
                <w:szCs w:val="21"/>
              </w:rPr>
            </w:pPr>
            <w:r w:rsidDel="00000000" w:rsidR="00000000" w:rsidRPr="00000000">
              <w:rPr>
                <w:b w:val="1"/>
                <w:color w:val="0f1111"/>
                <w:sz w:val="21"/>
                <w:szCs w:val="21"/>
                <w:rtl w:val="0"/>
              </w:rPr>
              <w:t xml:space="preserve">Expansion port</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4">
            <w:pPr>
              <w:spacing w:after="340" w:lineRule="auto"/>
              <w:ind w:right="440"/>
              <w:rPr>
                <w:color w:val="0f1111"/>
                <w:sz w:val="16"/>
                <w:szCs w:val="16"/>
              </w:rPr>
            </w:pPr>
            <w:r w:rsidDel="00000000" w:rsidR="00000000" w:rsidRPr="00000000">
              <w:rPr>
                <w:color w:val="0f1111"/>
                <w:sz w:val="16"/>
                <w:szCs w:val="16"/>
                <w:rtl w:val="0"/>
              </w:rPr>
              <w:t xml:space="preserve">• Dual-row pin: 2.54mm 40Pin • Supports DC 5V and 3.3V power outputs • Configurable UART, PWM, I2C, SPI, CAN, GPIO and other functional interfaces</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5">
            <w:pPr>
              <w:spacing w:after="340" w:lineRule="auto"/>
              <w:ind w:right="440"/>
              <w:rPr>
                <w:color w:val="0f1111"/>
                <w:sz w:val="21"/>
                <w:szCs w:val="21"/>
              </w:rPr>
            </w:pPr>
            <w:r w:rsidDel="00000000" w:rsidR="00000000" w:rsidRPr="00000000">
              <w:rPr>
                <w:b w:val="1"/>
                <w:color w:val="0f1111"/>
                <w:sz w:val="21"/>
                <w:szCs w:val="21"/>
                <w:rtl w:val="0"/>
              </w:rPr>
              <w:t xml:space="preserve">RTC</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6">
            <w:pPr>
              <w:spacing w:after="340" w:lineRule="auto"/>
              <w:ind w:right="440"/>
              <w:rPr>
                <w:color w:val="0f1111"/>
                <w:sz w:val="16"/>
                <w:szCs w:val="16"/>
              </w:rPr>
            </w:pPr>
            <w:r w:rsidDel="00000000" w:rsidR="00000000" w:rsidRPr="00000000">
              <w:rPr>
                <w:color w:val="0f1111"/>
                <w:sz w:val="16"/>
                <w:szCs w:val="16"/>
                <w:rtl w:val="0"/>
              </w:rPr>
              <w:t xml:space="preserve">3V 2PIN 1.25mm socket</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7">
            <w:pPr>
              <w:spacing w:after="340" w:lineRule="auto"/>
              <w:ind w:right="440"/>
              <w:rPr>
                <w:color w:val="0f1111"/>
                <w:sz w:val="21"/>
                <w:szCs w:val="21"/>
              </w:rPr>
            </w:pPr>
            <w:r w:rsidDel="00000000" w:rsidR="00000000" w:rsidRPr="00000000">
              <w:rPr>
                <w:b w:val="1"/>
                <w:color w:val="0f1111"/>
                <w:sz w:val="21"/>
                <w:szCs w:val="21"/>
                <w:rtl w:val="0"/>
              </w:rPr>
              <w:t xml:space="preserve">FAN</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8">
            <w:pPr>
              <w:spacing w:after="340" w:lineRule="auto"/>
              <w:ind w:right="440"/>
              <w:rPr>
                <w:color w:val="0f1111"/>
                <w:sz w:val="16"/>
                <w:szCs w:val="16"/>
              </w:rPr>
            </w:pPr>
            <w:r w:rsidDel="00000000" w:rsidR="00000000" w:rsidRPr="00000000">
              <w:rPr>
                <w:color w:val="0f1111"/>
                <w:sz w:val="16"/>
                <w:szCs w:val="16"/>
                <w:rtl w:val="0"/>
              </w:rPr>
              <w:t xml:space="preserve">5V 2PIN 1.25mm socket</w:t>
            </w:r>
          </w:p>
        </w:tc>
      </w:tr>
      <w:tr>
        <w:trPr>
          <w:cantSplit w:val="0"/>
          <w:trHeight w:val="465" w:hRule="atLeast"/>
          <w:tblHeader w:val="0"/>
        </w:trPr>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9">
            <w:pPr>
              <w:spacing w:after="340" w:lineRule="auto"/>
              <w:ind w:right="440"/>
              <w:rPr>
                <w:color w:val="0f1111"/>
                <w:sz w:val="21"/>
                <w:szCs w:val="21"/>
              </w:rPr>
            </w:pPr>
            <w:r w:rsidDel="00000000" w:rsidR="00000000" w:rsidRPr="00000000">
              <w:rPr>
                <w:b w:val="1"/>
                <w:color w:val="0f1111"/>
                <w:sz w:val="21"/>
                <w:szCs w:val="21"/>
                <w:rtl w:val="0"/>
              </w:rPr>
              <w:t xml:space="preserve">LED</w:t>
            </w:r>
            <w:r w:rsidDel="00000000" w:rsidR="00000000" w:rsidRPr="00000000">
              <w:rPr>
                <w:rtl w:val="0"/>
              </w:rPr>
            </w:r>
          </w:p>
        </w:tc>
        <w:tc>
          <w:tcPr>
            <w:tcBorders>
              <w:left w:color="000000" w:space="0" w:sz="0" w:val="nil"/>
              <w:right w:color="000000" w:space="0" w:sz="0" w:val="nil"/>
            </w:tcBorders>
            <w:tcMar>
              <w:left w:w="180.0" w:type="dxa"/>
              <w:right w:w="180.0" w:type="dxa"/>
            </w:tcMar>
          </w:tcPr>
          <w:p w:rsidR="00000000" w:rsidDel="00000000" w:rsidP="00000000" w:rsidRDefault="00000000" w:rsidRPr="00000000" w14:paraId="0000005A">
            <w:pPr>
              <w:spacing w:after="340" w:lineRule="auto"/>
              <w:ind w:right="440"/>
              <w:rPr>
                <w:color w:val="0f1111"/>
                <w:sz w:val="16"/>
                <w:szCs w:val="16"/>
              </w:rPr>
            </w:pPr>
            <w:r w:rsidDel="00000000" w:rsidR="00000000" w:rsidRPr="00000000">
              <w:rPr>
                <w:color w:val="0f1111"/>
                <w:sz w:val="16"/>
                <w:szCs w:val="16"/>
                <w:rtl w:val="0"/>
              </w:rPr>
              <w:t xml:space="preserve">RGB LED tri-color indicator</w:t>
            </w:r>
          </w:p>
        </w:tc>
      </w:tr>
      <w:tr>
        <w:trPr>
          <w:cantSplit w:val="0"/>
          <w:trHeight w:val="720" w:hRule="atLeast"/>
          <w:tblHeader w:val="0"/>
        </w:trPr>
        <w:tc>
          <w:tcPr>
            <w:tcBorders>
              <w:left w:color="000000" w:space="0" w:sz="0" w:val="nil"/>
              <w:bottom w:color="000000" w:space="0" w:sz="0" w:val="nil"/>
              <w:right w:color="000000" w:space="0" w:sz="0" w:val="nil"/>
            </w:tcBorders>
            <w:tcMar>
              <w:left w:w="180.0" w:type="dxa"/>
              <w:right w:w="180.0" w:type="dxa"/>
            </w:tcMar>
          </w:tcPr>
          <w:p w:rsidR="00000000" w:rsidDel="00000000" w:rsidP="00000000" w:rsidRDefault="00000000" w:rsidRPr="00000000" w14:paraId="0000005B">
            <w:pPr>
              <w:spacing w:after="340" w:lineRule="auto"/>
              <w:ind w:right="440"/>
              <w:rPr>
                <w:color w:val="0f1111"/>
                <w:sz w:val="21"/>
                <w:szCs w:val="21"/>
              </w:rPr>
            </w:pPr>
            <w:r w:rsidDel="00000000" w:rsidR="00000000" w:rsidRPr="00000000">
              <w:rPr>
                <w:b w:val="1"/>
                <w:color w:val="0f1111"/>
                <w:sz w:val="21"/>
                <w:szCs w:val="21"/>
                <w:rtl w:val="0"/>
              </w:rPr>
              <w:t xml:space="preserve">Supported Operating Systems</w:t>
            </w:r>
            <w:r w:rsidDel="00000000" w:rsidR="00000000" w:rsidRPr="00000000">
              <w:rPr>
                <w:rtl w:val="0"/>
              </w:rPr>
            </w:r>
          </w:p>
        </w:tc>
        <w:tc>
          <w:tcPr>
            <w:tcBorders>
              <w:left w:color="000000" w:space="0" w:sz="0" w:val="nil"/>
              <w:bottom w:color="000000" w:space="0" w:sz="0" w:val="nil"/>
              <w:right w:color="000000" w:space="0" w:sz="0" w:val="nil"/>
            </w:tcBorders>
            <w:tcMar>
              <w:left w:w="180.0" w:type="dxa"/>
              <w:right w:w="180.0" w:type="dxa"/>
            </w:tcMar>
          </w:tcPr>
          <w:p w:rsidR="00000000" w:rsidDel="00000000" w:rsidP="00000000" w:rsidRDefault="00000000" w:rsidRPr="00000000" w14:paraId="0000005C">
            <w:pPr>
              <w:spacing w:after="340" w:lineRule="auto"/>
              <w:ind w:right="440"/>
              <w:rPr>
                <w:color w:val="0f1111"/>
                <w:sz w:val="16"/>
                <w:szCs w:val="16"/>
              </w:rPr>
            </w:pPr>
            <w:r w:rsidDel="00000000" w:rsidR="00000000" w:rsidRPr="00000000">
              <w:rPr>
                <w:rFonts w:ascii="Arial Unicode MS" w:cs="Arial Unicode MS" w:eastAsia="Arial Unicode MS" w:hAnsi="Arial Unicode MS"/>
                <w:color w:val="0f1111"/>
                <w:sz w:val="16"/>
                <w:szCs w:val="16"/>
                <w:rtl w:val="0"/>
              </w:rPr>
              <w:t xml:space="preserve">Orangepi OS（Droid）、Orangepi OS（Arch）、Ubuntu、Debian、Android12</w:t>
            </w:r>
          </w:p>
        </w:tc>
      </w:tr>
    </w:tbl>
    <w:p w:rsidR="00000000" w:rsidDel="00000000" w:rsidP="00000000" w:rsidRDefault="00000000" w:rsidRPr="00000000" w14:paraId="0000005D">
      <w:pPr>
        <w:pStyle w:val="Heading1"/>
        <w:numPr>
          <w:ilvl w:val="0"/>
          <w:numId w:val="1"/>
        </w:numPr>
        <w:ind w:left="720" w:hanging="360"/>
        <w:rPr>
          <w:sz w:val="40"/>
          <w:szCs w:val="40"/>
        </w:rPr>
      </w:pPr>
      <w:bookmarkStart w:colFirst="0" w:colLast="0" w:name="_kupu5v5dilip" w:id="7"/>
      <w:bookmarkEnd w:id="7"/>
      <w:r w:rsidDel="00000000" w:rsidR="00000000" w:rsidRPr="00000000">
        <w:rPr>
          <w:rtl w:val="0"/>
        </w:rPr>
        <w:t xml:space="preserve">Getting Started</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OrangePi 5 Pro</w:t>
      </w:r>
    </w:p>
    <w:p w:rsidR="00000000" w:rsidDel="00000000" w:rsidP="00000000" w:rsidRDefault="00000000" w:rsidRPr="00000000" w14:paraId="00000060">
      <w:pPr>
        <w:rPr>
          <w:sz w:val="20"/>
          <w:szCs w:val="20"/>
        </w:rPr>
      </w:pPr>
      <w:r w:rsidDel="00000000" w:rsidR="00000000" w:rsidRPr="00000000">
        <w:rPr>
          <w:sz w:val="20"/>
          <w:szCs w:val="20"/>
          <w:rtl w:val="0"/>
        </w:rPr>
        <w:t xml:space="preserve">1) Install RaspberryPi imager from here:</w:t>
      </w:r>
    </w:p>
    <w:p w:rsidR="00000000" w:rsidDel="00000000" w:rsidP="00000000" w:rsidRDefault="00000000" w:rsidRPr="00000000" w14:paraId="00000061">
      <w:pPr>
        <w:rPr>
          <w:sz w:val="20"/>
          <w:szCs w:val="20"/>
        </w:rPr>
      </w:pPr>
      <w:r w:rsidDel="00000000" w:rsidR="00000000" w:rsidRPr="00000000">
        <w:rPr>
          <w:sz w:val="20"/>
          <w:szCs w:val="20"/>
          <w:rtl w:val="0"/>
        </w:rPr>
        <w:t xml:space="preserve">https://www.raspberrypi.com/software/</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2) Obtain the image from PhotonVision here</w:t>
      </w:r>
    </w:p>
    <w:p w:rsidR="00000000" w:rsidDel="00000000" w:rsidP="00000000" w:rsidRDefault="00000000" w:rsidRPr="00000000" w14:paraId="00000064">
      <w:pPr>
        <w:rPr>
          <w:sz w:val="20"/>
          <w:szCs w:val="20"/>
        </w:rPr>
      </w:pPr>
      <w:r w:rsidDel="00000000" w:rsidR="00000000" w:rsidRPr="00000000">
        <w:rPr>
          <w:sz w:val="20"/>
          <w:szCs w:val="20"/>
          <w:rtl w:val="0"/>
        </w:rPr>
        <w:t xml:space="preserve">https://docs.photonvision.org/en/latest/docs/quick-start/quick-install.html#install-the-latest-image-of-photonvision-for-your-coprocessor</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3) Image the MicroSD card</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4) Insert it in the OrangePi and boot</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5) Un: pi</w:t>
      </w:r>
    </w:p>
    <w:p w:rsidR="00000000" w:rsidDel="00000000" w:rsidP="00000000" w:rsidRDefault="00000000" w:rsidRPr="00000000" w14:paraId="0000006B">
      <w:pPr>
        <w:rPr>
          <w:sz w:val="20"/>
          <w:szCs w:val="20"/>
        </w:rPr>
      </w:pPr>
      <w:r w:rsidDel="00000000" w:rsidR="00000000" w:rsidRPr="00000000">
        <w:rPr>
          <w:sz w:val="20"/>
          <w:szCs w:val="20"/>
          <w:rtl w:val="0"/>
        </w:rPr>
        <w:t xml:space="preserve">   pw: raspberry</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6) OS is Ubuntu 24.04</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7) Connect the ethernet cable to an accessible network (10.0.0.x for me)</w:t>
      </w:r>
    </w:p>
    <w:p w:rsidR="00000000" w:rsidDel="00000000" w:rsidP="00000000" w:rsidRDefault="00000000" w:rsidRPr="00000000" w14:paraId="00000070">
      <w:pPr>
        <w:rPr>
          <w:sz w:val="20"/>
          <w:szCs w:val="20"/>
        </w:rPr>
      </w:pPr>
      <w:r w:rsidDel="00000000" w:rsidR="00000000" w:rsidRPr="00000000">
        <w:rPr>
          <w:sz w:val="20"/>
          <w:szCs w:val="20"/>
          <w:rtl w:val="0"/>
        </w:rPr>
        <w:t xml:space="preserve">- Bring the network down and then up</w:t>
      </w:r>
    </w:p>
    <w:p w:rsidR="00000000" w:rsidDel="00000000" w:rsidP="00000000" w:rsidRDefault="00000000" w:rsidRPr="00000000" w14:paraId="00000071">
      <w:pPr>
        <w:rPr>
          <w:sz w:val="20"/>
          <w:szCs w:val="20"/>
        </w:rPr>
      </w:pPr>
      <w:r w:rsidDel="00000000" w:rsidR="00000000" w:rsidRPr="00000000">
        <w:rPr>
          <w:sz w:val="20"/>
          <w:szCs w:val="20"/>
          <w:rtl w:val="0"/>
        </w:rPr>
        <w:t xml:space="preserve">- sudo iplink set enP4p65so down</w:t>
      </w:r>
    </w:p>
    <w:p w:rsidR="00000000" w:rsidDel="00000000" w:rsidP="00000000" w:rsidRDefault="00000000" w:rsidRPr="00000000" w14:paraId="00000072">
      <w:pPr>
        <w:rPr>
          <w:sz w:val="20"/>
          <w:szCs w:val="20"/>
        </w:rPr>
      </w:pPr>
      <w:r w:rsidDel="00000000" w:rsidR="00000000" w:rsidRPr="00000000">
        <w:rPr>
          <w:sz w:val="20"/>
          <w:szCs w:val="20"/>
          <w:rtl w:val="0"/>
        </w:rPr>
        <w:t xml:space="preserve">- sudo iplink set enP4p65so up</w:t>
      </w:r>
    </w:p>
    <w:p w:rsidR="00000000" w:rsidDel="00000000" w:rsidP="00000000" w:rsidRDefault="00000000" w:rsidRPr="00000000" w14:paraId="00000073">
      <w:pPr>
        <w:rPr>
          <w:sz w:val="20"/>
          <w:szCs w:val="20"/>
        </w:rPr>
      </w:pPr>
      <w:r w:rsidDel="00000000" w:rsidR="00000000" w:rsidRPr="00000000">
        <w:rPr>
          <w:sz w:val="20"/>
          <w:szCs w:val="20"/>
          <w:rtl w:val="0"/>
        </w:rPr>
        <w:t xml:space="preserve">- I obtained 10.0.0.183</w:t>
      </w:r>
    </w:p>
    <w:p w:rsidR="00000000" w:rsidDel="00000000" w:rsidP="00000000" w:rsidRDefault="00000000" w:rsidRPr="00000000" w14:paraId="00000074">
      <w:pPr>
        <w:rPr>
          <w:sz w:val="20"/>
          <w:szCs w:val="20"/>
        </w:rPr>
      </w:pPr>
      <w:r w:rsidDel="00000000" w:rsidR="00000000" w:rsidRPr="00000000">
        <w:rPr>
          <w:sz w:val="20"/>
          <w:szCs w:val="20"/>
          <w:rtl w:val="0"/>
        </w:rPr>
        <w:t xml:space="preserve">- ping the orangepi from another PC on the same network</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8) Connect the ArduCam to a USB port on the OrangePi</w:t>
      </w:r>
    </w:p>
    <w:p w:rsidR="00000000" w:rsidDel="00000000" w:rsidP="00000000" w:rsidRDefault="00000000" w:rsidRPr="00000000" w14:paraId="00000077">
      <w:pPr>
        <w:numPr>
          <w:ilvl w:val="0"/>
          <w:numId w:val="10"/>
        </w:numPr>
        <w:ind w:left="720" w:hanging="360"/>
        <w:rPr>
          <w:sz w:val="20"/>
          <w:szCs w:val="20"/>
        </w:rPr>
      </w:pPr>
      <w:r w:rsidDel="00000000" w:rsidR="00000000" w:rsidRPr="00000000">
        <w:rPr>
          <w:sz w:val="20"/>
          <w:szCs w:val="20"/>
          <w:rtl w:val="0"/>
        </w:rPr>
        <w:t xml:space="preserve">ArduCam OV9281 USB Camera</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9) </w:t>
      </w:r>
      <w:hyperlink r:id="rId7">
        <w:r w:rsidDel="00000000" w:rsidR="00000000" w:rsidRPr="00000000">
          <w:rPr>
            <w:color w:val="1155cc"/>
            <w:sz w:val="20"/>
            <w:szCs w:val="20"/>
            <w:u w:val="single"/>
            <w:rtl w:val="0"/>
          </w:rPr>
          <w:t xml:space="preserve">http://photonvision.local:5800</w:t>
        </w:r>
      </w:hyperlink>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or</w:t>
      </w:r>
    </w:p>
    <w:p w:rsidR="00000000" w:rsidDel="00000000" w:rsidP="00000000" w:rsidRDefault="00000000" w:rsidRPr="00000000" w14:paraId="0000007B">
      <w:pPr>
        <w:rPr>
          <w:sz w:val="20"/>
          <w:szCs w:val="20"/>
        </w:rPr>
      </w:pPr>
      <w:hyperlink r:id="rId8">
        <w:r w:rsidDel="00000000" w:rsidR="00000000" w:rsidRPr="00000000">
          <w:rPr>
            <w:color w:val="1155cc"/>
            <w:sz w:val="20"/>
            <w:szCs w:val="20"/>
            <w:u w:val="single"/>
            <w:rtl w:val="0"/>
          </w:rPr>
          <w:t xml:space="preserve">http://10.0.0.183:5800</w:t>
        </w:r>
      </w:hyperlink>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10) Go to the Camera Matching tab and activate the camera</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11) Settings:</w:t>
      </w:r>
    </w:p>
    <w:p w:rsidR="00000000" w:rsidDel="00000000" w:rsidP="00000000" w:rsidRDefault="00000000" w:rsidRPr="00000000" w14:paraId="00000081">
      <w:pPr>
        <w:numPr>
          <w:ilvl w:val="0"/>
          <w:numId w:val="5"/>
        </w:numPr>
        <w:ind w:left="720" w:hanging="360"/>
        <w:rPr>
          <w:sz w:val="20"/>
          <w:szCs w:val="20"/>
        </w:rPr>
      </w:pPr>
      <w:r w:rsidDel="00000000" w:rsidR="00000000" w:rsidRPr="00000000">
        <w:rPr>
          <w:sz w:val="20"/>
          <w:szCs w:val="20"/>
          <w:rtl w:val="0"/>
        </w:rPr>
        <w:t xml:space="preserve">Team Number: 10.0.0.163 (only use 1721 if working with a RoboRIO)</w:t>
      </w:r>
    </w:p>
    <w:p w:rsidR="00000000" w:rsidDel="00000000" w:rsidP="00000000" w:rsidRDefault="00000000" w:rsidRPr="00000000" w14:paraId="00000082">
      <w:pPr>
        <w:numPr>
          <w:ilvl w:val="0"/>
          <w:numId w:val="5"/>
        </w:numPr>
        <w:ind w:left="720" w:hanging="360"/>
        <w:rPr>
          <w:sz w:val="20"/>
          <w:szCs w:val="20"/>
        </w:rPr>
      </w:pPr>
      <w:r w:rsidDel="00000000" w:rsidR="00000000" w:rsidRPr="00000000">
        <w:rPr>
          <w:sz w:val="20"/>
          <w:szCs w:val="20"/>
          <w:rtl w:val="0"/>
        </w:rPr>
        <w:t xml:space="preserve">IP Assignment: DHCP (Change this to static in the lab or on a Robot)</w:t>
      </w:r>
    </w:p>
    <w:p w:rsidR="00000000" w:rsidDel="00000000" w:rsidP="00000000" w:rsidRDefault="00000000" w:rsidRPr="00000000" w14:paraId="00000083">
      <w:pPr>
        <w:numPr>
          <w:ilvl w:val="0"/>
          <w:numId w:val="5"/>
        </w:numPr>
        <w:ind w:left="720" w:hanging="360"/>
        <w:rPr>
          <w:sz w:val="20"/>
          <w:szCs w:val="20"/>
        </w:rPr>
      </w:pPr>
      <w:r w:rsidDel="00000000" w:rsidR="00000000" w:rsidRPr="00000000">
        <w:rPr>
          <w:sz w:val="20"/>
          <w:szCs w:val="20"/>
          <w:rtl w:val="0"/>
        </w:rPr>
        <w:t xml:space="preserve">Hostname: photonvision-1721-lab</w:t>
      </w:r>
    </w:p>
    <w:p w:rsidR="00000000" w:rsidDel="00000000" w:rsidP="00000000" w:rsidRDefault="00000000" w:rsidRPr="00000000" w14:paraId="00000084">
      <w:pPr>
        <w:rPr>
          <w:sz w:val="20"/>
          <w:szCs w:val="20"/>
        </w:rPr>
      </w:pPr>
      <w:r w:rsidDel="00000000" w:rsidR="00000000" w:rsidRPr="00000000">
        <w:rPr>
          <w:sz w:val="20"/>
          <w:szCs w:val="20"/>
          <w:rtl w:val="0"/>
        </w:rPr>
        <w:t xml:space="preserve">12) The PhotonLib webpage, shown in step 9, contains documentation on how to use it</w:t>
      </w:r>
    </w:p>
    <w:p w:rsidR="00000000" w:rsidDel="00000000" w:rsidP="00000000" w:rsidRDefault="00000000" w:rsidRPr="00000000" w14:paraId="00000085">
      <w:pPr>
        <w:numPr>
          <w:ilvl w:val="0"/>
          <w:numId w:val="9"/>
        </w:numPr>
        <w:ind w:left="720" w:hanging="360"/>
        <w:rPr>
          <w:sz w:val="20"/>
          <w:szCs w:val="20"/>
        </w:rPr>
      </w:pPr>
      <w:r w:rsidDel="00000000" w:rsidR="00000000" w:rsidRPr="00000000">
        <w:rPr>
          <w:sz w:val="20"/>
          <w:szCs w:val="20"/>
          <w:rtl w:val="0"/>
        </w:rPr>
        <w:t xml:space="preserve">Install the photonlib library from the VSCode dependencies tab</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13) Start the Simulator, in Java, and the PhotonVision should connect to the NetworkTables</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720" w:hanging="360"/>
        <w:rPr>
          <w:sz w:val="40"/>
          <w:szCs w:val="40"/>
        </w:rPr>
      </w:pPr>
      <w:bookmarkStart w:colFirst="0" w:colLast="0" w:name="_qs873l8wstcn" w:id="8"/>
      <w:bookmarkEnd w:id="8"/>
      <w:r w:rsidDel="00000000" w:rsidR="00000000" w:rsidRPr="00000000">
        <w:rPr>
          <w:rtl w:val="0"/>
        </w:rPr>
        <w:t xml:space="preserve">mDNS &amp; PhotonVision Dashboard</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mDNS stands for Multicast Domain Name System. It's a protocol used to resolve hostnames to IP addresses within small networks that do not have a local DNS server, such as home or office LANs.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b w:val="1"/>
          <w:sz w:val="20"/>
          <w:szCs w:val="20"/>
          <w:u w:val="single"/>
        </w:rPr>
      </w:pPr>
      <w:r w:rsidDel="00000000" w:rsidR="00000000" w:rsidRPr="00000000">
        <w:rPr>
          <w:b w:val="1"/>
          <w:sz w:val="20"/>
          <w:szCs w:val="20"/>
          <w:u w:val="single"/>
          <w:rtl w:val="0"/>
        </w:rPr>
        <w:t xml:space="preserve">Here's how mDNS works:</w:t>
      </w:r>
    </w:p>
    <w:p w:rsidR="00000000" w:rsidDel="00000000" w:rsidP="00000000" w:rsidRDefault="00000000" w:rsidRPr="00000000" w14:paraId="0000008E">
      <w:pPr>
        <w:numPr>
          <w:ilvl w:val="0"/>
          <w:numId w:val="12"/>
        </w:numPr>
        <w:ind w:left="720" w:hanging="360"/>
        <w:rPr>
          <w:sz w:val="20"/>
          <w:szCs w:val="20"/>
        </w:rPr>
      </w:pPr>
      <w:r w:rsidDel="00000000" w:rsidR="00000000" w:rsidRPr="00000000">
        <w:rPr>
          <w:sz w:val="20"/>
          <w:szCs w:val="20"/>
          <w:rtl w:val="0"/>
        </w:rPr>
        <w:t xml:space="preserve">Instead of querying a centralized DNS server, mDNS uses multicast to send DNS-like queries to all devices on the local network.</w:t>
      </w:r>
    </w:p>
    <w:p w:rsidR="00000000" w:rsidDel="00000000" w:rsidP="00000000" w:rsidRDefault="00000000" w:rsidRPr="00000000" w14:paraId="0000008F">
      <w:pPr>
        <w:numPr>
          <w:ilvl w:val="0"/>
          <w:numId w:val="12"/>
        </w:numPr>
        <w:ind w:left="720" w:hanging="360"/>
        <w:rPr>
          <w:sz w:val="20"/>
          <w:szCs w:val="20"/>
        </w:rPr>
      </w:pPr>
      <w:r w:rsidDel="00000000" w:rsidR="00000000" w:rsidRPr="00000000">
        <w:rPr>
          <w:sz w:val="20"/>
          <w:szCs w:val="20"/>
          <w:rtl w:val="0"/>
        </w:rPr>
        <w:t xml:space="preserve">Devices respond with their own IP address if the hostname matches.</w:t>
      </w:r>
    </w:p>
    <w:p w:rsidR="00000000" w:rsidDel="00000000" w:rsidP="00000000" w:rsidRDefault="00000000" w:rsidRPr="00000000" w14:paraId="00000090">
      <w:pPr>
        <w:numPr>
          <w:ilvl w:val="0"/>
          <w:numId w:val="12"/>
        </w:numPr>
        <w:ind w:left="720" w:hanging="360"/>
        <w:rPr>
          <w:sz w:val="20"/>
          <w:szCs w:val="20"/>
        </w:rPr>
      </w:pPr>
      <w:r w:rsidDel="00000000" w:rsidR="00000000" w:rsidRPr="00000000">
        <w:rPr>
          <w:sz w:val="20"/>
          <w:szCs w:val="20"/>
          <w:rtl w:val="0"/>
        </w:rPr>
        <w:t xml:space="preserve">It typically operates on UDP port 5353</w:t>
      </w:r>
    </w:p>
    <w:p w:rsidR="00000000" w:rsidDel="00000000" w:rsidP="00000000" w:rsidRDefault="00000000" w:rsidRPr="00000000" w14:paraId="00000091">
      <w:pPr>
        <w:numPr>
          <w:ilvl w:val="0"/>
          <w:numId w:val="12"/>
        </w:numPr>
        <w:ind w:left="720" w:hanging="360"/>
        <w:rPr>
          <w:sz w:val="20"/>
          <w:szCs w:val="20"/>
        </w:rPr>
      </w:pPr>
      <w:r w:rsidDel="00000000" w:rsidR="00000000" w:rsidRPr="00000000">
        <w:rPr>
          <w:sz w:val="20"/>
          <w:szCs w:val="20"/>
          <w:rtl w:val="0"/>
        </w:rPr>
        <w:t xml:space="preserve">Hostnames in mDNS usually end with .local (e.g., printer.local).</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PhotonVision uses mDNS (Multicast DNS) to simplify network access to its dashboard and services, especially during initial setup. Here's how it works and what you should be aware of:</w:t>
      </w:r>
    </w:p>
    <w:p w:rsidR="00000000" w:rsidDel="00000000" w:rsidP="00000000" w:rsidRDefault="00000000" w:rsidRPr="00000000" w14:paraId="00000094">
      <w:pPr>
        <w:rPr>
          <w:b w:val="1"/>
          <w:sz w:val="20"/>
          <w:szCs w:val="20"/>
          <w:u w:val="single"/>
        </w:rPr>
      </w:pPr>
      <w:r w:rsidDel="00000000" w:rsidR="00000000" w:rsidRPr="00000000">
        <w:rPr>
          <w:rtl w:val="0"/>
        </w:rPr>
      </w:r>
    </w:p>
    <w:p w:rsidR="00000000" w:rsidDel="00000000" w:rsidP="00000000" w:rsidRDefault="00000000" w:rsidRPr="00000000" w14:paraId="00000095">
      <w:pPr>
        <w:rPr>
          <w:b w:val="1"/>
          <w:sz w:val="20"/>
          <w:szCs w:val="20"/>
          <w:u w:val="single"/>
        </w:rPr>
      </w:pPr>
      <w:r w:rsidDel="00000000" w:rsidR="00000000" w:rsidRPr="00000000">
        <w:rPr>
          <w:b w:val="1"/>
          <w:sz w:val="20"/>
          <w:szCs w:val="20"/>
          <w:u w:val="single"/>
          <w:rtl w:val="0"/>
        </w:rPr>
        <w:t xml:space="preserve">How PhotonVision Uses mDNS</w:t>
      </w:r>
    </w:p>
    <w:p w:rsidR="00000000" w:rsidDel="00000000" w:rsidP="00000000" w:rsidRDefault="00000000" w:rsidRPr="00000000" w14:paraId="00000096">
      <w:pPr>
        <w:numPr>
          <w:ilvl w:val="0"/>
          <w:numId w:val="12"/>
        </w:numPr>
        <w:ind w:left="720" w:hanging="360"/>
        <w:rPr>
          <w:sz w:val="20"/>
          <w:szCs w:val="20"/>
        </w:rPr>
      </w:pPr>
      <w:r w:rsidDel="00000000" w:rsidR="00000000" w:rsidRPr="00000000">
        <w:rPr>
          <w:sz w:val="20"/>
          <w:szCs w:val="20"/>
          <w:rtl w:val="0"/>
        </w:rPr>
        <w:t xml:space="preserve">Hostname Access: Devices running PhotonVision (like a Raspberry Pi) advertise themselves on the local network using mDNS with a hostname like photonvision.local. This allows users to access the dashboard via a browser without needing to know the device's IP address.</w:t>
      </w:r>
    </w:p>
    <w:p w:rsidR="00000000" w:rsidDel="00000000" w:rsidP="00000000" w:rsidRDefault="00000000" w:rsidRPr="00000000" w14:paraId="00000097">
      <w:pPr>
        <w:numPr>
          <w:ilvl w:val="0"/>
          <w:numId w:val="12"/>
        </w:numPr>
        <w:ind w:left="720" w:hanging="360"/>
        <w:rPr>
          <w:sz w:val="20"/>
          <w:szCs w:val="20"/>
        </w:rPr>
      </w:pPr>
      <w:r w:rsidDel="00000000" w:rsidR="00000000" w:rsidRPr="00000000">
        <w:rPr>
          <w:sz w:val="20"/>
          <w:szCs w:val="20"/>
          <w:rtl w:val="0"/>
        </w:rPr>
        <w:t xml:space="preserve">Zero-Config Networking: mDNS enables "plug-and-play" style networking, which is ideal for teams who may not have advanced networking setups or DHCP servers.</w:t>
      </w: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b w:val="1"/>
          <w:sz w:val="20"/>
          <w:szCs w:val="20"/>
          <w:u w:val="single"/>
        </w:rPr>
      </w:pPr>
      <w:r w:rsidDel="00000000" w:rsidR="00000000" w:rsidRPr="00000000">
        <w:rPr>
          <w:b w:val="1"/>
          <w:sz w:val="20"/>
          <w:szCs w:val="20"/>
          <w:u w:val="single"/>
          <w:rtl w:val="0"/>
        </w:rPr>
        <w:t xml:space="preserve">Common Use Cases:</w:t>
      </w:r>
    </w:p>
    <w:p w:rsidR="00000000" w:rsidDel="00000000" w:rsidP="00000000" w:rsidRDefault="00000000" w:rsidRPr="00000000" w14:paraId="0000009A">
      <w:pPr>
        <w:numPr>
          <w:ilvl w:val="0"/>
          <w:numId w:val="12"/>
        </w:numPr>
        <w:ind w:left="720" w:hanging="360"/>
        <w:rPr>
          <w:sz w:val="20"/>
          <w:szCs w:val="20"/>
        </w:rPr>
      </w:pPr>
      <w:r w:rsidDel="00000000" w:rsidR="00000000" w:rsidRPr="00000000">
        <w:rPr>
          <w:sz w:val="20"/>
          <w:szCs w:val="20"/>
          <w:rtl w:val="0"/>
        </w:rPr>
        <w:t xml:space="preserve">Zero-configuration networking (zeroconf): mDNS is a key part of technologies like Apple's Bonjour and Avahi on Linux.</w:t>
      </w:r>
    </w:p>
    <w:p w:rsidR="00000000" w:rsidDel="00000000" w:rsidP="00000000" w:rsidRDefault="00000000" w:rsidRPr="00000000" w14:paraId="0000009B">
      <w:pPr>
        <w:numPr>
          <w:ilvl w:val="0"/>
          <w:numId w:val="12"/>
        </w:numPr>
        <w:ind w:left="720" w:hanging="360"/>
        <w:rPr>
          <w:sz w:val="20"/>
          <w:szCs w:val="20"/>
        </w:rPr>
      </w:pPr>
      <w:r w:rsidDel="00000000" w:rsidR="00000000" w:rsidRPr="00000000">
        <w:rPr>
          <w:sz w:val="20"/>
          <w:szCs w:val="20"/>
          <w:rtl w:val="0"/>
        </w:rPr>
        <w:t xml:space="preserve">IoT devices: Many smart home devices use mDNS to advertise their services.</w:t>
      </w:r>
    </w:p>
    <w:p w:rsidR="00000000" w:rsidDel="00000000" w:rsidP="00000000" w:rsidRDefault="00000000" w:rsidRPr="00000000" w14:paraId="0000009C">
      <w:pPr>
        <w:numPr>
          <w:ilvl w:val="0"/>
          <w:numId w:val="12"/>
        </w:numPr>
        <w:ind w:left="720" w:hanging="360"/>
        <w:rPr>
          <w:sz w:val="20"/>
          <w:szCs w:val="20"/>
        </w:rPr>
      </w:pPr>
      <w:r w:rsidDel="00000000" w:rsidR="00000000" w:rsidRPr="00000000">
        <w:rPr>
          <w:sz w:val="20"/>
          <w:szCs w:val="20"/>
          <w:rtl w:val="0"/>
        </w:rPr>
        <w:t xml:space="preserve">Service discovery: Often paired with DNS-SD (DNS Service Discovery) to find services like printers or file shares on the network.</w:t>
      </w:r>
      <w:r w:rsidDel="00000000" w:rsidR="00000000" w:rsidRPr="00000000">
        <w:rPr>
          <w:rtl w:val="0"/>
        </w:rPr>
      </w:r>
    </w:p>
    <w:p w:rsidR="00000000" w:rsidDel="00000000" w:rsidP="00000000" w:rsidRDefault="00000000" w:rsidRPr="00000000" w14:paraId="0000009D">
      <w:pPr>
        <w:rPr>
          <w:rFonts w:ascii="Roboto" w:cs="Roboto" w:eastAsia="Roboto" w:hAnsi="Roboto"/>
          <w:color w:val="424242"/>
          <w:sz w:val="24"/>
          <w:szCs w:val="24"/>
          <w:shd w:fill="fafafa" w:val="clear"/>
        </w:rPr>
      </w:pPr>
      <w:r w:rsidDel="00000000" w:rsidR="00000000" w:rsidRPr="00000000">
        <w:rPr>
          <w:rtl w:val="0"/>
        </w:rPr>
      </w:r>
    </w:p>
    <w:p w:rsidR="00000000" w:rsidDel="00000000" w:rsidP="00000000" w:rsidRDefault="00000000" w:rsidRPr="00000000" w14:paraId="0000009E">
      <w:pPr>
        <w:rPr>
          <w:b w:val="1"/>
          <w:sz w:val="20"/>
          <w:szCs w:val="20"/>
          <w:u w:val="single"/>
        </w:rPr>
      </w:pPr>
      <w:r w:rsidDel="00000000" w:rsidR="00000000" w:rsidRPr="00000000">
        <w:rPr>
          <w:b w:val="1"/>
          <w:sz w:val="20"/>
          <w:szCs w:val="20"/>
          <w:u w:val="single"/>
          <w:rtl w:val="0"/>
        </w:rPr>
        <w:t xml:space="preserve">Notes:</w:t>
      </w:r>
    </w:p>
    <w:p w:rsidR="00000000" w:rsidDel="00000000" w:rsidP="00000000" w:rsidRDefault="00000000" w:rsidRPr="00000000" w14:paraId="0000009F">
      <w:pPr>
        <w:numPr>
          <w:ilvl w:val="0"/>
          <w:numId w:val="12"/>
        </w:numPr>
        <w:ind w:left="720" w:hanging="360"/>
        <w:rPr>
          <w:sz w:val="20"/>
          <w:szCs w:val="20"/>
        </w:rPr>
      </w:pPr>
      <w:r w:rsidDel="00000000" w:rsidR="00000000" w:rsidRPr="00000000">
        <w:rPr>
          <w:sz w:val="20"/>
          <w:szCs w:val="20"/>
          <w:rtl w:val="0"/>
        </w:rPr>
        <w:t xml:space="preserve">PhotonVision uses mDNS to allow easy access via photonvision.local without needing to know the IP address.</w:t>
      </w:r>
    </w:p>
    <w:p w:rsidR="00000000" w:rsidDel="00000000" w:rsidP="00000000" w:rsidRDefault="00000000" w:rsidRPr="00000000" w14:paraId="000000A0">
      <w:pPr>
        <w:numPr>
          <w:ilvl w:val="0"/>
          <w:numId w:val="12"/>
        </w:numPr>
        <w:ind w:left="720" w:hanging="360"/>
        <w:rPr>
          <w:sz w:val="20"/>
          <w:szCs w:val="20"/>
        </w:rPr>
      </w:pPr>
      <w:r w:rsidDel="00000000" w:rsidR="00000000" w:rsidRPr="00000000">
        <w:rPr>
          <w:sz w:val="20"/>
          <w:szCs w:val="20"/>
          <w:rtl w:val="0"/>
        </w:rPr>
        <w:t xml:space="preserve">It relies on multicast DNS traffic sent to 224.0.0.251:5353, which is standard for mDNS.</w:t>
      </w:r>
    </w:p>
    <w:p w:rsidR="00000000" w:rsidDel="00000000" w:rsidP="00000000" w:rsidRDefault="00000000" w:rsidRPr="00000000" w14:paraId="000000A1">
      <w:pPr>
        <w:numPr>
          <w:ilvl w:val="0"/>
          <w:numId w:val="12"/>
        </w:numPr>
        <w:ind w:left="720" w:hanging="360"/>
        <w:rPr>
          <w:sz w:val="20"/>
          <w:szCs w:val="20"/>
        </w:rPr>
      </w:pPr>
      <w:r w:rsidDel="00000000" w:rsidR="00000000" w:rsidRPr="00000000">
        <w:rPr>
          <w:sz w:val="20"/>
          <w:szCs w:val="20"/>
          <w:rtl w:val="0"/>
        </w:rPr>
        <w:t xml:space="preserve">If mDNS fails, users often resort to setting a static IP or using fallback mechanisms for easier access</w:t>
      </w:r>
    </w:p>
    <w:p w:rsidR="00000000" w:rsidDel="00000000" w:rsidP="00000000" w:rsidRDefault="00000000" w:rsidRPr="00000000" w14:paraId="000000A2">
      <w:pPr>
        <w:numPr>
          <w:ilvl w:val="1"/>
          <w:numId w:val="12"/>
        </w:numPr>
        <w:ind w:left="1440" w:hanging="360"/>
        <w:rPr>
          <w:sz w:val="20"/>
          <w:szCs w:val="20"/>
        </w:rPr>
      </w:pPr>
      <w:r w:rsidDel="00000000" w:rsidR="00000000" w:rsidRPr="00000000">
        <w:rPr>
          <w:sz w:val="20"/>
          <w:szCs w:val="20"/>
          <w:rtl w:val="0"/>
        </w:rPr>
        <w:t xml:space="preserve">You can configure a static IP by editing the /boot/photonvision.txt file like this:</w:t>
      </w:r>
    </w:p>
    <w:p w:rsidR="00000000" w:rsidDel="00000000" w:rsidP="00000000" w:rsidRDefault="00000000" w:rsidRPr="00000000" w14:paraId="000000A3">
      <w:pPr>
        <w:ind w:left="1440" w:firstLine="0"/>
        <w:rPr>
          <w:sz w:val="20"/>
          <w:szCs w:val="20"/>
        </w:rPr>
      </w:pPr>
      <w:r w:rsidDel="00000000" w:rsidR="00000000" w:rsidRPr="00000000">
        <w:rPr>
          <w:sz w:val="20"/>
          <w:szCs w:val="20"/>
          <w:rtl w:val="0"/>
        </w:rPr>
        <w:t xml:space="preserve">network:</w:t>
      </w:r>
    </w:p>
    <w:p w:rsidR="00000000" w:rsidDel="00000000" w:rsidP="00000000" w:rsidRDefault="00000000" w:rsidRPr="00000000" w14:paraId="000000A4">
      <w:pPr>
        <w:ind w:left="1440" w:firstLine="0"/>
        <w:rPr>
          <w:sz w:val="20"/>
          <w:szCs w:val="20"/>
        </w:rPr>
      </w:pPr>
      <w:r w:rsidDel="00000000" w:rsidR="00000000" w:rsidRPr="00000000">
        <w:rPr>
          <w:sz w:val="20"/>
          <w:szCs w:val="20"/>
          <w:rtl w:val="0"/>
        </w:rPr>
        <w:t xml:space="preserve">  ip: 10.0.0.2</w:t>
      </w:r>
    </w:p>
    <w:p w:rsidR="00000000" w:rsidDel="00000000" w:rsidP="00000000" w:rsidRDefault="00000000" w:rsidRPr="00000000" w14:paraId="000000A5">
      <w:pPr>
        <w:ind w:left="1440" w:firstLine="0"/>
        <w:rPr>
          <w:sz w:val="20"/>
          <w:szCs w:val="20"/>
        </w:rPr>
      </w:pPr>
      <w:r w:rsidDel="00000000" w:rsidR="00000000" w:rsidRPr="00000000">
        <w:rPr>
          <w:sz w:val="20"/>
          <w:szCs w:val="20"/>
          <w:rtl w:val="0"/>
        </w:rPr>
        <w:t xml:space="preserve">  netmask: 255.255.255.0</w:t>
      </w:r>
    </w:p>
    <w:p w:rsidR="00000000" w:rsidDel="00000000" w:rsidP="00000000" w:rsidRDefault="00000000" w:rsidRPr="00000000" w14:paraId="000000A6">
      <w:pPr>
        <w:ind w:left="1440" w:firstLine="0"/>
        <w:rPr>
          <w:sz w:val="20"/>
          <w:szCs w:val="20"/>
        </w:rPr>
      </w:pPr>
      <w:r w:rsidDel="00000000" w:rsidR="00000000" w:rsidRPr="00000000">
        <w:rPr>
          <w:sz w:val="20"/>
          <w:szCs w:val="20"/>
          <w:rtl w:val="0"/>
        </w:rPr>
        <w:t xml:space="preserve">  gateway: 10.0.0.1</w:t>
      </w:r>
    </w:p>
    <w:p w:rsidR="00000000" w:rsidDel="00000000" w:rsidP="00000000" w:rsidRDefault="00000000" w:rsidRPr="00000000" w14:paraId="000000A7">
      <w:pPr>
        <w:ind w:left="1440" w:firstLine="0"/>
        <w:rPr>
          <w:sz w:val="20"/>
          <w:szCs w:val="20"/>
        </w:rPr>
      </w:pPr>
      <w:r w:rsidDel="00000000" w:rsidR="00000000" w:rsidRPr="00000000">
        <w:rPr>
          <w:rtl w:val="0"/>
        </w:rPr>
      </w:r>
    </w:p>
    <w:p w:rsidR="00000000" w:rsidDel="00000000" w:rsidP="00000000" w:rsidRDefault="00000000" w:rsidRPr="00000000" w14:paraId="000000A8">
      <w:pPr>
        <w:ind w:left="1440" w:firstLine="0"/>
        <w:rPr>
          <w:sz w:val="20"/>
          <w:szCs w:val="20"/>
        </w:rPr>
      </w:pPr>
      <w:r w:rsidDel="00000000" w:rsidR="00000000" w:rsidRPr="00000000">
        <w:rPr>
          <w:sz w:val="20"/>
          <w:szCs w:val="20"/>
          <w:rtl w:val="0"/>
        </w:rPr>
        <w:t xml:space="preserve">Team: 1721</w:t>
      </w:r>
    </w:p>
    <w:p w:rsidR="00000000" w:rsidDel="00000000" w:rsidP="00000000" w:rsidRDefault="00000000" w:rsidRPr="00000000" w14:paraId="000000A9">
      <w:pPr>
        <w:ind w:left="1440" w:firstLine="0"/>
        <w:rPr>
          <w:sz w:val="20"/>
          <w:szCs w:val="20"/>
        </w:rPr>
      </w:pPr>
      <w:r w:rsidDel="00000000" w:rsidR="00000000" w:rsidRPr="00000000">
        <w:rPr>
          <w:rtl w:val="0"/>
        </w:rPr>
      </w:r>
    </w:p>
    <w:p w:rsidR="00000000" w:rsidDel="00000000" w:rsidP="00000000" w:rsidRDefault="00000000" w:rsidRPr="00000000" w14:paraId="000000AA">
      <w:pPr>
        <w:numPr>
          <w:ilvl w:val="0"/>
          <w:numId w:val="12"/>
        </w:numPr>
        <w:ind w:left="720" w:hanging="360"/>
        <w:rPr>
          <w:sz w:val="20"/>
          <w:szCs w:val="20"/>
        </w:rPr>
      </w:pPr>
      <w:r w:rsidDel="00000000" w:rsidR="00000000" w:rsidRPr="00000000">
        <w:rPr>
          <w:sz w:val="20"/>
          <w:szCs w:val="20"/>
          <w:rtl w:val="0"/>
        </w:rPr>
        <w:t xml:space="preserve">mDNS can be flaky in certain network setups — for example, when the Pi is directly connected to a computer or when there's no router managing the network.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axpx4majpwdl" w:id="9"/>
      <w:bookmarkEnd w:id="9"/>
      <w:r w:rsidDel="00000000" w:rsidR="00000000" w:rsidRPr="00000000">
        <w:rPr>
          <w:rtl w:val="0"/>
        </w:rPr>
        <w:t xml:space="preserve">Daemon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PhotonVision runs on an OrangePi running Ubuntu 24.04. The mDNS is managed using the avahi-daemon service. This can be verified by typing the following from a command line:</w:t>
      </w:r>
    </w:p>
    <w:p w:rsidR="00000000" w:rsidDel="00000000" w:rsidP="00000000" w:rsidRDefault="00000000" w:rsidRPr="00000000" w14:paraId="000000AF">
      <w:pPr>
        <w:rPr/>
      </w:pPr>
      <w:r w:rsidDel="00000000" w:rsidR="00000000" w:rsidRPr="00000000">
        <w:rPr>
          <w:rtl w:val="0"/>
        </w:rPr>
        <w:t xml:space="preserve">    systemctl status avahi-daemon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will show that the daemon is running and the hostname used by PhotonVision.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Install additional tools with:</w:t>
      </w:r>
    </w:p>
    <w:p w:rsidR="00000000" w:rsidDel="00000000" w:rsidP="00000000" w:rsidRDefault="00000000" w:rsidRPr="00000000" w14:paraId="000000B4">
      <w:pPr>
        <w:rPr/>
      </w:pPr>
      <w:r w:rsidDel="00000000" w:rsidR="00000000" w:rsidRPr="00000000">
        <w:rPr>
          <w:rtl w:val="0"/>
        </w:rPr>
        <w:t xml:space="preserve">    sudo apt install avahi-utils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 then typed:</w:t>
      </w:r>
    </w:p>
    <w:p w:rsidR="00000000" w:rsidDel="00000000" w:rsidP="00000000" w:rsidRDefault="00000000" w:rsidRPr="00000000" w14:paraId="000000B7">
      <w:pPr>
        <w:rPr/>
      </w:pPr>
      <w:r w:rsidDel="00000000" w:rsidR="00000000" w:rsidRPr="00000000">
        <w:rPr>
          <w:rtl w:val="0"/>
        </w:rPr>
        <w:t xml:space="preserve">avahi-resolve -n photonvision-1721-lab.local</w:t>
      </w:r>
    </w:p>
    <w:p w:rsidR="00000000" w:rsidDel="00000000" w:rsidP="00000000" w:rsidRDefault="00000000" w:rsidRPr="00000000" w14:paraId="000000B8">
      <w:pPr>
        <w:rPr/>
      </w:pPr>
      <w:r w:rsidDel="00000000" w:rsidR="00000000" w:rsidRPr="00000000">
        <w:rPr>
          <w:rtl w:val="0"/>
        </w:rPr>
        <w:t xml:space="preserve">and obtained:</w:t>
      </w:r>
    </w:p>
    <w:p w:rsidR="00000000" w:rsidDel="00000000" w:rsidP="00000000" w:rsidRDefault="00000000" w:rsidRPr="00000000" w14:paraId="000000B9">
      <w:pPr>
        <w:rPr/>
      </w:pPr>
      <w:r w:rsidDel="00000000" w:rsidR="00000000" w:rsidRPr="00000000">
        <w:rPr>
          <w:rtl w:val="0"/>
        </w:rPr>
        <w:t xml:space="preserve">photonvision-1721-lab.local</w:t>
        <w:tab/>
        <w:t xml:space="preserve">10.0.0.183</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2ubqn1awx67i" w:id="10"/>
      <w:bookmarkEnd w:id="10"/>
      <w:r w:rsidDel="00000000" w:rsidR="00000000" w:rsidRPr="00000000">
        <w:rPr>
          <w:rtl w:val="0"/>
        </w:rPr>
        <w:t xml:space="preserve">Copilot AI Overview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hd w:fill="fafafa" w:val="clear"/>
        <w:spacing w:after="40" w:before="200" w:line="335.99999999999994" w:lineRule="auto"/>
        <w:rPr>
          <w:b w:val="1"/>
          <w:u w:val="single"/>
        </w:rPr>
      </w:pPr>
      <w:r w:rsidDel="00000000" w:rsidR="00000000" w:rsidRPr="00000000">
        <w:rPr>
          <w:b w:val="1"/>
          <w:u w:val="single"/>
          <w:rtl w:val="0"/>
        </w:rPr>
        <w:t xml:space="preserve">🔍 Step-by-Step: Browser Access via mDNS</w:t>
      </w:r>
    </w:p>
    <w:p w:rsidR="00000000" w:rsidDel="00000000" w:rsidP="00000000" w:rsidRDefault="00000000" w:rsidRPr="00000000" w14:paraId="000000BE">
      <w:pPr>
        <w:numPr>
          <w:ilvl w:val="0"/>
          <w:numId w:val="11"/>
        </w:numPr>
        <w:shd w:fill="fafafa" w:val="clear"/>
        <w:spacing w:after="0" w:afterAutospacing="0" w:before="60" w:lineRule="auto"/>
        <w:ind w:left="720" w:hanging="360"/>
      </w:pPr>
      <w:r w:rsidDel="00000000" w:rsidR="00000000" w:rsidRPr="00000000">
        <w:rPr>
          <w:rFonts w:ascii="Roboto" w:cs="Roboto" w:eastAsia="Roboto" w:hAnsi="Roboto"/>
          <w:color w:val="424242"/>
          <w:sz w:val="24"/>
          <w:szCs w:val="24"/>
          <w:rtl w:val="0"/>
        </w:rPr>
        <w:t xml:space="preserve">Device Advertises Itself:</w:t>
      </w:r>
    </w:p>
    <w:p w:rsidR="00000000" w:rsidDel="00000000" w:rsidP="00000000" w:rsidRDefault="00000000" w:rsidRPr="00000000" w14:paraId="000000BF">
      <w:pPr>
        <w:numPr>
          <w:ilvl w:val="1"/>
          <w:numId w:val="11"/>
        </w:numPr>
        <w:spacing w:after="0" w:afterAutospacing="0" w:before="0" w:lineRule="auto"/>
        <w:ind w:left="1440" w:hanging="360"/>
      </w:pPr>
      <w:r w:rsidDel="00000000" w:rsidR="00000000" w:rsidRPr="00000000">
        <w:rPr>
          <w:rFonts w:ascii="Roboto" w:cs="Roboto" w:eastAsia="Roboto" w:hAnsi="Roboto"/>
          <w:color w:val="424242"/>
          <w:sz w:val="24"/>
          <w:szCs w:val="24"/>
          <w:rtl w:val="0"/>
        </w:rPr>
        <w:t xml:space="preserve">The PhotonVision device (e.g., Raspberry Pi) runs an mDNS responder.</w:t>
      </w:r>
    </w:p>
    <w:p w:rsidR="00000000" w:rsidDel="00000000" w:rsidP="00000000" w:rsidRDefault="00000000" w:rsidRPr="00000000" w14:paraId="000000C0">
      <w:pPr>
        <w:numPr>
          <w:ilvl w:val="1"/>
          <w:numId w:val="11"/>
        </w:numPr>
        <w:spacing w:after="0" w:afterAutospacing="0" w:before="0" w:lineRule="auto"/>
        <w:ind w:left="1440" w:hanging="360"/>
      </w:pPr>
      <w:r w:rsidDel="00000000" w:rsidR="00000000" w:rsidRPr="00000000">
        <w:rPr>
          <w:rFonts w:ascii="Roboto" w:cs="Roboto" w:eastAsia="Roboto" w:hAnsi="Roboto"/>
          <w:color w:val="424242"/>
          <w:sz w:val="24"/>
          <w:szCs w:val="24"/>
          <w:rtl w:val="0"/>
        </w:rPr>
        <w:t xml:space="preserve">It announces its hostname (typically </w:t>
      </w:r>
      <w:r w:rsidDel="00000000" w:rsidR="00000000" w:rsidRPr="00000000">
        <w:rPr>
          <w:rFonts w:ascii="Courier New" w:cs="Courier New" w:eastAsia="Courier New" w:hAnsi="Courier New"/>
          <w:color w:val="424242"/>
          <w:sz w:val="24"/>
          <w:szCs w:val="24"/>
          <w:rtl w:val="0"/>
        </w:rPr>
        <w:t xml:space="preserve">photonvision.local</w:t>
      </w:r>
      <w:r w:rsidDel="00000000" w:rsidR="00000000" w:rsidRPr="00000000">
        <w:rPr>
          <w:rFonts w:ascii="Roboto" w:cs="Roboto" w:eastAsia="Roboto" w:hAnsi="Roboto"/>
          <w:color w:val="424242"/>
          <w:sz w:val="24"/>
          <w:szCs w:val="24"/>
          <w:rtl w:val="0"/>
        </w:rPr>
        <w:t xml:space="preserve">) to the local network using multicast packets on UDP port 5353.</w:t>
      </w:r>
    </w:p>
    <w:p w:rsidR="00000000" w:rsidDel="00000000" w:rsidP="00000000" w:rsidRDefault="00000000" w:rsidRPr="00000000" w14:paraId="000000C1">
      <w:pPr>
        <w:numPr>
          <w:ilvl w:val="0"/>
          <w:numId w:val="11"/>
        </w:numPr>
        <w:shd w:fill="fafafa"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Browser Resolves Hostname:</w:t>
      </w:r>
    </w:p>
    <w:p w:rsidR="00000000" w:rsidDel="00000000" w:rsidP="00000000" w:rsidRDefault="00000000" w:rsidRPr="00000000" w14:paraId="000000C2">
      <w:pPr>
        <w:numPr>
          <w:ilvl w:val="1"/>
          <w:numId w:val="11"/>
        </w:numPr>
        <w:spacing w:after="0" w:afterAutospacing="0" w:before="0" w:lineRule="auto"/>
        <w:ind w:left="1440" w:hanging="360"/>
      </w:pPr>
      <w:r w:rsidDel="00000000" w:rsidR="00000000" w:rsidRPr="00000000">
        <w:rPr>
          <w:rFonts w:ascii="Roboto" w:cs="Roboto" w:eastAsia="Roboto" w:hAnsi="Roboto"/>
          <w:color w:val="424242"/>
          <w:sz w:val="24"/>
          <w:szCs w:val="24"/>
          <w:rtl w:val="0"/>
        </w:rPr>
        <w:t xml:space="preserve">When you type </w:t>
      </w:r>
      <w:r w:rsidDel="00000000" w:rsidR="00000000" w:rsidRPr="00000000">
        <w:rPr>
          <w:rFonts w:ascii="Courier New" w:cs="Courier New" w:eastAsia="Courier New" w:hAnsi="Courier New"/>
          <w:color w:val="424242"/>
          <w:sz w:val="24"/>
          <w:szCs w:val="24"/>
          <w:rtl w:val="0"/>
        </w:rPr>
        <w:t xml:space="preserve">http://photonvision.local</w:t>
      </w:r>
      <w:r w:rsidDel="00000000" w:rsidR="00000000" w:rsidRPr="00000000">
        <w:rPr>
          <w:rFonts w:ascii="Roboto" w:cs="Roboto" w:eastAsia="Roboto" w:hAnsi="Roboto"/>
          <w:color w:val="424242"/>
          <w:sz w:val="24"/>
          <w:szCs w:val="24"/>
          <w:rtl w:val="0"/>
        </w:rPr>
        <w:t xml:space="preserve"> into your browser, the browser asks the operating system to resolve the hostname.</w:t>
      </w:r>
    </w:p>
    <w:p w:rsidR="00000000" w:rsidDel="00000000" w:rsidP="00000000" w:rsidRDefault="00000000" w:rsidRPr="00000000" w14:paraId="000000C3">
      <w:pPr>
        <w:numPr>
          <w:ilvl w:val="1"/>
          <w:numId w:val="11"/>
        </w:numPr>
        <w:spacing w:after="0" w:afterAutospacing="0" w:before="0" w:lineRule="auto"/>
        <w:ind w:left="1440" w:hanging="360"/>
      </w:pPr>
      <w:r w:rsidDel="00000000" w:rsidR="00000000" w:rsidRPr="00000000">
        <w:rPr>
          <w:rFonts w:ascii="Roboto" w:cs="Roboto" w:eastAsia="Roboto" w:hAnsi="Roboto"/>
          <w:color w:val="424242"/>
          <w:sz w:val="24"/>
          <w:szCs w:val="24"/>
          <w:rtl w:val="0"/>
        </w:rPr>
        <w:t xml:space="preserve">The OS uses mDNS to send a multicast query to the network: “Who has </w:t>
      </w:r>
      <w:r w:rsidDel="00000000" w:rsidR="00000000" w:rsidRPr="00000000">
        <w:rPr>
          <w:rFonts w:ascii="Courier New" w:cs="Courier New" w:eastAsia="Courier New" w:hAnsi="Courier New"/>
          <w:color w:val="424242"/>
          <w:sz w:val="24"/>
          <w:szCs w:val="24"/>
          <w:rtl w:val="0"/>
        </w:rPr>
        <w:t xml:space="preserve">photonvision.local</w:t>
      </w:r>
      <w:r w:rsidDel="00000000" w:rsidR="00000000" w:rsidRPr="00000000">
        <w:rPr>
          <w:rFonts w:ascii="Roboto" w:cs="Roboto" w:eastAsia="Roboto" w:hAnsi="Roboto"/>
          <w:color w:val="424242"/>
          <w:sz w:val="24"/>
          <w:szCs w:val="24"/>
          <w:rtl w:val="0"/>
        </w:rPr>
        <w:t xml:space="preserve">?”</w:t>
      </w:r>
    </w:p>
    <w:p w:rsidR="00000000" w:rsidDel="00000000" w:rsidP="00000000" w:rsidRDefault="00000000" w:rsidRPr="00000000" w14:paraId="000000C4">
      <w:pPr>
        <w:numPr>
          <w:ilvl w:val="0"/>
          <w:numId w:val="11"/>
        </w:numPr>
        <w:shd w:fill="fafafa"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PhotonVision Responds:</w:t>
      </w:r>
    </w:p>
    <w:p w:rsidR="00000000" w:rsidDel="00000000" w:rsidP="00000000" w:rsidRDefault="00000000" w:rsidRPr="00000000" w14:paraId="000000C5">
      <w:pPr>
        <w:numPr>
          <w:ilvl w:val="1"/>
          <w:numId w:val="11"/>
        </w:numPr>
        <w:spacing w:after="0" w:afterAutospacing="0" w:before="0" w:lineRule="auto"/>
        <w:ind w:left="1440" w:hanging="360"/>
      </w:pPr>
      <w:r w:rsidDel="00000000" w:rsidR="00000000" w:rsidRPr="00000000">
        <w:rPr>
          <w:rFonts w:ascii="Roboto" w:cs="Roboto" w:eastAsia="Roboto" w:hAnsi="Roboto"/>
          <w:color w:val="424242"/>
          <w:sz w:val="24"/>
          <w:szCs w:val="24"/>
          <w:rtl w:val="0"/>
        </w:rPr>
        <w:t xml:space="preserve">The PhotonVision device replies with its IP address.</w:t>
      </w:r>
    </w:p>
    <w:p w:rsidR="00000000" w:rsidDel="00000000" w:rsidP="00000000" w:rsidRDefault="00000000" w:rsidRPr="00000000" w14:paraId="000000C6">
      <w:pPr>
        <w:numPr>
          <w:ilvl w:val="1"/>
          <w:numId w:val="11"/>
        </w:numPr>
        <w:spacing w:after="0" w:afterAutospacing="0" w:before="0" w:lineRule="auto"/>
        <w:ind w:left="1440" w:hanging="360"/>
      </w:pPr>
      <w:r w:rsidDel="00000000" w:rsidR="00000000" w:rsidRPr="00000000">
        <w:rPr>
          <w:rFonts w:ascii="Roboto" w:cs="Roboto" w:eastAsia="Roboto" w:hAnsi="Roboto"/>
          <w:color w:val="424242"/>
          <w:sz w:val="24"/>
          <w:szCs w:val="24"/>
          <w:rtl w:val="0"/>
        </w:rPr>
        <w:t xml:space="preserve">The OS receives the response and passes the IP to the browser.</w:t>
      </w:r>
    </w:p>
    <w:p w:rsidR="00000000" w:rsidDel="00000000" w:rsidP="00000000" w:rsidRDefault="00000000" w:rsidRPr="00000000" w14:paraId="000000C7">
      <w:pPr>
        <w:numPr>
          <w:ilvl w:val="0"/>
          <w:numId w:val="11"/>
        </w:numPr>
        <w:shd w:fill="fafafa"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Browser Connects:</w:t>
      </w:r>
    </w:p>
    <w:p w:rsidR="00000000" w:rsidDel="00000000" w:rsidP="00000000" w:rsidRDefault="00000000" w:rsidRPr="00000000" w14:paraId="000000C8">
      <w:pPr>
        <w:numPr>
          <w:ilvl w:val="1"/>
          <w:numId w:val="11"/>
        </w:numPr>
        <w:spacing w:after="0" w:afterAutospacing="0" w:before="0" w:lineRule="auto"/>
        <w:ind w:left="1440" w:hanging="360"/>
      </w:pPr>
      <w:r w:rsidDel="00000000" w:rsidR="00000000" w:rsidRPr="00000000">
        <w:rPr>
          <w:rFonts w:ascii="Roboto" w:cs="Roboto" w:eastAsia="Roboto" w:hAnsi="Roboto"/>
          <w:color w:val="424242"/>
          <w:sz w:val="24"/>
          <w:szCs w:val="24"/>
          <w:rtl w:val="0"/>
        </w:rPr>
        <w:t xml:space="preserve">The browser uses the IP address to initiate an HTTP connection to the PhotonVision dashboard.</w:t>
      </w:r>
    </w:p>
    <w:p w:rsidR="00000000" w:rsidDel="00000000" w:rsidP="00000000" w:rsidRDefault="00000000" w:rsidRPr="00000000" w14:paraId="000000C9">
      <w:pPr>
        <w:numPr>
          <w:ilvl w:val="1"/>
          <w:numId w:val="11"/>
        </w:numPr>
        <w:spacing w:after="60" w:before="0" w:lineRule="auto"/>
        <w:ind w:left="1440" w:hanging="360"/>
      </w:pPr>
      <w:r w:rsidDel="00000000" w:rsidR="00000000" w:rsidRPr="00000000">
        <w:rPr>
          <w:rFonts w:ascii="Roboto" w:cs="Roboto" w:eastAsia="Roboto" w:hAnsi="Roboto"/>
          <w:color w:val="424242"/>
          <w:sz w:val="24"/>
          <w:szCs w:val="24"/>
          <w:rtl w:val="0"/>
        </w:rPr>
        <w:t xml:space="preserve">You see the web interface where you can configure cameras, pipelines, and NetworkTables settings.</w:t>
      </w:r>
    </w:p>
    <w:p w:rsidR="00000000" w:rsidDel="00000000" w:rsidP="00000000" w:rsidRDefault="00000000" w:rsidRPr="00000000" w14:paraId="000000CA">
      <w:pPr>
        <w:shd w:fill="fafafa" w:val="clear"/>
        <w:spacing w:after="40" w:before="200" w:line="335.99999999999994" w:lineRule="auto"/>
        <w:rPr>
          <w:b w:val="1"/>
          <w:u w:val="single"/>
        </w:rPr>
      </w:pPr>
      <w:r w:rsidDel="00000000" w:rsidR="00000000" w:rsidRPr="00000000">
        <w:rPr>
          <w:rFonts w:ascii="Arial Unicode MS" w:cs="Arial Unicode MS" w:eastAsia="Arial Unicode MS" w:hAnsi="Arial Unicode MS"/>
          <w:b w:val="1"/>
          <w:u w:val="single"/>
          <w:rtl w:val="0"/>
        </w:rPr>
        <w:t xml:space="preserve">✅ Requirements for This to Work</w:t>
      </w:r>
    </w:p>
    <w:p w:rsidR="00000000" w:rsidDel="00000000" w:rsidP="00000000" w:rsidRDefault="00000000" w:rsidRPr="00000000" w14:paraId="000000CB">
      <w:pPr>
        <w:numPr>
          <w:ilvl w:val="0"/>
          <w:numId w:val="2"/>
        </w:numPr>
        <w:shd w:fill="fafafa" w:val="clear"/>
        <w:spacing w:after="0" w:afterAutospacing="0" w:before="60" w:lineRule="auto"/>
        <w:ind w:left="720" w:hanging="360"/>
      </w:pPr>
      <w:r w:rsidDel="00000000" w:rsidR="00000000" w:rsidRPr="00000000">
        <w:rPr>
          <w:rFonts w:ascii="Roboto" w:cs="Roboto" w:eastAsia="Roboto" w:hAnsi="Roboto"/>
          <w:color w:val="424242"/>
          <w:sz w:val="24"/>
          <w:szCs w:val="24"/>
          <w:rtl w:val="0"/>
        </w:rPr>
        <w:t xml:space="preserve">mDNS Support on Your OS:</w:t>
      </w:r>
    </w:p>
    <w:p w:rsidR="00000000" w:rsidDel="00000000" w:rsidP="00000000" w:rsidRDefault="00000000" w:rsidRPr="00000000" w14:paraId="000000C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24242"/>
          <w:sz w:val="24"/>
          <w:szCs w:val="24"/>
          <w:rtl w:val="0"/>
        </w:rPr>
        <w:t xml:space="preserve">Windows: Requires Bonjour (installed with iTunes or separately).</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24242"/>
          <w:sz w:val="24"/>
          <w:szCs w:val="24"/>
          <w:rtl w:val="0"/>
        </w:rPr>
        <w:t xml:space="preserve">macOS and Linux: Native support.</w:t>
      </w:r>
    </w:p>
    <w:p w:rsidR="00000000" w:rsidDel="00000000" w:rsidP="00000000" w:rsidRDefault="00000000" w:rsidRPr="00000000" w14:paraId="000000CE">
      <w:pPr>
        <w:numPr>
          <w:ilvl w:val="0"/>
          <w:numId w:val="2"/>
        </w:numPr>
        <w:shd w:fill="fafafa"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Multicast Enabled on Network:</w:t>
      </w:r>
    </w:p>
    <w:p w:rsidR="00000000" w:rsidDel="00000000" w:rsidP="00000000" w:rsidRDefault="00000000" w:rsidRPr="00000000" w14:paraId="000000CF">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24242"/>
          <w:sz w:val="24"/>
          <w:szCs w:val="24"/>
          <w:rtl w:val="0"/>
        </w:rPr>
        <w:t xml:space="preserve">Routers/switches must allow multicast traffic.</w:t>
      </w:r>
    </w:p>
    <w:p w:rsidR="00000000" w:rsidDel="00000000" w:rsidP="00000000" w:rsidRDefault="00000000" w:rsidRPr="00000000" w14:paraId="000000D0">
      <w:pPr>
        <w:numPr>
          <w:ilvl w:val="0"/>
          <w:numId w:val="2"/>
        </w:numPr>
        <w:shd w:fill="fafafa" w:val="clear"/>
        <w:spacing w:after="0" w:afterAutospacing="0" w:before="0" w:beforeAutospacing="0" w:lineRule="auto"/>
        <w:ind w:left="720" w:hanging="360"/>
      </w:pPr>
      <w:r w:rsidDel="00000000" w:rsidR="00000000" w:rsidRPr="00000000">
        <w:rPr>
          <w:rFonts w:ascii="Roboto" w:cs="Roboto" w:eastAsia="Roboto" w:hAnsi="Roboto"/>
          <w:color w:val="424242"/>
          <w:sz w:val="24"/>
          <w:szCs w:val="24"/>
          <w:rtl w:val="0"/>
        </w:rPr>
        <w:t xml:space="preserve">Same Subnet:</w:t>
      </w:r>
    </w:p>
    <w:p w:rsidR="00000000" w:rsidDel="00000000" w:rsidP="00000000" w:rsidRDefault="00000000" w:rsidRPr="00000000" w14:paraId="000000D1">
      <w:pPr>
        <w:numPr>
          <w:ilvl w:val="1"/>
          <w:numId w:val="2"/>
        </w:numPr>
        <w:spacing w:after="60" w:before="0" w:beforeAutospacing="0" w:lineRule="auto"/>
        <w:ind w:left="1440" w:hanging="360"/>
      </w:pPr>
      <w:r w:rsidDel="00000000" w:rsidR="00000000" w:rsidRPr="00000000">
        <w:rPr>
          <w:rFonts w:ascii="Roboto" w:cs="Roboto" w:eastAsia="Roboto" w:hAnsi="Roboto"/>
          <w:color w:val="424242"/>
          <w:sz w:val="24"/>
          <w:szCs w:val="24"/>
          <w:rtl w:val="0"/>
        </w:rPr>
        <w:t xml:space="preserve">Your computer and the PhotonVision device must be on the same local network.</w:t>
      </w:r>
    </w:p>
    <w:p w:rsidR="00000000" w:rsidDel="00000000" w:rsidP="00000000" w:rsidRDefault="00000000" w:rsidRPr="00000000" w14:paraId="000000D2">
      <w:pPr>
        <w:shd w:fill="fafafa" w:val="clear"/>
        <w:spacing w:after="40" w:before="200" w:line="335.99999999999994" w:lineRule="auto"/>
        <w:rPr>
          <w:b w:val="1"/>
          <w:u w:val="single"/>
        </w:rPr>
      </w:pPr>
      <w:r w:rsidDel="00000000" w:rsidR="00000000" w:rsidRPr="00000000">
        <w:rPr>
          <w:b w:val="1"/>
          <w:u w:val="single"/>
          <w:rtl w:val="0"/>
        </w:rPr>
        <w:t xml:space="preserve">🧪 Troubleshooting Tips</w:t>
      </w:r>
    </w:p>
    <w:p w:rsidR="00000000" w:rsidDel="00000000" w:rsidP="00000000" w:rsidRDefault="00000000" w:rsidRPr="00000000" w14:paraId="000000D3">
      <w:pPr>
        <w:numPr>
          <w:ilvl w:val="0"/>
          <w:numId w:val="2"/>
        </w:numPr>
        <w:shd w:fill="fafafa" w:val="clear"/>
        <w:spacing w:after="0" w:afterAutospacing="0" w:before="60" w:lineRule="auto"/>
        <w:ind w:left="720" w:hanging="360"/>
      </w:pPr>
      <w:r w:rsidDel="00000000" w:rsidR="00000000" w:rsidRPr="00000000">
        <w:rPr>
          <w:rFonts w:ascii="Roboto" w:cs="Roboto" w:eastAsia="Roboto" w:hAnsi="Roboto"/>
          <w:color w:val="424242"/>
          <w:sz w:val="24"/>
          <w:szCs w:val="24"/>
          <w:rtl w:val="0"/>
        </w:rPr>
        <w:t xml:space="preserve">If photonvision.local doesn’t resolve:</w:t>
      </w:r>
    </w:p>
    <w:p w:rsidR="00000000" w:rsidDel="00000000" w:rsidP="00000000" w:rsidRDefault="00000000" w:rsidRPr="00000000" w14:paraId="000000D4">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24242"/>
          <w:sz w:val="24"/>
          <w:szCs w:val="24"/>
          <w:rtl w:val="0"/>
        </w:rPr>
        <w:t xml:space="preserve">Try accessing the device via its IP address.</w:t>
      </w:r>
    </w:p>
    <w:p w:rsidR="00000000" w:rsidDel="00000000" w:rsidP="00000000" w:rsidRDefault="00000000" w:rsidRPr="00000000" w14:paraId="000000D5">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24242"/>
          <w:sz w:val="24"/>
          <w:szCs w:val="24"/>
          <w:rtl w:val="0"/>
        </w:rPr>
        <w:t xml:space="preserve">Use a network scanner (like Advanced IP Scanner or nmap) to find the device.</w:t>
      </w:r>
    </w:p>
    <w:p w:rsidR="00000000" w:rsidDel="00000000" w:rsidP="00000000" w:rsidRDefault="00000000" w:rsidRPr="00000000" w14:paraId="000000D6">
      <w:pPr>
        <w:numPr>
          <w:ilvl w:val="1"/>
          <w:numId w:val="2"/>
        </w:numPr>
        <w:spacing w:after="60" w:before="0" w:beforeAutospacing="0" w:lineRule="auto"/>
        <w:ind w:left="1440" w:hanging="360"/>
      </w:pPr>
      <w:r w:rsidDel="00000000" w:rsidR="00000000" w:rsidRPr="00000000">
        <w:rPr>
          <w:rFonts w:ascii="Roboto" w:cs="Roboto" w:eastAsia="Roboto" w:hAnsi="Roboto"/>
          <w:color w:val="424242"/>
          <w:sz w:val="24"/>
          <w:szCs w:val="24"/>
          <w:rtl w:val="0"/>
        </w:rPr>
        <w:t xml:space="preserve">Ensure Bonjour or Avahi is running on your system.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yi2djhwrmx9j" w:id="11"/>
      <w:bookmarkEnd w:id="11"/>
      <w:r w:rsidDel="00000000" w:rsidR="00000000" w:rsidRPr="00000000">
        <w:rPr>
          <w:rtl w:val="0"/>
        </w:rPr>
        <w:t xml:space="preserve">How mDNS and TCP Work Together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hd w:fill="fafafa" w:val="clear"/>
        <w:spacing w:after="40" w:before="200" w:line="335.99999999999994" w:lineRule="auto"/>
        <w:rPr>
          <w:b w:val="1"/>
          <w:u w:val="single"/>
        </w:rPr>
      </w:pPr>
      <w:r w:rsidDel="00000000" w:rsidR="00000000" w:rsidRPr="00000000">
        <w:rPr>
          <w:b w:val="1"/>
          <w:u w:val="single"/>
          <w:rtl w:val="0"/>
        </w:rPr>
        <w:t xml:space="preserve">mDNS (Port 5353) — Name Resolution</w:t>
      </w:r>
    </w:p>
    <w:p w:rsidR="00000000" w:rsidDel="00000000" w:rsidP="00000000" w:rsidRDefault="00000000" w:rsidRPr="00000000" w14:paraId="000000DB">
      <w:pPr>
        <w:numPr>
          <w:ilvl w:val="1"/>
          <w:numId w:val="2"/>
        </w:numPr>
        <w:spacing w:after="0" w:afterAutospacing="0" w:before="60" w:lineRule="auto"/>
        <w:ind w:left="1440" w:hanging="360"/>
      </w:pPr>
      <w:r w:rsidDel="00000000" w:rsidR="00000000" w:rsidRPr="00000000">
        <w:rPr>
          <w:rFonts w:ascii="Roboto" w:cs="Roboto" w:eastAsia="Roboto" w:hAnsi="Roboto"/>
          <w:color w:val="424242"/>
          <w:sz w:val="24"/>
          <w:szCs w:val="24"/>
          <w:rtl w:val="0"/>
        </w:rPr>
        <w:t xml:space="preserve">mDNS runs on UDP port 5353 and is used for resolving hostnames to IP addresses on a local network.</w:t>
      </w:r>
    </w:p>
    <w:p w:rsidR="00000000" w:rsidDel="00000000" w:rsidP="00000000" w:rsidRDefault="00000000" w:rsidRPr="00000000" w14:paraId="000000D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24242"/>
          <w:sz w:val="24"/>
          <w:szCs w:val="24"/>
          <w:rtl w:val="0"/>
        </w:rPr>
        <w:t xml:space="preserve">When you type http://photonvision.local:5800, your computer sends a query over port 5353 asking:</w:t>
        <w:br w:type="textWrapping"/>
        <w:t xml:space="preserve">“Who is photonvision.local?”</w:t>
      </w:r>
    </w:p>
    <w:p w:rsidR="00000000" w:rsidDel="00000000" w:rsidP="00000000" w:rsidRDefault="00000000" w:rsidRPr="00000000" w14:paraId="000000DD">
      <w:pPr>
        <w:numPr>
          <w:ilvl w:val="1"/>
          <w:numId w:val="2"/>
        </w:numPr>
        <w:spacing w:after="60" w:before="0" w:beforeAutospacing="0" w:lineRule="auto"/>
        <w:ind w:left="1440" w:hanging="360"/>
      </w:pPr>
      <w:r w:rsidDel="00000000" w:rsidR="00000000" w:rsidRPr="00000000">
        <w:rPr>
          <w:rFonts w:ascii="Roboto" w:cs="Roboto" w:eastAsia="Roboto" w:hAnsi="Roboto"/>
          <w:color w:val="424242"/>
          <w:sz w:val="24"/>
          <w:szCs w:val="24"/>
          <w:rtl w:val="0"/>
        </w:rPr>
        <w:t xml:space="preserve">The PhotonVision device responds with its IP address.</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hd w:fill="fafafa" w:val="clear"/>
        <w:spacing w:after="40" w:before="200" w:line="335.99999999999994" w:lineRule="auto"/>
        <w:rPr>
          <w:b w:val="1"/>
          <w:u w:val="single"/>
        </w:rPr>
      </w:pPr>
      <w:r w:rsidDel="00000000" w:rsidR="00000000" w:rsidRPr="00000000">
        <w:rPr>
          <w:b w:val="1"/>
          <w:u w:val="single"/>
          <w:rtl w:val="0"/>
        </w:rPr>
        <w:t xml:space="preserve">PhotonVision Dashboard (Port 5800) — Web Interface</w:t>
      </w:r>
    </w:p>
    <w:p w:rsidR="00000000" w:rsidDel="00000000" w:rsidP="00000000" w:rsidRDefault="00000000" w:rsidRPr="00000000" w14:paraId="000000E0">
      <w:pPr>
        <w:numPr>
          <w:ilvl w:val="0"/>
          <w:numId w:val="7"/>
        </w:numPr>
        <w:shd w:fill="fafafa" w:val="clear"/>
        <w:spacing w:after="0" w:afterAutospacing="0" w:before="60" w:lineRule="auto"/>
        <w:ind w:left="720" w:hanging="360"/>
      </w:pPr>
      <w:r w:rsidDel="00000000" w:rsidR="00000000" w:rsidRPr="00000000">
        <w:rPr>
          <w:rFonts w:ascii="Roboto" w:cs="Roboto" w:eastAsia="Roboto" w:hAnsi="Roboto"/>
          <w:color w:val="424242"/>
          <w:sz w:val="24"/>
          <w:szCs w:val="24"/>
          <w:rtl w:val="0"/>
        </w:rPr>
        <w:t xml:space="preserve">Once your computer knows the IP address (thanks to mDNS), it opens a TCP connection to port 5800 on that device.</w:t>
      </w:r>
    </w:p>
    <w:p w:rsidR="00000000" w:rsidDel="00000000" w:rsidP="00000000" w:rsidRDefault="00000000" w:rsidRPr="00000000" w14:paraId="000000E1">
      <w:pPr>
        <w:numPr>
          <w:ilvl w:val="0"/>
          <w:numId w:val="7"/>
        </w:numPr>
        <w:shd w:fill="fafafa" w:val="clear"/>
        <w:spacing w:after="60" w:before="0" w:beforeAutospacing="0" w:lineRule="auto"/>
        <w:ind w:left="720" w:hanging="360"/>
      </w:pPr>
      <w:r w:rsidDel="00000000" w:rsidR="00000000" w:rsidRPr="00000000">
        <w:rPr>
          <w:rFonts w:ascii="Roboto" w:cs="Roboto" w:eastAsia="Roboto" w:hAnsi="Roboto"/>
          <w:color w:val="424242"/>
          <w:sz w:val="24"/>
          <w:szCs w:val="24"/>
          <w:rtl w:val="0"/>
        </w:rPr>
        <w:t xml:space="preserve">This port hosts the web dashboard, where you can configure settings, view camera feeds, etc.</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hd w:fill="fafafa" w:val="clear"/>
        <w:spacing w:after="40" w:before="200" w:line="335.99999999999994" w:lineRule="auto"/>
        <w:rPr>
          <w:b w:val="1"/>
          <w:u w:val="single"/>
        </w:rPr>
      </w:pPr>
      <w:r w:rsidDel="00000000" w:rsidR="00000000" w:rsidRPr="00000000">
        <w:rPr>
          <w:b w:val="1"/>
          <w:u w:val="single"/>
          <w:rtl w:val="0"/>
        </w:rPr>
        <w:t xml:space="preserve">Summary of the Flow:</w:t>
      </w:r>
    </w:p>
    <w:p w:rsidR="00000000" w:rsidDel="00000000" w:rsidP="00000000" w:rsidRDefault="00000000" w:rsidRPr="00000000" w14:paraId="000000E4">
      <w:pPr>
        <w:numPr>
          <w:ilvl w:val="0"/>
          <w:numId w:val="1"/>
        </w:numPr>
        <w:shd w:fill="fafafa" w:val="clear"/>
        <w:spacing w:after="0" w:afterAutospacing="0" w:before="60" w:lineRule="auto"/>
        <w:ind w:left="720" w:hanging="360"/>
        <w:rPr>
          <w:rFonts w:ascii="Roboto" w:cs="Roboto" w:eastAsia="Roboto" w:hAnsi="Roboto"/>
          <w:color w:val="424242"/>
          <w:sz w:val="24"/>
          <w:szCs w:val="24"/>
        </w:rPr>
      </w:pPr>
      <w:r w:rsidDel="00000000" w:rsidR="00000000" w:rsidRPr="00000000">
        <w:rPr>
          <w:rFonts w:ascii="Nova Mono" w:cs="Nova Mono" w:eastAsia="Nova Mono" w:hAnsi="Nova Mono"/>
          <w:color w:val="424242"/>
          <w:sz w:val="24"/>
          <w:szCs w:val="24"/>
          <w:rtl w:val="0"/>
        </w:rPr>
        <w:t xml:space="preserve">mDNS (UDP 5353) → Resolves </w:t>
      </w:r>
      <w:r w:rsidDel="00000000" w:rsidR="00000000" w:rsidRPr="00000000">
        <w:rPr>
          <w:rFonts w:ascii="Courier New" w:cs="Courier New" w:eastAsia="Courier New" w:hAnsi="Courier New"/>
          <w:color w:val="424242"/>
          <w:sz w:val="24"/>
          <w:szCs w:val="24"/>
          <w:rtl w:val="0"/>
        </w:rPr>
        <w:t xml:space="preserve">photonvision.local</w:t>
      </w:r>
      <w:r w:rsidDel="00000000" w:rsidR="00000000" w:rsidRPr="00000000">
        <w:rPr>
          <w:rFonts w:ascii="Roboto" w:cs="Roboto" w:eastAsia="Roboto" w:hAnsi="Roboto"/>
          <w:color w:val="424242"/>
          <w:sz w:val="24"/>
          <w:szCs w:val="24"/>
          <w:rtl w:val="0"/>
        </w:rPr>
        <w:t xml:space="preserve"> to an IP.</w:t>
      </w:r>
    </w:p>
    <w:p w:rsidR="00000000" w:rsidDel="00000000" w:rsidP="00000000" w:rsidRDefault="00000000" w:rsidRPr="00000000" w14:paraId="000000E5">
      <w:pPr>
        <w:numPr>
          <w:ilvl w:val="0"/>
          <w:numId w:val="1"/>
        </w:numPr>
        <w:shd w:fill="fafafa" w:val="clear"/>
        <w:spacing w:after="60" w:before="0" w:beforeAutospacing="0" w:lineRule="auto"/>
        <w:ind w:left="720" w:hanging="360"/>
        <w:rPr>
          <w:rFonts w:ascii="Roboto" w:cs="Roboto" w:eastAsia="Roboto" w:hAnsi="Roboto"/>
          <w:color w:val="424242"/>
          <w:sz w:val="24"/>
          <w:szCs w:val="24"/>
        </w:rPr>
      </w:pPr>
      <w:r w:rsidDel="00000000" w:rsidR="00000000" w:rsidRPr="00000000">
        <w:rPr>
          <w:rFonts w:ascii="Nova Mono" w:cs="Nova Mono" w:eastAsia="Nova Mono" w:hAnsi="Nova Mono"/>
          <w:color w:val="424242"/>
          <w:sz w:val="24"/>
          <w:szCs w:val="24"/>
          <w:rtl w:val="0"/>
        </w:rPr>
        <w:t xml:space="preserve">Browser (TCP 5800) → Connects to that IP to load the dashboard.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numPr>
          <w:ilvl w:val="0"/>
          <w:numId w:val="1"/>
        </w:numPr>
        <w:ind w:left="720" w:hanging="360"/>
        <w:rPr>
          <w:sz w:val="40"/>
          <w:szCs w:val="40"/>
        </w:rPr>
      </w:pPr>
      <w:bookmarkStart w:colFirst="0" w:colLast="0" w:name="_4sk2fz4kiwja" w:id="12"/>
      <w:bookmarkEnd w:id="12"/>
      <w:r w:rsidDel="00000000" w:rsidR="00000000" w:rsidRPr="00000000">
        <w:rPr>
          <w:rtl w:val="0"/>
        </w:rPr>
        <w:t xml:space="preserve">NetworkTables</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Network Tables is a publish-subscribe messaging system. It is very simple and uses a key/value store system. Values are published to named “topics” either on the robot, driver station, or potentially an attached coprocessor, and the values are automatically distributed to all subscribers to the topic.</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It was written specifically for FRC by WPIlib developers. It has tight integration with FRC libraries, vision pipelines, and dashboards like Shuffleboard or SmartDashboard.</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Examples of other publish-subscribe systems are:</w:t>
      </w:r>
    </w:p>
    <w:p w:rsidR="00000000" w:rsidDel="00000000" w:rsidP="00000000" w:rsidRDefault="00000000" w:rsidRPr="00000000" w14:paraId="000000EF">
      <w:pPr>
        <w:numPr>
          <w:ilvl w:val="0"/>
          <w:numId w:val="14"/>
        </w:numPr>
        <w:ind w:left="720" w:hanging="360"/>
        <w:rPr>
          <w:sz w:val="20"/>
          <w:szCs w:val="20"/>
        </w:rPr>
      </w:pPr>
      <w:r w:rsidDel="00000000" w:rsidR="00000000" w:rsidRPr="00000000">
        <w:rPr>
          <w:sz w:val="20"/>
          <w:szCs w:val="20"/>
          <w:rtl w:val="0"/>
        </w:rPr>
        <w:t xml:space="preserve">DDS (Data Distribution Service): I used this at StillRiver Systems for patient monitoring of a Photon Radiation Therapy machine</w:t>
      </w:r>
    </w:p>
    <w:p w:rsidR="00000000" w:rsidDel="00000000" w:rsidP="00000000" w:rsidRDefault="00000000" w:rsidRPr="00000000" w14:paraId="000000F0">
      <w:pPr>
        <w:numPr>
          <w:ilvl w:val="1"/>
          <w:numId w:val="14"/>
        </w:numPr>
        <w:ind w:left="1440" w:hanging="360"/>
        <w:rPr>
          <w:sz w:val="20"/>
          <w:szCs w:val="20"/>
        </w:rPr>
      </w:pPr>
      <w:r w:rsidDel="00000000" w:rsidR="00000000" w:rsidRPr="00000000">
        <w:rPr>
          <w:sz w:val="20"/>
          <w:szCs w:val="20"/>
          <w:rtl w:val="0"/>
        </w:rPr>
        <w:t xml:space="preserve">Advanced robotics, using ROS2, uses DDS under the hood</w:t>
      </w:r>
    </w:p>
    <w:p w:rsidR="00000000" w:rsidDel="00000000" w:rsidP="00000000" w:rsidRDefault="00000000" w:rsidRPr="00000000" w14:paraId="000000F1">
      <w:pPr>
        <w:numPr>
          <w:ilvl w:val="0"/>
          <w:numId w:val="14"/>
        </w:numPr>
        <w:ind w:left="720" w:hanging="360"/>
        <w:rPr>
          <w:sz w:val="20"/>
          <w:szCs w:val="20"/>
        </w:rPr>
      </w:pPr>
      <w:r w:rsidDel="00000000" w:rsidR="00000000" w:rsidRPr="00000000">
        <w:rPr>
          <w:sz w:val="20"/>
          <w:szCs w:val="20"/>
          <w:rtl w:val="0"/>
        </w:rPr>
        <w:t xml:space="preserve">OPC-UA</w:t>
      </w:r>
    </w:p>
    <w:p w:rsidR="00000000" w:rsidDel="00000000" w:rsidP="00000000" w:rsidRDefault="00000000" w:rsidRPr="00000000" w14:paraId="000000F2">
      <w:pPr>
        <w:numPr>
          <w:ilvl w:val="1"/>
          <w:numId w:val="14"/>
        </w:numPr>
        <w:ind w:left="1440" w:hanging="360"/>
        <w:rPr>
          <w:sz w:val="20"/>
          <w:szCs w:val="20"/>
        </w:rPr>
      </w:pPr>
      <w:r w:rsidDel="00000000" w:rsidR="00000000" w:rsidRPr="00000000">
        <w:rPr>
          <w:sz w:val="20"/>
          <w:szCs w:val="20"/>
          <w:rtl w:val="0"/>
        </w:rPr>
        <w:t xml:space="preserve">The IoT (Internet of Things) and large-scale telemetry utilize publish-subscribe</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Why use it over existing technologies?</w:t>
      </w:r>
    </w:p>
    <w:p w:rsidR="00000000" w:rsidDel="00000000" w:rsidP="00000000" w:rsidRDefault="00000000" w:rsidRPr="00000000" w14:paraId="000000F5">
      <w:pPr>
        <w:numPr>
          <w:ilvl w:val="0"/>
          <w:numId w:val="4"/>
        </w:numPr>
        <w:ind w:left="720" w:hanging="360"/>
        <w:rPr>
          <w:sz w:val="20"/>
          <w:szCs w:val="20"/>
        </w:rPr>
      </w:pPr>
      <w:r w:rsidDel="00000000" w:rsidR="00000000" w:rsidRPr="00000000">
        <w:rPr>
          <w:sz w:val="20"/>
          <w:szCs w:val="20"/>
          <w:rtl w:val="0"/>
        </w:rPr>
        <w:t xml:space="preserve">NetworkTables is easy to use, with no external brokers, servers, or configuration.</w:t>
      </w:r>
    </w:p>
    <w:p w:rsidR="00000000" w:rsidDel="00000000" w:rsidP="00000000" w:rsidRDefault="00000000" w:rsidRPr="00000000" w14:paraId="000000F6">
      <w:pPr>
        <w:numPr>
          <w:ilvl w:val="0"/>
          <w:numId w:val="4"/>
        </w:numPr>
        <w:ind w:left="720" w:hanging="360"/>
        <w:rPr>
          <w:sz w:val="20"/>
          <w:szCs w:val="20"/>
        </w:rPr>
      </w:pPr>
      <w:r w:rsidDel="00000000" w:rsidR="00000000" w:rsidRPr="00000000">
        <w:rPr>
          <w:sz w:val="20"/>
          <w:szCs w:val="20"/>
          <w:rtl w:val="0"/>
        </w:rPr>
        <w:t xml:space="preserve">Perfect for quick development cycles by high school students.</w:t>
      </w:r>
    </w:p>
    <w:p w:rsidR="00000000" w:rsidDel="00000000" w:rsidP="00000000" w:rsidRDefault="00000000" w:rsidRPr="00000000" w14:paraId="000000F7">
      <w:pPr>
        <w:numPr>
          <w:ilvl w:val="0"/>
          <w:numId w:val="4"/>
        </w:numPr>
        <w:ind w:left="720" w:hanging="360"/>
        <w:rPr>
          <w:sz w:val="20"/>
          <w:szCs w:val="20"/>
        </w:rPr>
      </w:pPr>
      <w:r w:rsidDel="00000000" w:rsidR="00000000" w:rsidRPr="00000000">
        <w:rPr>
          <w:sz w:val="20"/>
          <w:szCs w:val="20"/>
          <w:rtl w:val="0"/>
        </w:rPr>
        <w:t xml:space="preserve">More complex systems (like DDS, MQTT, or ROS) would add complexity without benefit in most FRC contexts.</w:t>
      </w:r>
    </w:p>
    <w:p w:rsidR="00000000" w:rsidDel="00000000" w:rsidP="00000000" w:rsidRDefault="00000000" w:rsidRPr="00000000" w14:paraId="000000F8">
      <w:pPr>
        <w:numPr>
          <w:ilvl w:val="0"/>
          <w:numId w:val="4"/>
        </w:numPr>
        <w:ind w:left="720" w:hanging="360"/>
        <w:rPr>
          <w:sz w:val="20"/>
          <w:szCs w:val="20"/>
        </w:rPr>
      </w:pPr>
      <w:r w:rsidDel="00000000" w:rsidR="00000000" w:rsidRPr="00000000">
        <w:rPr>
          <w:sz w:val="20"/>
          <w:szCs w:val="20"/>
          <w:rtl w:val="0"/>
        </w:rPr>
        <w:t xml:space="preserve">FRC robots operate on a closed network, not the internet.</w:t>
      </w:r>
    </w:p>
    <w:p w:rsidR="00000000" w:rsidDel="00000000" w:rsidP="00000000" w:rsidRDefault="00000000" w:rsidRPr="00000000" w14:paraId="000000F9">
      <w:pPr>
        <w:numPr>
          <w:ilvl w:val="0"/>
          <w:numId w:val="4"/>
        </w:numPr>
        <w:ind w:left="720" w:hanging="360"/>
        <w:rPr>
          <w:sz w:val="20"/>
          <w:szCs w:val="20"/>
        </w:rPr>
      </w:pPr>
      <w:r w:rsidDel="00000000" w:rsidR="00000000" w:rsidRPr="00000000">
        <w:rPr>
          <w:sz w:val="20"/>
          <w:szCs w:val="20"/>
          <w:rtl w:val="0"/>
        </w:rPr>
        <w:t xml:space="preserve">No need for scalable, secure, or brokered communication like you'd need in production/industry.</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b w:val="1"/>
          <w:sz w:val="20"/>
          <w:szCs w:val="20"/>
          <w:u w:val="single"/>
        </w:rPr>
      </w:pPr>
      <w:r w:rsidDel="00000000" w:rsidR="00000000" w:rsidRPr="00000000">
        <w:rPr>
          <w:b w:val="1"/>
          <w:sz w:val="20"/>
          <w:szCs w:val="20"/>
          <w:u w:val="single"/>
          <w:rtl w:val="0"/>
        </w:rPr>
        <w:t xml:space="preserve">Concepts:</w:t>
      </w:r>
    </w:p>
    <w:p w:rsidR="00000000" w:rsidDel="00000000" w:rsidP="00000000" w:rsidRDefault="00000000" w:rsidRPr="00000000" w14:paraId="000000FC">
      <w:pPr>
        <w:numPr>
          <w:ilvl w:val="0"/>
          <w:numId w:val="4"/>
        </w:numPr>
        <w:ind w:left="720" w:hanging="360"/>
        <w:rPr>
          <w:sz w:val="20"/>
          <w:szCs w:val="20"/>
        </w:rPr>
      </w:pPr>
      <w:r w:rsidDel="00000000" w:rsidR="00000000" w:rsidRPr="00000000">
        <w:rPr>
          <w:sz w:val="20"/>
          <w:szCs w:val="20"/>
          <w:rtl w:val="0"/>
        </w:rPr>
        <w:t xml:space="preserve">Topic: A named data channel. Topics have a fixed data type (for the lifetime of the topic) and </w:t>
      </w:r>
      <w:hyperlink r:id="rId9">
        <w:r w:rsidDel="00000000" w:rsidR="00000000" w:rsidRPr="00000000">
          <w:rPr>
            <w:sz w:val="20"/>
            <w:szCs w:val="20"/>
            <w:rtl w:val="0"/>
          </w:rPr>
          <w:t xml:space="preserve">mutable</w:t>
        </w:r>
      </w:hyperlink>
      <w:r w:rsidDel="00000000" w:rsidR="00000000" w:rsidRPr="00000000">
        <w:rPr>
          <w:sz w:val="20"/>
          <w:szCs w:val="20"/>
          <w:rtl w:val="0"/>
        </w:rPr>
        <w:t xml:space="preserve"> properties (since if it is name modifiable, there is no need to publish anything about it since it never changes).</w:t>
      </w:r>
    </w:p>
    <w:p w:rsidR="00000000" w:rsidDel="00000000" w:rsidP="00000000" w:rsidRDefault="00000000" w:rsidRPr="00000000" w14:paraId="000000FD">
      <w:pPr>
        <w:numPr>
          <w:ilvl w:val="0"/>
          <w:numId w:val="4"/>
        </w:numPr>
        <w:ind w:left="720" w:hanging="360"/>
        <w:rPr>
          <w:sz w:val="20"/>
          <w:szCs w:val="20"/>
        </w:rPr>
      </w:pPr>
      <w:r w:rsidDel="00000000" w:rsidR="00000000" w:rsidRPr="00000000">
        <w:rPr>
          <w:sz w:val="20"/>
          <w:szCs w:val="20"/>
          <w:rtl w:val="0"/>
        </w:rPr>
        <w:t xml:space="preserve">Publisher: defines the topic and creates and sends timestamped data values.</w:t>
      </w:r>
    </w:p>
    <w:p w:rsidR="00000000" w:rsidDel="00000000" w:rsidP="00000000" w:rsidRDefault="00000000" w:rsidRPr="00000000" w14:paraId="000000FE">
      <w:pPr>
        <w:numPr>
          <w:ilvl w:val="0"/>
          <w:numId w:val="4"/>
        </w:numPr>
        <w:ind w:left="720" w:hanging="360"/>
        <w:rPr>
          <w:sz w:val="20"/>
          <w:szCs w:val="20"/>
        </w:rPr>
      </w:pPr>
      <w:r w:rsidDel="00000000" w:rsidR="00000000" w:rsidRPr="00000000">
        <w:rPr>
          <w:sz w:val="20"/>
          <w:szCs w:val="20"/>
          <w:rtl w:val="0"/>
        </w:rPr>
        <w:t xml:space="preserve">Subscriber: receives timestamped data value updates to one or more topics.</w:t>
      </w:r>
    </w:p>
    <w:p w:rsidR="00000000" w:rsidDel="00000000" w:rsidP="00000000" w:rsidRDefault="00000000" w:rsidRPr="00000000" w14:paraId="000000FF">
      <w:pPr>
        <w:numPr>
          <w:ilvl w:val="0"/>
          <w:numId w:val="4"/>
        </w:numPr>
        <w:ind w:left="720" w:hanging="360"/>
        <w:rPr>
          <w:sz w:val="20"/>
          <w:szCs w:val="20"/>
        </w:rPr>
      </w:pPr>
      <w:r w:rsidDel="00000000" w:rsidR="00000000" w:rsidRPr="00000000">
        <w:rPr>
          <w:sz w:val="20"/>
          <w:szCs w:val="20"/>
          <w:rtl w:val="0"/>
        </w:rPr>
        <w:t xml:space="preserve">Entry: a combined publisher and subscriber. The subscriber is always active, but the publisher is not created until a publish operation is performed (e.g. a value is “set”, aka published, on the entry). This may be more convenient than maintaining a separate publisher and subscriber.</w:t>
      </w:r>
    </w:p>
    <w:p w:rsidR="00000000" w:rsidDel="00000000" w:rsidP="00000000" w:rsidRDefault="00000000" w:rsidRPr="00000000" w14:paraId="00000100">
      <w:pPr>
        <w:numPr>
          <w:ilvl w:val="0"/>
          <w:numId w:val="4"/>
        </w:numPr>
        <w:ind w:left="720" w:hanging="360"/>
        <w:rPr>
          <w:sz w:val="20"/>
          <w:szCs w:val="20"/>
        </w:rPr>
      </w:pPr>
      <w:r w:rsidDel="00000000" w:rsidR="00000000" w:rsidRPr="00000000">
        <w:rPr>
          <w:sz w:val="20"/>
          <w:szCs w:val="20"/>
          <w:rtl w:val="0"/>
        </w:rPr>
        <w:t xml:space="preserve">Property: named information (metadata) about a topic stored and updated separately from the topic’s data. A topic may have any number of properties. A property’s value can be any data type that can be represented in JSON.</w:t>
      </w: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b w:val="1"/>
          <w:sz w:val="20"/>
          <w:szCs w:val="20"/>
          <w:u w:val="single"/>
        </w:rPr>
      </w:pPr>
      <w:r w:rsidDel="00000000" w:rsidR="00000000" w:rsidRPr="00000000">
        <w:rPr>
          <w:b w:val="1"/>
          <w:sz w:val="20"/>
          <w:szCs w:val="20"/>
          <w:u w:val="single"/>
          <w:rtl w:val="0"/>
        </w:rPr>
        <w:t xml:space="preserve">Usage</w:t>
      </w:r>
    </w:p>
    <w:p w:rsidR="00000000" w:rsidDel="00000000" w:rsidP="00000000" w:rsidRDefault="00000000" w:rsidRPr="00000000" w14:paraId="00000104">
      <w:pPr>
        <w:numPr>
          <w:ilvl w:val="0"/>
          <w:numId w:val="9"/>
        </w:numPr>
        <w:ind w:left="720" w:hanging="360"/>
        <w:rPr>
          <w:sz w:val="20"/>
          <w:szCs w:val="20"/>
        </w:rPr>
      </w:pPr>
      <w:r w:rsidDel="00000000" w:rsidR="00000000" w:rsidRPr="00000000">
        <w:rPr>
          <w:sz w:val="20"/>
          <w:szCs w:val="20"/>
          <w:rtl w:val="0"/>
        </w:rPr>
        <w:t xml:space="preserve">PhotonVision tries to connect to a NetworkTables server. Normally, the RoboRIO is the server, but in your case, your VM must act as the server</w:t>
      </w:r>
    </w:p>
    <w:p w:rsidR="00000000" w:rsidDel="00000000" w:rsidP="00000000" w:rsidRDefault="00000000" w:rsidRPr="00000000" w14:paraId="00000105">
      <w:pPr>
        <w:numPr>
          <w:ilvl w:val="0"/>
          <w:numId w:val="9"/>
        </w:numPr>
        <w:ind w:left="720" w:hanging="360"/>
        <w:rPr>
          <w:sz w:val="20"/>
          <w:szCs w:val="20"/>
        </w:rPr>
      </w:pPr>
      <w:r w:rsidDel="00000000" w:rsidR="00000000" w:rsidRPr="00000000">
        <w:rPr>
          <w:sz w:val="20"/>
          <w:szCs w:val="20"/>
          <w:rtl w:val="0"/>
        </w:rPr>
        <w:t xml:space="preserve">Start the NetworkTables in code:</w:t>
      </w:r>
    </w:p>
    <w:p w:rsidR="00000000" w:rsidDel="00000000" w:rsidP="00000000" w:rsidRDefault="00000000" w:rsidRPr="00000000" w14:paraId="00000106">
      <w:pPr>
        <w:ind w:left="720" w:firstLine="0"/>
        <w:rPr>
          <w:sz w:val="20"/>
          <w:szCs w:val="20"/>
        </w:rPr>
      </w:pPr>
      <w:r w:rsidDel="00000000" w:rsidR="00000000" w:rsidRPr="00000000">
        <w:rPr>
          <w:sz w:val="20"/>
          <w:szCs w:val="20"/>
          <w:rtl w:val="0"/>
        </w:rPr>
        <w:t xml:space="preserve">In your Java robot code (running in simulation), you need to start the NetworkTables server manually:</w:t>
      </w:r>
    </w:p>
    <w:p w:rsidR="00000000" w:rsidDel="00000000" w:rsidP="00000000" w:rsidRDefault="00000000" w:rsidRPr="00000000" w14:paraId="00000107">
      <w:pPr>
        <w:numPr>
          <w:ilvl w:val="0"/>
          <w:numId w:val="8"/>
        </w:numPr>
        <w:ind w:left="1440" w:hanging="360"/>
        <w:rPr>
          <w:sz w:val="20"/>
          <w:szCs w:val="20"/>
        </w:rPr>
      </w:pPr>
      <w:r w:rsidDel="00000000" w:rsidR="00000000" w:rsidRPr="00000000">
        <w:rPr>
          <w:sz w:val="20"/>
          <w:szCs w:val="20"/>
          <w:rtl w:val="0"/>
        </w:rPr>
        <w:t xml:space="preserve">This allows PhotonVision to connect to your VM as if it were the RoboRIO.</w:t>
      </w:r>
    </w:p>
    <w:p w:rsidR="00000000" w:rsidDel="00000000" w:rsidP="00000000" w:rsidRDefault="00000000" w:rsidRPr="00000000" w14:paraId="00000108">
      <w:pPr>
        <w:ind w:left="1440" w:firstLine="0"/>
        <w:rPr>
          <w:sz w:val="20"/>
          <w:szCs w:val="20"/>
        </w:rPr>
      </w:pPr>
      <w:r w:rsidDel="00000000" w:rsidR="00000000" w:rsidRPr="00000000">
        <w:rPr>
          <w:rtl w:val="0"/>
        </w:rPr>
      </w:r>
    </w:p>
    <w:p w:rsidR="00000000" w:rsidDel="00000000" w:rsidP="00000000" w:rsidRDefault="00000000" w:rsidRPr="00000000" w14:paraId="00000109">
      <w:pPr>
        <w:ind w:left="720" w:firstLine="0"/>
        <w:rPr>
          <w:sz w:val="20"/>
          <w:szCs w:val="20"/>
        </w:rPr>
      </w:pPr>
      <w:r w:rsidDel="00000000" w:rsidR="00000000" w:rsidRPr="00000000">
        <w:rPr>
          <w:sz w:val="20"/>
          <w:szCs w:val="20"/>
          <w:rtl w:val="0"/>
        </w:rPr>
        <w:t xml:space="preserve">import edu.wpi.first.networktables.NetworkTableInstance;</w:t>
      </w:r>
    </w:p>
    <w:p w:rsidR="00000000" w:rsidDel="00000000" w:rsidP="00000000" w:rsidRDefault="00000000" w:rsidRPr="00000000" w14:paraId="0000010A">
      <w:pPr>
        <w:ind w:left="720" w:firstLine="0"/>
        <w:rPr>
          <w:sz w:val="20"/>
          <w:szCs w:val="20"/>
        </w:rPr>
      </w:pPr>
      <w:r w:rsidDel="00000000" w:rsidR="00000000" w:rsidRPr="00000000">
        <w:rPr>
          <w:rtl w:val="0"/>
        </w:rPr>
      </w:r>
    </w:p>
    <w:p w:rsidR="00000000" w:rsidDel="00000000" w:rsidP="00000000" w:rsidRDefault="00000000" w:rsidRPr="00000000" w14:paraId="0000010B">
      <w:pPr>
        <w:ind w:left="720" w:firstLine="0"/>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10C">
      <w:pPr>
        <w:ind w:left="720" w:firstLine="0"/>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10D">
      <w:pPr>
        <w:ind w:left="720" w:firstLine="0"/>
        <w:rPr>
          <w:sz w:val="20"/>
          <w:szCs w:val="20"/>
        </w:rPr>
      </w:pPr>
      <w:r w:rsidDel="00000000" w:rsidR="00000000" w:rsidRPr="00000000">
        <w:rPr>
          <w:sz w:val="20"/>
          <w:szCs w:val="20"/>
          <w:rtl w:val="0"/>
        </w:rPr>
        <w:t xml:space="preserve">    </w:t>
        <w:tab/>
        <w:t xml:space="preserve">NetworkTableInstance.getDefault().startServer(); // Starts the NT server</w:t>
      </w:r>
    </w:p>
    <w:p w:rsidR="00000000" w:rsidDel="00000000" w:rsidP="00000000" w:rsidRDefault="00000000" w:rsidRPr="00000000" w14:paraId="0000010E">
      <w:pPr>
        <w:ind w:left="720" w:firstLine="0"/>
        <w:rPr>
          <w:sz w:val="20"/>
          <w:szCs w:val="20"/>
        </w:rPr>
      </w:pPr>
      <w:r w:rsidDel="00000000" w:rsidR="00000000" w:rsidRPr="00000000">
        <w:rPr>
          <w:sz w:val="20"/>
          <w:szCs w:val="20"/>
          <w:rtl w:val="0"/>
        </w:rPr>
        <w:t xml:space="preserve">    </w:t>
        <w:tab/>
        <w:t xml:space="preserve">RobotBase.startRobot(MyRobot::new);</w:t>
      </w:r>
    </w:p>
    <w:p w:rsidR="00000000" w:rsidDel="00000000" w:rsidP="00000000" w:rsidRDefault="00000000" w:rsidRPr="00000000" w14:paraId="0000010F">
      <w:pPr>
        <w:ind w:left="720" w:firstLine="0"/>
        <w:rPr>
          <w:sz w:val="20"/>
          <w:szCs w:val="20"/>
        </w:rPr>
      </w:pPr>
      <w:r w:rsidDel="00000000" w:rsidR="00000000" w:rsidRPr="00000000">
        <w:rPr>
          <w:sz w:val="20"/>
          <w:szCs w:val="20"/>
          <w:rtl w:val="0"/>
        </w:rPr>
        <w:tab/>
        <w:t xml:space="preserve">}</w:t>
      </w:r>
    </w:p>
    <w:p w:rsidR="00000000" w:rsidDel="00000000" w:rsidP="00000000" w:rsidRDefault="00000000" w:rsidRPr="00000000" w14:paraId="00000110">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11">
      <w:pPr>
        <w:numPr>
          <w:ilvl w:val="0"/>
          <w:numId w:val="13"/>
        </w:numPr>
        <w:ind w:left="720" w:hanging="360"/>
        <w:rPr>
          <w:sz w:val="20"/>
          <w:szCs w:val="20"/>
        </w:rPr>
      </w:pPr>
      <w:r w:rsidDel="00000000" w:rsidR="00000000" w:rsidRPr="00000000">
        <w:rPr>
          <w:sz w:val="20"/>
          <w:szCs w:val="20"/>
          <w:rtl w:val="0"/>
        </w:rPr>
        <w:t xml:space="preserve">The ‘Settings’ page of the PhotonVision web page must use the IP address of the VM (Virtual Machine) that is running the Simulator.</w:t>
      </w:r>
    </w:p>
    <w:p w:rsidR="00000000" w:rsidDel="00000000" w:rsidP="00000000" w:rsidRDefault="00000000" w:rsidRPr="00000000" w14:paraId="00000112">
      <w:pPr>
        <w:numPr>
          <w:ilvl w:val="1"/>
          <w:numId w:val="13"/>
        </w:numPr>
        <w:ind w:left="1440" w:hanging="360"/>
        <w:rPr>
          <w:sz w:val="20"/>
          <w:szCs w:val="20"/>
        </w:rPr>
      </w:pPr>
      <w:r w:rsidDel="00000000" w:rsidR="00000000" w:rsidRPr="00000000">
        <w:rPr>
          <w:sz w:val="20"/>
          <w:szCs w:val="20"/>
          <w:rtl w:val="0"/>
        </w:rPr>
        <w:t xml:space="preserve">This is not the case if using the RoboRIO, then it must use 1721</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I added the following to verify that I can read from the PhotonVision camera:</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photonvision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PhotonCamera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photonvision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targeting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PhotonTrackedTarget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Robot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TimedRobot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kDefaultAuto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kCustomAuto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 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m_autoSelected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SendableChooser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4fc1ff"/>
          <w:sz w:val="21"/>
          <w:szCs w:val="21"/>
          <w:rtl w:val="0"/>
        </w:rPr>
        <w:t xml:space="preserve">m_chooser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SendableChooser</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Field2d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m_field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Field2d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PhotonCamera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camera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PhotonCamera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"Arducam_OV9281_USB_Camera"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This function is called once when teleop is enabled. */</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teleopInit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Query the latest result from PhotonVision</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camera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getLatestResult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hasTargets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hasTargets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"hasTargets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hasTargets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hasTargets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a list of currently tracked targets.</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//List&lt;PhotonTrackedTarget&gt; targets = result.getTargets();</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current best target.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PhotonTrackedTarget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getBestTarget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information from target.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getYaw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getPitch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getSkew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"yaw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"pitch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"area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"skew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pStyle w:val="Heading2"/>
        <w:rPr/>
      </w:pPr>
      <w:bookmarkStart w:colFirst="0" w:colLast="0" w:name="_bjw59rlwprus" w:id="13"/>
      <w:bookmarkEnd w:id="13"/>
      <w:r w:rsidDel="00000000" w:rsidR="00000000" w:rsidRPr="00000000">
        <w:rPr>
          <w:rtl w:val="0"/>
        </w:rPr>
        <w:t xml:space="preserve">PhotonCamera NetworkTables Descriptions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Class</w:t>
            </w:r>
          </w:p>
        </w:tc>
        <w:tc>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PhotonCamera</w:t>
            </w:r>
          </w:p>
        </w:tc>
        <w:tc>
          <w:tcPr/>
          <w:p w:rsidR="00000000" w:rsidDel="00000000" w:rsidP="00000000" w:rsidRDefault="00000000" w:rsidRPr="00000000" w14:paraId="0000014A">
            <w:pPr>
              <w:widowControl w:val="0"/>
              <w:spacing w:line="240" w:lineRule="auto"/>
              <w:rPr/>
            </w:pPr>
            <w:r w:rsidDel="00000000" w:rsidR="00000000" w:rsidRPr="00000000">
              <w:rPr>
                <w:rtl w:val="0"/>
              </w:rPr>
              <w:t xml:space="preserve">Contains all of the subscriber information about the PhotonVision camera</w:t>
            </w:r>
          </w:p>
        </w:tc>
      </w:tr>
      <w:tr>
        <w:trPr>
          <w:cantSplit w:val="0"/>
          <w:tblHeader w:val="0"/>
        </w:trPr>
        <w:tc>
          <w:tcPr/>
          <w:p w:rsidR="00000000" w:rsidDel="00000000" w:rsidP="00000000" w:rsidRDefault="00000000" w:rsidRPr="00000000" w14:paraId="0000014B">
            <w:pPr>
              <w:widowControl w:val="0"/>
              <w:spacing w:line="240" w:lineRule="auto"/>
              <w:rPr/>
            </w:pPr>
            <w:r w:rsidDel="00000000" w:rsidR="00000000" w:rsidRPr="00000000">
              <w:rPr>
                <w:rtl w:val="0"/>
              </w:rPr>
              <w:t xml:space="preserve">PhotonPipelineResult</w:t>
            </w:r>
          </w:p>
        </w:tc>
        <w:tc>
          <w:tcPr/>
          <w:p w:rsidR="00000000" w:rsidDel="00000000" w:rsidP="00000000" w:rsidRDefault="00000000" w:rsidRPr="00000000" w14:paraId="0000014C">
            <w:pPr>
              <w:widowControl w:val="0"/>
              <w:spacing w:line="240" w:lineRule="auto"/>
              <w:rPr/>
            </w:pPr>
            <w:r w:rsidDel="00000000" w:rsidR="00000000" w:rsidRPr="00000000">
              <w:rPr>
                <w:rtl w:val="0"/>
              </w:rPr>
              <w:t xml:space="preserve">Returns the most recent information from Network Tables.</w:t>
            </w:r>
          </w:p>
        </w:tc>
      </w:tr>
      <w:tr>
        <w:trPr>
          <w:cantSplit w:val="0"/>
          <w:tblHeader w:val="0"/>
        </w:trPr>
        <w:tc>
          <w:tcPr/>
          <w:p w:rsidR="00000000" w:rsidDel="00000000" w:rsidP="00000000" w:rsidRDefault="00000000" w:rsidRPr="00000000" w14:paraId="0000014D">
            <w:pPr>
              <w:widowControl w:val="0"/>
              <w:spacing w:line="240" w:lineRule="auto"/>
              <w:rPr/>
            </w:pPr>
            <w:r w:rsidDel="00000000" w:rsidR="00000000" w:rsidRPr="00000000">
              <w:rPr>
                <w:rtl w:val="0"/>
              </w:rPr>
              <w:t xml:space="preserve">PhotonTrackedTarget</w:t>
            </w:r>
          </w:p>
        </w:tc>
        <w:tc>
          <w:tcPr/>
          <w:p w:rsidR="00000000" w:rsidDel="00000000" w:rsidP="00000000" w:rsidRDefault="00000000" w:rsidRPr="00000000" w14:paraId="0000014E">
            <w:pPr>
              <w:widowControl w:val="0"/>
              <w:spacing w:line="240" w:lineRule="auto"/>
              <w:rPr/>
            </w:pPr>
            <w:r w:rsidDel="00000000" w:rsidR="00000000" w:rsidRPr="00000000">
              <w:rPr>
                <w:rtl w:val="0"/>
              </w:rPr>
              <w:t xml:space="preserve">This has the yaw, pitch, area, skew, fiducial ID, etc…</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Subscriber: Arducam_OV9281_USB_Camera</w:t>
      </w:r>
    </w:p>
    <w:p w:rsidR="00000000" w:rsidDel="00000000" w:rsidP="00000000" w:rsidRDefault="00000000" w:rsidRPr="00000000" w14:paraId="00000152">
      <w:pPr>
        <w:rPr/>
      </w:pPr>
      <w:r w:rsidDel="00000000" w:rsidR="00000000" w:rsidRPr="00000000">
        <w:rPr>
          <w:rtl w:val="0"/>
        </w:rPr>
        <w:t xml:space="preserve">Topics :/Arducam_OV9281_USB_Camera/pipelineIndexRequest</w:t>
      </w:r>
    </w:p>
    <w:p w:rsidR="00000000" w:rsidDel="00000000" w:rsidP="00000000" w:rsidRDefault="00000000" w:rsidRPr="00000000" w14:paraId="00000153">
      <w:pPr>
        <w:rPr/>
      </w:pPr>
      <w:r w:rsidDel="00000000" w:rsidR="00000000" w:rsidRPr="00000000">
        <w:rPr>
          <w:rtl w:val="0"/>
        </w:rPr>
        <w:t xml:space="preserve">Property: TBD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pPr>
      <w:bookmarkStart w:colFirst="0" w:colLast="0" w:name="_alt9a5oetj7v" w:id="14"/>
      <w:bookmarkEnd w:id="14"/>
      <w:r w:rsidDel="00000000" w:rsidR="00000000" w:rsidRPr="00000000">
        <w:rPr>
          <w:rtl w:val="0"/>
        </w:rPr>
        <w:t xml:space="preserve">Lab Setup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u w:val="single"/>
        </w:rPr>
      </w:pPr>
      <w:r w:rsidDel="00000000" w:rsidR="00000000" w:rsidRPr="00000000">
        <w:rPr>
          <w:u w:val="single"/>
          <w:rtl w:val="0"/>
        </w:rPr>
        <w:t xml:space="preserve">Settings Page: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Networking:</w:t>
      </w:r>
    </w:p>
    <w:p w:rsidR="00000000" w:rsidDel="00000000" w:rsidP="00000000" w:rsidRDefault="00000000" w:rsidRPr="00000000" w14:paraId="0000015A">
      <w:pPr>
        <w:rPr/>
      </w:pPr>
      <w:r w:rsidDel="00000000" w:rsidR="00000000" w:rsidRPr="00000000">
        <w:rPr>
          <w:rtl w:val="0"/>
        </w:rPr>
        <w:t xml:space="preserve">Team Number/NetworkTables Server Address = 10.0.0.163</w:t>
      </w:r>
    </w:p>
    <w:p w:rsidR="00000000" w:rsidDel="00000000" w:rsidP="00000000" w:rsidRDefault="00000000" w:rsidRPr="00000000" w14:paraId="0000015B">
      <w:pPr>
        <w:numPr>
          <w:ilvl w:val="0"/>
          <w:numId w:val="16"/>
        </w:numPr>
        <w:ind w:left="720" w:hanging="360"/>
      </w:pPr>
      <w:r w:rsidDel="00000000" w:rsidR="00000000" w:rsidRPr="00000000">
        <w:rPr>
          <w:rtl w:val="0"/>
        </w:rPr>
        <w:t xml:space="preserve">Set to this for my VM at home</w:t>
      </w:r>
    </w:p>
    <w:p w:rsidR="00000000" w:rsidDel="00000000" w:rsidP="00000000" w:rsidRDefault="00000000" w:rsidRPr="00000000" w14:paraId="0000015C">
      <w:pPr>
        <w:numPr>
          <w:ilvl w:val="0"/>
          <w:numId w:val="16"/>
        </w:numPr>
        <w:ind w:left="720" w:hanging="360"/>
      </w:pPr>
      <w:r w:rsidDel="00000000" w:rsidR="00000000" w:rsidRPr="00000000">
        <w:rPr>
          <w:rtl w:val="0"/>
        </w:rPr>
        <w:t xml:space="preserve">Change this to a static IP address available on the 10.17.21.x subnet</w:t>
      </w:r>
    </w:p>
    <w:p w:rsidR="00000000" w:rsidDel="00000000" w:rsidP="00000000" w:rsidRDefault="00000000" w:rsidRPr="00000000" w14:paraId="0000015D">
      <w:pPr>
        <w:rPr/>
      </w:pPr>
      <w:r w:rsidDel="00000000" w:rsidR="00000000" w:rsidRPr="00000000">
        <w:rPr>
          <w:rtl w:val="0"/>
        </w:rPr>
        <w:t xml:space="preserve">Hostname = photonvision-1721-lab</w:t>
      </w:r>
    </w:p>
    <w:p w:rsidR="00000000" w:rsidDel="00000000" w:rsidP="00000000" w:rsidRDefault="00000000" w:rsidRPr="00000000" w14:paraId="0000015E">
      <w:pPr>
        <w:numPr>
          <w:ilvl w:val="0"/>
          <w:numId w:val="6"/>
        </w:numPr>
        <w:ind w:left="720" w:hanging="360"/>
      </w:pPr>
      <w:r w:rsidDel="00000000" w:rsidR="00000000" w:rsidRPr="00000000">
        <w:rPr>
          <w:rtl w:val="0"/>
        </w:rPr>
        <w:t xml:space="preserve">Use this when connecting to the PhotonVision dashboard</w:t>
      </w:r>
    </w:p>
    <w:p w:rsidR="00000000" w:rsidDel="00000000" w:rsidP="00000000" w:rsidRDefault="00000000" w:rsidRPr="00000000" w14:paraId="0000015F">
      <w:pPr>
        <w:ind w:left="720" w:firstLine="0"/>
        <w:rPr/>
      </w:pPr>
      <w:hyperlink r:id="rId10">
        <w:r w:rsidDel="00000000" w:rsidR="00000000" w:rsidRPr="00000000">
          <w:rPr>
            <w:color w:val="1155cc"/>
            <w:u w:val="single"/>
            <w:rtl w:val="0"/>
          </w:rPr>
          <w:t xml:space="preserve">http://photonvision-1721-lab.local:5800</w:t>
        </w:r>
      </w:hyperlink>
      <w:r w:rsidDel="00000000" w:rsidR="00000000" w:rsidRPr="00000000">
        <w:rPr>
          <w:rtl w:val="0"/>
        </w:rPr>
      </w:r>
    </w:p>
    <w:p w:rsidR="00000000" w:rsidDel="00000000" w:rsidP="00000000" w:rsidRDefault="00000000" w:rsidRPr="00000000" w14:paraId="00000160">
      <w:pPr>
        <w:numPr>
          <w:ilvl w:val="0"/>
          <w:numId w:val="15"/>
        </w:numPr>
        <w:ind w:left="720" w:hanging="360"/>
      </w:pPr>
      <w:r w:rsidDel="00000000" w:rsidR="00000000" w:rsidRPr="00000000">
        <w:rPr>
          <w:rtl w:val="0"/>
        </w:rPr>
        <w:t xml:space="preserve">This uses mDNS to connect to the photonvision-1721-lab host</w:t>
      </w:r>
    </w:p>
    <w:p w:rsidR="00000000" w:rsidDel="00000000" w:rsidP="00000000" w:rsidRDefault="00000000" w:rsidRPr="00000000" w14:paraId="00000161">
      <w:pPr>
        <w:numPr>
          <w:ilvl w:val="0"/>
          <w:numId w:val="15"/>
        </w:numPr>
        <w:ind w:left="720" w:hanging="360"/>
      </w:pPr>
      <w:r w:rsidDel="00000000" w:rsidR="00000000" w:rsidRPr="00000000">
        <w:rPr>
          <w:rtl w:val="0"/>
        </w:rPr>
        <w:t xml:space="preserve">It then connects to the custom TCP port of 5800 for the dashboard</w:t>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pStyle w:val="Heading1"/>
        <w:numPr>
          <w:ilvl w:val="0"/>
          <w:numId w:val="1"/>
        </w:numPr>
        <w:ind w:left="720" w:hanging="360"/>
        <w:rPr>
          <w:sz w:val="40"/>
          <w:szCs w:val="40"/>
        </w:rPr>
      </w:pPr>
      <w:bookmarkStart w:colFirst="0" w:colLast="0" w:name="_5q3akm1lqc7m" w:id="15"/>
      <w:bookmarkEnd w:id="15"/>
      <w:r w:rsidDel="00000000" w:rsidR="00000000" w:rsidRPr="00000000">
        <w:rPr>
          <w:rtl w:val="0"/>
        </w:rPr>
        <w:t xml:space="preserve">Useful commands</w:t>
      </w:r>
    </w:p>
    <w:p w:rsidR="00000000" w:rsidDel="00000000" w:rsidP="00000000" w:rsidRDefault="00000000" w:rsidRPr="00000000" w14:paraId="00000164">
      <w:pPr>
        <w:rPr>
          <w:b w:val="1"/>
          <w:sz w:val="20"/>
          <w:szCs w:val="20"/>
          <w:u w:val="single"/>
        </w:rPr>
      </w:pPr>
      <w:r w:rsidDel="00000000" w:rsidR="00000000" w:rsidRPr="00000000">
        <w:rPr>
          <w:b w:val="1"/>
          <w:sz w:val="20"/>
          <w:szCs w:val="20"/>
          <w:u w:val="single"/>
          <w:rtl w:val="0"/>
        </w:rPr>
        <w:t xml:space="preserve">Shutdown the OrangePi</w:t>
      </w:r>
    </w:p>
    <w:p w:rsidR="00000000" w:rsidDel="00000000" w:rsidP="00000000" w:rsidRDefault="00000000" w:rsidRPr="00000000" w14:paraId="00000165">
      <w:pPr>
        <w:rPr>
          <w:sz w:val="20"/>
          <w:szCs w:val="20"/>
        </w:rPr>
      </w:pPr>
      <w:r w:rsidDel="00000000" w:rsidR="00000000" w:rsidRPr="00000000">
        <w:rPr>
          <w:sz w:val="20"/>
          <w:szCs w:val="20"/>
          <w:rtl w:val="0"/>
        </w:rPr>
        <w:t xml:space="preserve">sudo shutdown -h now</w:t>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b w:val="1"/>
          <w:sz w:val="20"/>
          <w:szCs w:val="20"/>
          <w:u w:val="single"/>
        </w:rPr>
      </w:pPr>
      <w:r w:rsidDel="00000000" w:rsidR="00000000" w:rsidRPr="00000000">
        <w:rPr>
          <w:b w:val="1"/>
          <w:sz w:val="20"/>
          <w:szCs w:val="20"/>
          <w:u w:val="single"/>
          <w:rtl w:val="0"/>
        </w:rPr>
        <w:t xml:space="preserve">Remote login</w:t>
      </w:r>
    </w:p>
    <w:p w:rsidR="00000000" w:rsidDel="00000000" w:rsidP="00000000" w:rsidRDefault="00000000" w:rsidRPr="00000000" w14:paraId="00000168">
      <w:pPr>
        <w:rPr>
          <w:sz w:val="20"/>
          <w:szCs w:val="20"/>
        </w:rPr>
      </w:pPr>
      <w:r w:rsidDel="00000000" w:rsidR="00000000" w:rsidRPr="00000000">
        <w:rPr>
          <w:sz w:val="20"/>
          <w:szCs w:val="20"/>
          <w:rtl w:val="0"/>
        </w:rPr>
        <w:t xml:space="preserve">ssh pi@10.0.0.183</w:t>
      </w:r>
    </w:p>
    <w:p w:rsidR="00000000" w:rsidDel="00000000" w:rsidP="00000000" w:rsidRDefault="00000000" w:rsidRPr="00000000" w14:paraId="00000169">
      <w:pPr>
        <w:rPr>
          <w:sz w:val="20"/>
          <w:szCs w:val="20"/>
        </w:rPr>
      </w:pPr>
      <w:r w:rsidDel="00000000" w:rsidR="00000000" w:rsidRPr="00000000">
        <w:rPr>
          <w:sz w:val="20"/>
          <w:szCs w:val="20"/>
          <w:rtl w:val="0"/>
        </w:rPr>
        <w:t xml:space="preserve">Pw: raspberry</w:t>
      </w:r>
    </w:p>
    <w:p w:rsidR="00000000" w:rsidDel="00000000" w:rsidP="00000000" w:rsidRDefault="00000000" w:rsidRPr="00000000" w14:paraId="0000016A">
      <w:pPr>
        <w:rPr>
          <w:sz w:val="20"/>
          <w:szCs w:val="2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24242"/>
        <w:sz w:val="24"/>
        <w:szCs w:val="24"/>
        <w:u w:val="none"/>
      </w:rPr>
    </w:lvl>
    <w:lvl w:ilvl="1">
      <w:start w:val="1"/>
      <w:numFmt w:val="bullet"/>
      <w:lvlText w:val="●"/>
      <w:lvlJc w:val="left"/>
      <w:pPr>
        <w:ind w:left="1440" w:hanging="360"/>
      </w:pPr>
      <w:rPr>
        <w:rFonts w:ascii="Roboto" w:cs="Roboto" w:eastAsia="Roboto" w:hAnsi="Roboto"/>
        <w:color w:val="42424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424242"/>
        <w:sz w:val="24"/>
        <w:szCs w:val="24"/>
        <w:u w:val="none"/>
      </w:rPr>
    </w:lvl>
    <w:lvl w:ilvl="1">
      <w:start w:val="1"/>
      <w:numFmt w:val="bullet"/>
      <w:lvlText w:val="●"/>
      <w:lvlJc w:val="left"/>
      <w:pPr>
        <w:ind w:left="1440" w:hanging="360"/>
      </w:pPr>
      <w:rPr>
        <w:rFonts w:ascii="Roboto" w:cs="Roboto" w:eastAsia="Roboto" w:hAnsi="Roboto"/>
        <w:color w:val="42424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hotonvision-1721-lab.local:5800" TargetMode="External"/><Relationship Id="rId9" Type="http://schemas.openxmlformats.org/officeDocument/2006/relationships/hyperlink" Target="https://docs.wpilib.org/en/stable/docs/software/frc-glossary.html#term-mutable" TargetMode="External"/><Relationship Id="rId5" Type="http://schemas.openxmlformats.org/officeDocument/2006/relationships/styles" Target="styles.xml"/><Relationship Id="rId6" Type="http://schemas.openxmlformats.org/officeDocument/2006/relationships/hyperlink" Target="https://docs.wpilib.org/en/stable/docs/zero-to-robot/step-2/wpilib-setup.html" TargetMode="External"/><Relationship Id="rId7" Type="http://schemas.openxmlformats.org/officeDocument/2006/relationships/hyperlink" Target="http://photonvision.local:5800" TargetMode="External"/><Relationship Id="rId8" Type="http://schemas.openxmlformats.org/officeDocument/2006/relationships/hyperlink" Target="http://10.0.0.183:58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