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871" w:rsidRDefault="00942D99" w:rsidP="00942D99">
      <w:pPr>
        <w:pStyle w:val="Heading1"/>
      </w:pPr>
      <w:r>
        <w:t>Weighted Linear Regression Mathematical Derivation</w:t>
      </w:r>
    </w:p>
    <w:p w:rsidR="00DA4096" w:rsidRDefault="00942D99" w:rsidP="00942D99">
      <w:r>
        <w:t xml:space="preserve">The goal of the </w:t>
      </w:r>
      <w:proofErr w:type="spellStart"/>
      <w:r>
        <w:t>WeightedLinearRegressionCalculator</w:t>
      </w:r>
      <w:proofErr w:type="spellEnd"/>
      <w:r>
        <w:t xml:space="preserve"> class is to provide an object capable of finding a Least Squares Regression Line (LSRL) for a set of </w:t>
      </w:r>
      <w:r w:rsidR="00CA571A">
        <w:t xml:space="preserve">weighted </w:t>
      </w:r>
      <w:r>
        <w:t xml:space="preserve">points. This calculation is essential for processing </w:t>
      </w:r>
      <w:r w:rsidR="00421CFD">
        <w:t xml:space="preserve">an image </w:t>
      </w:r>
      <w:r>
        <w:t xml:space="preserve">of gaffer’s tape line on </w:t>
      </w:r>
      <w:r w:rsidR="00421CFD">
        <w:t>the</w:t>
      </w:r>
      <w:r>
        <w:t xml:space="preserve"> floor. The algorithm </w:t>
      </w:r>
      <w:r w:rsidR="000C1871">
        <w:t xml:space="preserve">we developed </w:t>
      </w:r>
      <w:r>
        <w:t xml:space="preserve">for finding this weighted LSRL makes use of a mathematical formula based on a standard solution in linear algebra for finding an LSRL, </w:t>
      </w:r>
      <w:r w:rsidR="00421CFD">
        <w:t>adapted to</w:t>
      </w:r>
      <w:r>
        <w:t xml:space="preserve"> incorporate the </w:t>
      </w:r>
      <w:r w:rsidR="00421CFD">
        <w:t>relative importance</w:t>
      </w:r>
      <w:r>
        <w:t xml:space="preserve"> </w:t>
      </w:r>
      <w:r w:rsidR="000C1871">
        <w:t xml:space="preserve">of points </w:t>
      </w:r>
      <w:r w:rsidR="00421CFD">
        <w:t>when finding an LSRL</w:t>
      </w:r>
      <w:r>
        <w:t>.</w:t>
      </w:r>
      <w:r w:rsidR="005C06D3">
        <w:t xml:space="preserve"> </w:t>
      </w:r>
    </w:p>
    <w:p w:rsidR="003E1FDE" w:rsidRDefault="00DA4096" w:rsidP="00942D99">
      <w:r>
        <w:t>The weighted</w:t>
      </w:r>
      <w:bookmarkStart w:id="0" w:name="_GoBack"/>
      <w:bookmarkEnd w:id="0"/>
      <w:r>
        <w:t xml:space="preserve"> LSRL will be the function</w:t>
      </w:r>
      <w:r w:rsidR="003E1FDE">
        <w:t>:</w:t>
      </w:r>
    </w:p>
    <w:p w:rsidR="00942D99" w:rsidRPr="003E1FDE" w:rsidRDefault="003E1FDE" w:rsidP="00942D99">
      <w:pPr>
        <w:rPr>
          <w:rFonts w:eastAsiaTheme="minorEastAsia"/>
        </w:rPr>
      </w:pPr>
      <m:oMathPara>
        <m:oMath>
          <m:acc>
            <m:accPr>
              <m:ctrlPr>
                <w:rPr>
                  <w:rFonts w:ascii="Cambria Math" w:hAnsi="Cambria Math"/>
                  <w:i/>
                </w:rPr>
              </m:ctrlPr>
            </m:accPr>
            <m:e>
              <m:r>
                <w:rPr>
                  <w:rFonts w:ascii="Cambria Math" w:hAnsi="Cambria Math"/>
                </w:rPr>
                <m:t>y</m:t>
              </m:r>
            </m:e>
          </m:acc>
          <m:r>
            <m:rPr>
              <m:scr m:val="double-struck"/>
            </m:rPr>
            <w:rPr>
              <w:rFonts w:ascii="Cambria Math" w:hAnsi="Cambria Math"/>
            </w:rPr>
            <m:t xml:space="preserve"> :R</m:t>
          </m:r>
          <m:r>
            <m:rPr>
              <m:scr m:val="double-struck"/>
            </m:rPr>
            <w:rPr>
              <w:rFonts w:ascii="Cambria Math" w:eastAsiaTheme="minorEastAsia" w:hAnsi="Cambria Math"/>
            </w:rPr>
            <m:t xml:space="preserve"> →R</m:t>
          </m:r>
        </m:oMath>
      </m:oMathPara>
    </w:p>
    <w:p w:rsidR="003E1FDE" w:rsidRDefault="003E1FDE" w:rsidP="00942D99">
      <w:pPr>
        <w:rPr>
          <w:rFonts w:eastAsiaTheme="minorEastAsia"/>
        </w:rPr>
      </w:pPr>
      <w:r>
        <w:rPr>
          <w:rFonts w:eastAsiaTheme="minorEastAsia"/>
        </w:rPr>
        <w:t>Such that the value</w:t>
      </w:r>
      <w:r w:rsidR="000167FF">
        <w:rPr>
          <w:rFonts w:eastAsiaTheme="minorEastAsia"/>
        </w:rPr>
        <w:t xml:space="preserve"> of </w:t>
      </w:r>
    </w:p>
    <w:p w:rsidR="005C06D3" w:rsidRPr="003E1FDE" w:rsidRDefault="003E1FDE" w:rsidP="00942D99">
      <w:pPr>
        <w:rPr>
          <w:rFonts w:eastAsiaTheme="minorEastAsia"/>
        </w:rPr>
      </w:pPr>
      <m:oMathPara>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m:oMathPara>
    </w:p>
    <w:p w:rsidR="003E1FDE" w:rsidRDefault="000167FF" w:rsidP="00942D99">
      <w:r>
        <w:t>i</w:t>
      </w:r>
      <w:r w:rsidR="003E1FDE">
        <w:t xml:space="preserve">s minimized, 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3E1FDE">
        <w:rPr>
          <w:rFonts w:eastAsiaTheme="minorEastAsia"/>
        </w:rPr>
        <w:t xml:space="preserve"> is the weight of the </w:t>
      </w:r>
      <w:proofErr w:type="spellStart"/>
      <w:r w:rsidR="003E1FDE">
        <w:rPr>
          <w:rFonts w:eastAsiaTheme="minorEastAsia"/>
        </w:rPr>
        <w:t>ith</w:t>
      </w:r>
      <w:proofErr w:type="spellEnd"/>
      <w:r w:rsidR="003E1FDE">
        <w:rPr>
          <w:rFonts w:eastAsiaTheme="minorEastAsia"/>
        </w:rPr>
        <w:t xml:space="preserve">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1FDE">
        <w:rPr>
          <w:rFonts w:eastAsiaTheme="minorEastAsia"/>
        </w:rPr>
        <w:t xml:space="preserve"> is the x coordinate of the </w:t>
      </w:r>
      <w:proofErr w:type="spellStart"/>
      <w:r w:rsidR="003E1FDE">
        <w:rPr>
          <w:rFonts w:eastAsiaTheme="minorEastAsia"/>
        </w:rPr>
        <w:t>ith</w:t>
      </w:r>
      <w:proofErr w:type="spellEnd"/>
      <w:r w:rsidR="003E1FDE">
        <w:rPr>
          <w:rFonts w:eastAsiaTheme="minorEastAsia"/>
        </w:rPr>
        <w:t xml:space="preserve"> point,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E1FDE">
        <w:rPr>
          <w:rFonts w:eastAsiaTheme="minorEastAsia"/>
        </w:rPr>
        <w:t xml:space="preserve"> is the y coordinate of the </w:t>
      </w:r>
      <w:proofErr w:type="spellStart"/>
      <w:r w:rsidR="003E1FDE">
        <w:rPr>
          <w:rFonts w:eastAsiaTheme="minorEastAsia"/>
        </w:rPr>
        <w:t>ith</w:t>
      </w:r>
      <w:proofErr w:type="spellEnd"/>
      <w:r w:rsidR="003E1FDE">
        <w:rPr>
          <w:rFonts w:eastAsiaTheme="minorEastAsia"/>
        </w:rPr>
        <w:t xml:space="preserve"> point.</w:t>
      </w:r>
    </w:p>
    <w:p w:rsidR="007E0FE0" w:rsidRDefault="00942D99" w:rsidP="00C8252E">
      <w:pPr>
        <w:pStyle w:val="Heading2"/>
      </w:pPr>
      <w:r>
        <w:t>Geometric Interpretation of Regression</w:t>
      </w:r>
    </w:p>
    <w:p w:rsidR="00C8252E" w:rsidRDefault="00C8252E" w:rsidP="00C8252E">
      <w:pPr>
        <w:rPr>
          <w:rFonts w:eastAsiaTheme="minorEastAsia"/>
        </w:rPr>
      </w:pPr>
      <w:r>
        <w:t xml:space="preserve">Consider a collection of </w:t>
      </w:r>
      <w:r>
        <w:rPr>
          <w:i/>
        </w:rPr>
        <w:t>n</w:t>
      </w:r>
      <w:r>
        <w:t xml:space="preserve"> points</w:t>
      </w:r>
      <w:r w:rsidR="005A6934">
        <w:t xml:space="preserve"> for which we wish to find a weighted LSRL. We can consider every function which is defined at the x-positions of those points. If we treat two such functions as equal if and only if they have the same values at each of those x-positions, then this collection of functions forms a vector space over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5A6934">
        <w:rPr>
          <w:rFonts w:eastAsiaTheme="minorEastAsia"/>
        </w:rPr>
        <w:t xml:space="preserve">. Specifically, each of the </w:t>
      </w:r>
      <w:r w:rsidR="005A6934">
        <w:rPr>
          <w:rFonts w:eastAsiaTheme="minorEastAsia"/>
          <w:i/>
        </w:rPr>
        <w:t>n</w:t>
      </w:r>
      <w:r w:rsidR="005A6934">
        <w:rPr>
          <w:rFonts w:eastAsiaTheme="minorEastAsia"/>
        </w:rPr>
        <w:t xml:space="preserve"> dimensions</w:t>
      </w:r>
      <w:r w:rsidR="009C2311">
        <w:rPr>
          <w:rFonts w:eastAsiaTheme="minorEastAsia"/>
        </w:rPr>
        <w:t xml:space="preserve"> of the vector space</w:t>
      </w:r>
      <w:r w:rsidR="005A6934">
        <w:rPr>
          <w:rFonts w:eastAsiaTheme="minorEastAsia"/>
        </w:rPr>
        <w:t xml:space="preserve"> represents the value of the function at one of those x-positions.</w:t>
      </w:r>
    </w:p>
    <w:p w:rsidR="003E1FDE" w:rsidRDefault="009C2311" w:rsidP="00C8252E">
      <w:pPr>
        <w:rPr>
          <w:rFonts w:eastAsiaTheme="minorEastAsia"/>
        </w:rPr>
      </w:pPr>
      <w:r>
        <w:t xml:space="preserve">Now, we can define an inner product over this space. We do not need to assume that the </w:t>
      </w:r>
      <w:r w:rsidR="003E1FDE">
        <w:t>basis</w:t>
      </w:r>
      <w:r>
        <w:t xml:space="preserve"> we chose (with each dimension being the value of the function at a different x-position) is orthonormal, so we are free to define the inner product as </w:t>
      </w:r>
      <m:oMath>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b</m:t>
            </m:r>
          </m:e>
        </m:acc>
        <m:r>
          <m:rPr>
            <m:sty m:val="bi"/>
          </m:rPr>
          <w:rPr>
            <w:rFonts w:ascii="Cambria Math" w:hAnsi="Cambria Math"/>
          </w:rPr>
          <m:t xml:space="preserve"> = </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a</m:t>
                </m:r>
              </m:e>
            </m:acc>
          </m:e>
          <m:sup>
            <m:r>
              <m:rPr>
                <m:sty m:val="bi"/>
              </m:rPr>
              <w:rPr>
                <w:rFonts w:ascii="Cambria Math" w:eastAsiaTheme="minorEastAsia" w:hAnsi="Cambria Math"/>
              </w:rPr>
              <m:t>T</m:t>
            </m:r>
          </m:sup>
        </m:sSup>
        <m:r>
          <m:rPr>
            <m:sty m:val="bi"/>
          </m:rPr>
          <w:rPr>
            <w:rFonts w:ascii="Cambria Math" w:eastAsiaTheme="minorEastAsia" w:hAnsi="Cambria Math"/>
          </w:rPr>
          <m:t>M</m:t>
        </m:r>
        <m:acc>
          <m:accPr>
            <m:chr m:val="⃑"/>
            <m:ctrlPr>
              <w:rPr>
                <w:rFonts w:ascii="Cambria Math" w:eastAsiaTheme="minorEastAsia" w:hAnsi="Cambria Math"/>
                <w:b/>
                <w:i/>
              </w:rPr>
            </m:ctrlPr>
          </m:accPr>
          <m:e>
            <m:r>
              <m:rPr>
                <m:sty m:val="bi"/>
              </m:rPr>
              <w:rPr>
                <w:rFonts w:ascii="Cambria Math" w:eastAsiaTheme="minorEastAsia" w:hAnsi="Cambria Math"/>
              </w:rPr>
              <m:t>b</m:t>
            </m:r>
          </m:e>
        </m:acc>
      </m:oMath>
      <w:r>
        <w:rPr>
          <w:rFonts w:eastAsiaTheme="minorEastAsia"/>
          <w:b/>
        </w:rPr>
        <w:t xml:space="preserve"> </w:t>
      </w:r>
      <w:r>
        <w:rPr>
          <w:rFonts w:eastAsiaTheme="minorEastAsia"/>
        </w:rPr>
        <w:t xml:space="preserve">for any symmetric, positive-definite matrix </w:t>
      </w:r>
      <w:r>
        <w:rPr>
          <w:rFonts w:eastAsiaTheme="minorEastAsia"/>
          <w:i/>
        </w:rPr>
        <w:t>M</w:t>
      </w:r>
      <w:r>
        <w:rPr>
          <w:rFonts w:eastAsiaTheme="minorEastAsia"/>
        </w:rPr>
        <w:t xml:space="preserve"> of our choosing. </w:t>
      </w:r>
      <w:r w:rsidR="003E1FDE">
        <w:rPr>
          <w:rFonts w:eastAsiaTheme="minorEastAsia"/>
        </w:rPr>
        <w:t xml:space="preserve">If we define it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3E1FDE">
        <w:rPr>
          <w:rFonts w:eastAsiaTheme="minorEastAsia"/>
        </w:rPr>
        <w:t xml:space="preserve"> along the diagonal, with zeros everywhere else, then the magnitude of a vector becomes:</w:t>
      </w:r>
    </w:p>
    <w:p w:rsidR="003E1FDE" w:rsidRPr="003E1FDE" w:rsidRDefault="003E1FDE" w:rsidP="003E1FDE">
      <w:pPr>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 xml:space="preserv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e>
              </m:nary>
            </m:e>
          </m:rad>
        </m:oMath>
      </m:oMathPara>
    </w:p>
    <w:p w:rsidR="003E1FDE" w:rsidRDefault="003066AB" w:rsidP="00C8252E">
      <w:pPr>
        <w:rPr>
          <w:rFonts w:eastAsiaTheme="minorEastAsia"/>
        </w:rPr>
      </w:pPr>
      <w:r>
        <w:rPr>
          <w:rFonts w:eastAsiaTheme="minorEastAsia"/>
        </w:rPr>
        <w:t xml:space="preserve">This is useful because it allows us to evaluate the “distance” of a potential regression function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from the function which exactly fits the data as:</w:t>
      </w:r>
    </w:p>
    <w:p w:rsidR="003066AB" w:rsidRPr="003066AB" w:rsidRDefault="003066AB" w:rsidP="003066AB">
      <w:pPr>
        <w:rPr>
          <w:rFonts w:eastAsiaTheme="minorEastAsia"/>
        </w:rP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 xml:space="preserve"> - y</m:t>
              </m:r>
            </m:e>
          </m:d>
          <m:r>
            <w:rPr>
              <w:rFonts w:ascii="Cambria Math" w:hAnsi="Cambria Math"/>
            </w:rPr>
            <m:t xml:space="preserv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m:oMathPara>
    </w:p>
    <w:p w:rsidR="003066AB" w:rsidRDefault="003066AB" w:rsidP="003066AB">
      <w:pPr>
        <w:rPr>
          <w:rFonts w:eastAsiaTheme="minorEastAsia"/>
        </w:rPr>
      </w:pPr>
      <w:r>
        <w:rPr>
          <w:rFonts w:eastAsiaTheme="minorEastAsia"/>
        </w:rPr>
        <w:t>Which is exactly the value we wish to minimize. Thus, we can optimize this value by finding the projection of the function which exactly fits the data onto the subspace of functions which are linear, as this will find the linear function which has the shortest “distance” from the data.</w:t>
      </w:r>
    </w:p>
    <w:p w:rsidR="003066AB" w:rsidRDefault="003066AB" w:rsidP="003066AB">
      <w:pPr>
        <w:pStyle w:val="Heading2"/>
        <w:rPr>
          <w:rFonts w:eastAsiaTheme="minorEastAsia"/>
        </w:rPr>
      </w:pPr>
      <w:r>
        <w:rPr>
          <w:rFonts w:eastAsiaTheme="minorEastAsia"/>
        </w:rPr>
        <w:t>Projection with an Arbitrary Metric Matrix</w:t>
      </w:r>
    </w:p>
    <w:p w:rsidR="00C657CA" w:rsidRDefault="00C657CA" w:rsidP="00C657CA">
      <w:r>
        <w:t>We shall start with the following diagram:</w:t>
      </w:r>
    </w:p>
    <w:p w:rsidR="00C657CA" w:rsidRPr="00C657CA" w:rsidRDefault="00C657CA" w:rsidP="00C657CA">
      <w:r>
        <w:rPr>
          <w:noProof/>
        </w:rPr>
        <w:lastRenderedPageBreak/>
        <w:drawing>
          <wp:inline distT="0" distB="0" distL="0" distR="0">
            <wp:extent cx="5943600" cy="3471101"/>
            <wp:effectExtent l="0" t="0" r="0" b="0"/>
            <wp:docPr id="1" name="Picture 1" descr="Image result for linear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ar proje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1101"/>
                    </a:xfrm>
                    <a:prstGeom prst="rect">
                      <a:avLst/>
                    </a:prstGeom>
                    <a:noFill/>
                    <a:ln>
                      <a:noFill/>
                    </a:ln>
                  </pic:spPr>
                </pic:pic>
              </a:graphicData>
            </a:graphic>
          </wp:inline>
        </w:drawing>
      </w:r>
    </w:p>
    <w:p w:rsidR="00C657CA" w:rsidRDefault="00C657CA" w:rsidP="00C8252E">
      <w:pPr>
        <w:rPr>
          <w:rFonts w:eastAsiaTheme="minorEastAsia"/>
        </w:rPr>
      </w:pPr>
      <w:r>
        <w:rPr>
          <w:rFonts w:eastAsiaTheme="minorEastAsia"/>
        </w:rPr>
        <w:t xml:space="preserve">This illustrates the special case of projecting a vector in 3-dimensional space onto a 2-dimensional subspace, but it is </w:t>
      </w:r>
      <w:proofErr w:type="gramStart"/>
      <w:r>
        <w:rPr>
          <w:rFonts w:eastAsiaTheme="minorEastAsia"/>
        </w:rPr>
        <w:t>sufficient</w:t>
      </w:r>
      <w:proofErr w:type="gramEnd"/>
      <w:r>
        <w:rPr>
          <w:rFonts w:eastAsiaTheme="minorEastAsia"/>
        </w:rPr>
        <w:t xml:space="preserve"> for our purposes. </w:t>
      </w:r>
    </w:p>
    <w:p w:rsidR="003839DC" w:rsidRDefault="003839DC" w:rsidP="003839DC">
      <w:pPr>
        <w:pStyle w:val="Heading3"/>
        <w:rPr>
          <w:rFonts w:eastAsiaTheme="minorEastAsia"/>
        </w:rPr>
      </w:pPr>
      <w:r>
        <w:rPr>
          <w:rFonts w:eastAsiaTheme="minorEastAsia"/>
        </w:rPr>
        <w:t>Definitions:</w:t>
      </w:r>
    </w:p>
    <w:p w:rsidR="003839DC" w:rsidRDefault="00C657CA" w:rsidP="00C8252E">
      <w:p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is the vector which we wish to project onto a subspace.</w:t>
      </w:r>
    </w:p>
    <w:p w:rsidR="00C657CA" w:rsidRDefault="00C657CA" w:rsidP="00C8252E">
      <w:pPr>
        <w:rPr>
          <w:rFonts w:eastAsiaTheme="minorEastAsia"/>
        </w:rPr>
      </w:pPr>
      <w:r>
        <w:rPr>
          <w:rFonts w:eastAsiaTheme="minorEastAsia"/>
        </w:rPr>
        <w:t xml:space="preserve">A </w:t>
      </w:r>
      <w:r w:rsidR="003839DC">
        <w:rPr>
          <w:rFonts w:eastAsiaTheme="minorEastAsia"/>
        </w:rPr>
        <w:t>is</w:t>
      </w:r>
      <w:r>
        <w:rPr>
          <w:rFonts w:eastAsiaTheme="minorEastAsia"/>
        </w:rPr>
        <w:t xml:space="preserve"> the matrix whose column vectors are:</w:t>
      </w:r>
    </w:p>
    <w:p w:rsidR="00C657CA" w:rsidRDefault="00C657CA" w:rsidP="00C8252E">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n</m:t>
                  </m:r>
                </m:sub>
              </m:sSub>
            </m:e>
          </m:d>
        </m:oMath>
      </m:oMathPara>
    </w:p>
    <w:p w:rsidR="003839DC" w:rsidRDefault="00C657CA" w:rsidP="00C8252E">
      <w:pPr>
        <w:rPr>
          <w:rFonts w:eastAsiaTheme="minorEastAsia"/>
        </w:rPr>
      </w:pPr>
      <w:r>
        <w:rPr>
          <w:rFonts w:eastAsiaTheme="minorEastAsia"/>
        </w:rPr>
        <w:t xml:space="preserve">which </w:t>
      </w:r>
      <w:r w:rsidR="003839DC">
        <w:rPr>
          <w:rFonts w:eastAsiaTheme="minorEastAsia"/>
        </w:rPr>
        <w:t xml:space="preserve">minimally </w:t>
      </w:r>
      <w:r>
        <w:rPr>
          <w:rFonts w:eastAsiaTheme="minorEastAsia"/>
        </w:rPr>
        <w:t xml:space="preserve">span the subspace onto which we wish to project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t>
      </w:r>
    </w:p>
    <w:p w:rsidR="003839DC" w:rsidRDefault="003839DC" w:rsidP="00C8252E">
      <w:p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projection of </w:t>
      </w:r>
      <m:oMath>
        <m:acc>
          <m:accPr>
            <m:chr m:val="⃑"/>
            <m:ctrlPr>
              <w:rPr>
                <w:rFonts w:ascii="Cambria Math" w:eastAsiaTheme="minorEastAsia" w:hAnsi="Cambria Math"/>
                <w:i/>
              </w:rPr>
            </m:ctrlPr>
          </m:accPr>
          <m:e>
            <m:r>
              <w:rPr>
                <w:rFonts w:ascii="Cambria Math" w:eastAsiaTheme="minorEastAsia" w:hAnsi="Cambria Math"/>
              </w:rPr>
              <m:t>b</m:t>
            </m:r>
          </m:e>
        </m:acc>
      </m:oMath>
    </w:p>
    <w:p w:rsidR="003839DC" w:rsidRDefault="003839DC" w:rsidP="00C8252E">
      <w:p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is the component of </m:t>
        </m:r>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t>
      </w:r>
      <w:r>
        <w:rPr>
          <w:rFonts w:eastAsiaTheme="minorEastAsia"/>
        </w:rPr>
        <w:t>that is orthogonal to the subspace</w:t>
      </w:r>
    </w:p>
    <w:p w:rsidR="003839DC" w:rsidRDefault="003839DC" w:rsidP="00C8252E">
      <w:p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the vector whose components are the scalars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w:t>
      </w:r>
    </w:p>
    <w:p w:rsidR="003839DC" w:rsidRDefault="003839DC" w:rsidP="003839DC">
      <w:pPr>
        <w:pStyle w:val="Heading3"/>
        <w:rPr>
          <w:rFonts w:eastAsiaTheme="minorEastAsia"/>
        </w:rPr>
      </w:pPr>
      <w:r>
        <w:rPr>
          <w:rFonts w:eastAsiaTheme="minorEastAsia"/>
        </w:rPr>
        <w:t>D</w:t>
      </w:r>
      <w:r>
        <w:rPr>
          <w:rFonts w:eastAsiaTheme="minorEastAsia"/>
        </w:rPr>
        <w:t>erivation</w:t>
      </w:r>
      <w:r>
        <w:rPr>
          <w:rFonts w:eastAsiaTheme="minorEastAsia"/>
        </w:rPr>
        <w:t>:</w:t>
      </w:r>
    </w:p>
    <w:p w:rsidR="003066AB" w:rsidRDefault="00C657CA" w:rsidP="00C8252E">
      <w:pPr>
        <w:rPr>
          <w:rFonts w:eastAsiaTheme="minorEastAsia"/>
        </w:rPr>
      </w:pPr>
      <w:r>
        <w:rPr>
          <w:rFonts w:eastAsiaTheme="minorEastAsia"/>
        </w:rPr>
        <w:t xml:space="preserve">Since </w:t>
      </w:r>
      <m:oMath>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is orthogonal to this entire subspace, we know that</w:t>
      </w:r>
    </w:p>
    <w:p w:rsidR="00C657CA" w:rsidRPr="00CA571A" w:rsidRDefault="00C657CA" w:rsidP="00C8252E">
      <w:pPr>
        <w:rPr>
          <w:rFonts w:eastAsiaTheme="minorEastAsia"/>
        </w:rPr>
      </w:pPr>
      <m:oMathPara>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0</m:t>
              </m:r>
            </m:e>
          </m:acc>
        </m:oMath>
      </m:oMathPara>
    </w:p>
    <w:p w:rsidR="00CA571A" w:rsidRDefault="00CA571A" w:rsidP="00C8252E">
      <w:pPr>
        <w:rPr>
          <w:rFonts w:eastAsiaTheme="minorEastAsia"/>
        </w:rPr>
      </w:pPr>
      <w:r>
        <w:rPr>
          <w:rFonts w:eastAsiaTheme="minorEastAsia"/>
        </w:rPr>
        <w:t>Using the equalities labeled on the diagram, we can rewrite that as:</w:t>
      </w:r>
    </w:p>
    <w:p w:rsidR="00CA571A" w:rsidRPr="00CA571A" w:rsidRDefault="00CA571A" w:rsidP="00CA571A">
      <w:pPr>
        <w:rPr>
          <w:rFonts w:eastAsiaTheme="minorEastAsia"/>
        </w:rPr>
      </w:pPr>
      <m:oMathPara>
        <m:oMath>
          <m:r>
            <w:rPr>
              <w:rFonts w:ascii="Cambria Math" w:eastAsiaTheme="minorEastAsia" w:hAnsi="Cambria Math"/>
            </w:rPr>
            <m:t>A∙</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 A</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0</m:t>
              </m:r>
            </m:e>
          </m:acc>
        </m:oMath>
      </m:oMathPara>
    </w:p>
    <w:p w:rsidR="00CA571A" w:rsidRDefault="00CA571A" w:rsidP="00CA571A">
      <w:pPr>
        <w:rPr>
          <w:rFonts w:eastAsiaTheme="minorEastAsia"/>
        </w:rPr>
      </w:pPr>
      <w:r>
        <w:rPr>
          <w:rFonts w:eastAsiaTheme="minorEastAsia"/>
        </w:rPr>
        <w:t>We then have:</w:t>
      </w:r>
    </w:p>
    <w:p w:rsidR="00CA571A" w:rsidRPr="00CA571A" w:rsidRDefault="00CA571A" w:rsidP="00CA571A">
      <w:pPr>
        <w:rPr>
          <w:rFonts w:eastAsiaTheme="minorEastAsia"/>
        </w:rPr>
      </w:pPr>
      <m:oMathPara>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 A∙A</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0</m:t>
              </m:r>
            </m:e>
          </m:acc>
        </m:oMath>
      </m:oMathPara>
    </w:p>
    <w:p w:rsidR="00CA571A" w:rsidRPr="00CA571A" w:rsidRDefault="00CA571A" w:rsidP="00CA571A">
      <w:pPr>
        <w:rPr>
          <w:rFonts w:eastAsiaTheme="minorEastAsia"/>
        </w:rPr>
      </w:pPr>
      <m:oMathPara>
        <m:oMath>
          <m:r>
            <w:rPr>
              <w:rFonts w:ascii="Cambria Math" w:eastAsiaTheme="minorEastAsia" w:hAnsi="Cambria Math"/>
            </w:rPr>
            <w:lastRenderedPageBreak/>
            <m:t>A∙</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 = A∙A</m:t>
          </m:r>
          <m:acc>
            <m:accPr>
              <m:chr m:val="⃑"/>
              <m:ctrlPr>
                <w:rPr>
                  <w:rFonts w:ascii="Cambria Math" w:eastAsiaTheme="minorEastAsia" w:hAnsi="Cambria Math"/>
                  <w:i/>
                </w:rPr>
              </m:ctrlPr>
            </m:accPr>
            <m:e>
              <m:r>
                <w:rPr>
                  <w:rFonts w:ascii="Cambria Math" w:eastAsiaTheme="minorEastAsia" w:hAnsi="Cambria Math"/>
                </w:rPr>
                <m:t>x</m:t>
              </m:r>
            </m:e>
          </m:acc>
        </m:oMath>
      </m:oMathPara>
    </w:p>
    <w:p w:rsidR="00CA571A" w:rsidRPr="00CA571A" w:rsidRDefault="00CA571A" w:rsidP="00C8252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(A∙A)</m:t>
              </m:r>
            </m:e>
            <m:sup>
              <m:r>
                <w:rPr>
                  <w:rFonts w:ascii="Cambria Math" w:eastAsiaTheme="minorEastAsia" w:hAnsi="Cambria Math"/>
                </w:rPr>
                <m:t>-1</m:t>
              </m:r>
            </m:sup>
          </m:sSup>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p w:rsidR="00CA571A" w:rsidRDefault="00CA571A" w:rsidP="00C8252E">
      <w:pPr>
        <w:rPr>
          <w:rFonts w:eastAsiaTheme="minorEastAsia"/>
        </w:rPr>
      </w:pPr>
      <w:r>
        <w:rPr>
          <w:rFonts w:eastAsiaTheme="minorEastAsia"/>
        </w:rPr>
        <w:t>And finally, expanding our dot product, we have the final equation:</w:t>
      </w:r>
    </w:p>
    <w:p w:rsidR="00CA571A" w:rsidRPr="00CA571A" w:rsidRDefault="00CA571A" w:rsidP="00CA571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m:t>
              </m:r>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p w:rsidR="00CA571A" w:rsidRPr="003E1FDE" w:rsidRDefault="00CA571A" w:rsidP="00C8252E">
      <w:pPr>
        <w:rPr>
          <w:rFonts w:eastAsiaTheme="minorEastAsia"/>
        </w:rPr>
      </w:pPr>
    </w:p>
    <w:sectPr w:rsidR="00CA571A" w:rsidRPr="003E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99"/>
    <w:rsid w:val="000167FF"/>
    <w:rsid w:val="000C1871"/>
    <w:rsid w:val="003066AB"/>
    <w:rsid w:val="003808E8"/>
    <w:rsid w:val="003839DC"/>
    <w:rsid w:val="003E1FDE"/>
    <w:rsid w:val="00417A1A"/>
    <w:rsid w:val="00421CFD"/>
    <w:rsid w:val="005A6934"/>
    <w:rsid w:val="005C06D3"/>
    <w:rsid w:val="007E0FE0"/>
    <w:rsid w:val="00942D99"/>
    <w:rsid w:val="009C2311"/>
    <w:rsid w:val="00C657CA"/>
    <w:rsid w:val="00C8252E"/>
    <w:rsid w:val="00CA571A"/>
    <w:rsid w:val="00DA4096"/>
    <w:rsid w:val="00FD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0302"/>
  <w15:chartTrackingRefBased/>
  <w15:docId w15:val="{7E714F65-41AB-41E5-8414-5590F471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9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2D9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8252E"/>
    <w:rPr>
      <w:color w:val="808080"/>
    </w:rPr>
  </w:style>
  <w:style w:type="character" w:customStyle="1" w:styleId="Heading3Char">
    <w:name w:val="Heading 3 Char"/>
    <w:basedOn w:val="DefaultParagraphFont"/>
    <w:link w:val="Heading3"/>
    <w:uiPriority w:val="9"/>
    <w:rsid w:val="003839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95123-9F61-4658-97C0-C2D43BF3A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Carlini</dc:creator>
  <cp:keywords/>
  <dc:description/>
  <cp:lastModifiedBy>Zachary Carlini</cp:lastModifiedBy>
  <cp:revision>2</cp:revision>
  <dcterms:created xsi:type="dcterms:W3CDTF">2019-02-22T14:33:00Z</dcterms:created>
  <dcterms:modified xsi:type="dcterms:W3CDTF">2019-02-23T01:28:00Z</dcterms:modified>
</cp:coreProperties>
</file>