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Webb-Swerve-Lib Reference Guide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Team 1466 Webb School Robotics</w:t>
      </w:r>
    </w:p>
    <w:p>
      <w:pPr>
        <w:pStyle w:val="hh1"/>
      </w:pPr>
      <w:bookmarkStart w:name="table-of-contents" w:id="1"/>
      <w:r>
        <w:rPr>
          <w:b w:val="false"/>
          <w:bCs w:val="false"/>
          <w:i w:val="false"/>
          <w:iCs w:val="false"/>
          <w:strike w:val="false"/>
        </w:rPr>
        <w:t xml:space="preserve">Table of Contents</w:t>
      </w:r>
      <w:bookmarkEnd w:id="1"/>
    </w:p>
    <w:p>
      <w:pPr>
        <w:pStyle w:val="numList1"/>
      </w:pPr>
      <w:r>
        <w:t xml:space="preserve">[</w:t>
      </w:r>
      <w:r>
        <w:t xml:space="preserve">[</w:t>
      </w:r>
      <w:fldSimple w:instr=" REF 1-swerve-drive-fundamentals \w \h "/>
      <w:r>
        <w:t xml:space="preserve"> </w:t>
      </w:r>
      <w:fldSimple w:instr=" REF 1-swerve-drive-fundamentals \h "/>
      <w:r>
        <w:t xml:space="preserve"> </w:t>
      </w:r>
      <w:r>
        <w:t xml:space="preserve">(</w:t>
      </w:r>
      <w:r>
        <w:t xml:space="preserve">p</w:t>
      </w:r>
      <w:r>
        <w:t xml:space="preserve">.</w:t>
      </w:r>
      <w:fldSimple w:instr=" PAGEREF 1-swerve-drive-fundamentals \h "/>
      <w:r>
        <w:t xml:space="preserve">)</w:t>
      </w:r>
      <w:r>
        <w:t xml:space="preserve">]</w:t>
      </w:r>
      <w:r>
        <w:t xml:space="preserve">]</w:t>
      </w:r>
    </w:p>
    <w:p>
      <w:pPr>
        <w:pStyle w:val="numList1"/>
      </w:pPr>
      <w:r>
        <w:t xml:space="preserve">[</w:t>
      </w:r>
      <w:r>
        <w:t xml:space="preserve">[</w:t>
      </w:r>
      <w:fldSimple w:instr=" REF 2-hardware-configuration \w \h "/>
      <w:r>
        <w:t xml:space="preserve"> </w:t>
      </w:r>
      <w:fldSimple w:instr=" REF 2-hardware-configuration \h "/>
      <w:r>
        <w:t xml:space="preserve"> </w:t>
      </w:r>
      <w:r>
        <w:t xml:space="preserve">(</w:t>
      </w:r>
      <w:r>
        <w:t xml:space="preserve">p</w:t>
      </w:r>
      <w:r>
        <w:t xml:space="preserve">.</w:t>
      </w:r>
      <w:fldSimple w:instr=" PAGEREF 2-hardware-configuration \h "/>
      <w:r>
        <w:t xml:space="preserve">)</w:t>
      </w:r>
      <w:r>
        <w:t xml:space="preserve">]</w:t>
      </w:r>
      <w:r>
        <w:t xml:space="preserve">]</w:t>
      </w:r>
    </w:p>
    <w:p>
      <w:pPr>
        <w:pStyle w:val="numList1"/>
      </w:pPr>
      <w:r>
        <w:t xml:space="preserve">[</w:t>
      </w:r>
      <w:r>
        <w:t xml:space="preserve">[</w:t>
      </w:r>
      <w:fldSimple w:instr=" REF 3-software-architecture \w \h "/>
      <w:r>
        <w:t xml:space="preserve"> </w:t>
      </w:r>
      <w:fldSimple w:instr=" REF 3-software-architecture \h "/>
      <w:r>
        <w:t xml:space="preserve"> </w:t>
      </w:r>
      <w:r>
        <w:t xml:space="preserve">(</w:t>
      </w:r>
      <w:r>
        <w:t xml:space="preserve">p</w:t>
      </w:r>
      <w:r>
        <w:t xml:space="preserve">.</w:t>
      </w:r>
      <w:fldSimple w:instr=" PAGEREF 3-software-architecture \h "/>
      <w:r>
        <w:t xml:space="preserve">)</w:t>
      </w:r>
      <w:r>
        <w:t xml:space="preserve">]</w:t>
      </w:r>
      <w:r>
        <w:t xml:space="preserve">]</w:t>
      </w:r>
    </w:p>
    <w:p>
      <w:pPr>
        <w:pStyle w:val="numList1"/>
      </w:pPr>
      <w:r>
        <w:t xml:space="preserve">[</w:t>
      </w:r>
      <w:r>
        <w:t xml:space="preserve">[</w:t>
      </w:r>
      <w:fldSimple w:instr=" REF 4-tuning-process \w \h "/>
      <w:r>
        <w:t xml:space="preserve"> </w:t>
      </w:r>
      <w:fldSimple w:instr=" REF 4-tuning-process \h "/>
      <w:r>
        <w:t xml:space="preserve"> </w:t>
      </w:r>
      <w:r>
        <w:t xml:space="preserve">(</w:t>
      </w:r>
      <w:r>
        <w:t xml:space="preserve">p</w:t>
      </w:r>
      <w:r>
        <w:t xml:space="preserve">.</w:t>
      </w:r>
      <w:fldSimple w:instr=" PAGEREF 4-tuning-process \h "/>
      <w:r>
        <w:t xml:space="preserve">)</w:t>
      </w:r>
      <w:r>
        <w:t xml:space="preserve">]</w:t>
      </w:r>
      <w:r>
        <w:t xml:space="preserve">]</w:t>
      </w:r>
    </w:p>
    <w:p>
      <w:pPr>
        <w:pStyle w:val="numList1"/>
      </w:pPr>
      <w:r>
        <w:t xml:space="preserve">[</w:t>
      </w:r>
      <w:r>
        <w:t xml:space="preserve">[</w:t>
      </w:r>
      <w:fldSimple w:instr=" REF 5-common-issues-and-solutions \w \h "/>
      <w:r>
        <w:t xml:space="preserve"> </w:t>
      </w:r>
      <w:fldSimple w:instr=" REF 5-common-issues-and-solutions \h "/>
      <w:r>
        <w:t xml:space="preserve"> </w:t>
      </w:r>
      <w:r>
        <w:t xml:space="preserve">(</w:t>
      </w:r>
      <w:r>
        <w:t xml:space="preserve">p</w:t>
      </w:r>
      <w:r>
        <w:t xml:space="preserve">.</w:t>
      </w:r>
      <w:fldSimple w:instr=" PAGEREF 5-common-issues-and-solutions \h "/>
      <w:r>
        <w:t xml:space="preserve">)</w:t>
      </w:r>
      <w:r>
        <w:t xml:space="preserve">]</w:t>
      </w:r>
      <w:r>
        <w:t xml:space="preserve">]</w:t>
      </w:r>
    </w:p>
    <w:p>
      <w:pPr>
        <w:pStyle w:val="numList1"/>
      </w:pPr>
      <w:r>
        <w:t xml:space="preserve">[</w:t>
      </w:r>
      <w:r>
        <w:t xml:space="preserve">[</w:t>
      </w:r>
      <w:fldSimple w:instr=" REF 6-command-reference \w \h "/>
      <w:r>
        <w:t xml:space="preserve"> </w:t>
      </w:r>
      <w:fldSimple w:instr=" REF 6-command-reference \h "/>
      <w:r>
        <w:t xml:space="preserve"> </w:t>
      </w:r>
      <w:r>
        <w:t xml:space="preserve">(</w:t>
      </w:r>
      <w:r>
        <w:t xml:space="preserve">p</w:t>
      </w:r>
      <w:r>
        <w:t xml:space="preserve">.</w:t>
      </w:r>
      <w:fldSimple w:instr=" PAGEREF 6-command-reference \h "/>
      <w:r>
        <w:t xml:space="preserve">)</w:t>
      </w:r>
      <w:r>
        <w:t xml:space="preserve">]</w:t>
      </w:r>
      <w:r>
        <w:t xml:space="preserve">]</w:t>
      </w:r>
    </w:p>
    <w:p>
      <w:pPr>
        <w:pStyle w:val="numList1"/>
      </w:pPr>
      <w:r>
        <w:t xml:space="preserve">[</w:t>
      </w:r>
      <w:r>
        <w:t xml:space="preserve">[</w:t>
      </w:r>
      <w:fldSimple w:instr=" REF 7-quick-reference-tables \w \h "/>
      <w:r>
        <w:t xml:space="preserve"> </w:t>
      </w:r>
      <w:fldSimple w:instr=" REF 7-quick-reference-tables \h "/>
      <w:r>
        <w:t xml:space="preserve"> </w:t>
      </w:r>
      <w:r>
        <w:t xml:space="preserve">(</w:t>
      </w:r>
      <w:r>
        <w:t xml:space="preserve">p</w:t>
      </w:r>
      <w:r>
        <w:t xml:space="preserve">.</w:t>
      </w:r>
      <w:fldSimple w:instr=" PAGEREF 7-quick-reference-tables \h "/>
      <w:r>
        <w:t xml:space="preserve">)</w:t>
      </w:r>
      <w:r>
        <w:t xml:space="preserve">]</w:t>
      </w:r>
      <w:r>
        <w:t xml:space="preserve">]</w:t>
      </w:r>
    </w:p>
    <w:p>
      <w:r>
        <w:t xml:space="preserve"> </w:t>
      </w:r>
    </w:p>
    <w:p>
      <w:pPr>
        <w:pStyle w:val="hh1"/>
      </w:pPr>
      <w:bookmarkStart w:name="swerve-drive-fundamentals" w:id="1"/>
      <w:r>
        <w:rPr>
          <w:b w:val="false"/>
          <w:bCs w:val="false"/>
          <w:i w:val="false"/>
          <w:iCs w:val="false"/>
          <w:strike w:val="false"/>
        </w:rPr>
        <w:t xml:space="preserve">1. Swerve Drive Fundamentals</w:t>
      </w:r>
      <w:bookmarkEnd w:id="1"/>
    </w:p>
    <w:p>
      <w:pPr>
        <w:pStyle w:val="hh2"/>
      </w:pPr>
      <w:bookmarkStart w:name="what-is-swerve-drive" w:id="1"/>
      <w:r>
        <w:rPr>
          <w:b w:val="false"/>
          <w:bCs w:val="false"/>
          <w:i w:val="false"/>
          <w:iCs w:val="false"/>
          <w:strike w:val="false"/>
        </w:rPr>
        <w:t xml:space="preserve">What is Swerve Drive?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Swerve drive is an omnidirectional drive system where each wheel can rotate 360 degrees independently and be driven at variable speeds. This allows for: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Movement in any direction without changing robot orientation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Rotation while translating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Precise position control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Complex maneuvers that aren't possible with other drive systems</w:t>
      </w:r>
    </w:p>
    <w:p>
      <w:r>
        <w:t xml:space="preserve"> </w:t>
      </w:r>
    </w:p>
    <w:p>
      <w:pPr>
        <w:pStyle w:val="hh2"/>
      </w:pPr>
      <w:bookmarkStart w:name="key-components-of-each-module" w:id="1"/>
      <w:r>
        <w:rPr>
          <w:b w:val="false"/>
          <w:bCs w:val="false"/>
          <w:i w:val="false"/>
          <w:iCs w:val="false"/>
          <w:strike w:val="false"/>
        </w:rPr>
        <w:t xml:space="preserve">Key Components of Each Module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Drive Motor</w:t>
      </w:r>
      <w:r>
        <w:rPr>
          <w:b w:val="false"/>
          <w:bCs w:val="false"/>
          <w:i w:val="false"/>
          <w:iCs w:val="false"/>
          <w:strike w:val="false"/>
        </w:rPr>
        <w:t xml:space="preserve">: Controls wheel speed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Steering Motor</w:t>
      </w:r>
      <w:r>
        <w:rPr>
          <w:b w:val="false"/>
          <w:bCs w:val="false"/>
          <w:i w:val="false"/>
          <w:iCs w:val="false"/>
          <w:strike w:val="false"/>
        </w:rPr>
        <w:t xml:space="preserve">: Controls wheel direction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Absolute Encoder</w:t>
      </w:r>
      <w:r>
        <w:rPr>
          <w:b w:val="false"/>
          <w:bCs w:val="false"/>
          <w:i w:val="false"/>
          <w:iCs w:val="false"/>
          <w:strike w:val="false"/>
        </w:rPr>
        <w:t xml:space="preserve">: Provides absolute position of steering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Module Frame</w:t>
      </w:r>
      <w:r>
        <w:rPr>
          <w:b w:val="false"/>
          <w:bCs w:val="false"/>
          <w:i w:val="false"/>
          <w:iCs w:val="false"/>
          <w:strike w:val="false"/>
        </w:rPr>
        <w:t xml:space="preserve">: Physical structure that holds components</w:t>
      </w:r>
    </w:p>
    <w:p>
      <w:r>
        <w:t xml:space="preserve"> </w:t>
      </w:r>
    </w:p>
    <w:p>
      <w:pPr>
        <w:pStyle w:val="hh2"/>
      </w:pPr>
      <w:bookmarkStart w:name="coordinate-systems" w:id="1"/>
      <w:r>
        <w:rPr>
          <w:b w:val="false"/>
          <w:bCs w:val="false"/>
          <w:i w:val="false"/>
          <w:iCs w:val="false"/>
          <w:strike w:val="false"/>
        </w:rPr>
        <w:t xml:space="preserve">Coordinate Systems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Robot-Relative</w:t>
      </w:r>
      <w:r>
        <w:rPr>
          <w:b w:val="false"/>
          <w:bCs w:val="false"/>
          <w:i w:val="false"/>
          <w:iCs w:val="false"/>
          <w:strike w:val="false"/>
        </w:rPr>
        <w:t xml:space="preserve">: X forward, Y left relative to the robot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Field-Relative</w:t>
      </w:r>
      <w:r>
        <w:rPr>
          <w:b w:val="false"/>
          <w:bCs w:val="false"/>
          <w:i w:val="false"/>
          <w:iCs w:val="false"/>
          <w:strike w:val="false"/>
        </w:rPr>
        <w:t xml:space="preserve">: X toward opposing alliance, Y toward driver left field boundary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Commands are typically given in field-relative coordinates for intuitive control</w:t>
      </w:r>
    </w:p>
    <w:p>
      <w:r>
        <w:t xml:space="preserve"> </w:t>
      </w:r>
    </w:p>
    <w:p>
      <w:pPr>
        <w:pStyle w:val="hh1"/>
      </w:pPr>
      <w:bookmarkStart w:name="hardware-configuration" w:id="1"/>
      <w:r>
        <w:rPr>
          <w:b w:val="false"/>
          <w:bCs w:val="false"/>
          <w:i w:val="false"/>
          <w:iCs w:val="false"/>
          <w:strike w:val="false"/>
        </w:rPr>
        <w:t xml:space="preserve">2. Hardware Configuration</w:t>
      </w:r>
      <w:bookmarkEnd w:id="1"/>
    </w:p>
    <w:p>
      <w:pPr>
        <w:pStyle w:val="hh2"/>
      </w:pPr>
      <w:bookmarkStart w:name="physical-setup" w:id="1"/>
      <w:r>
        <w:rPr>
          <w:b w:val="false"/>
          <w:bCs w:val="false"/>
          <w:i w:val="false"/>
          <w:iCs w:val="false"/>
          <w:strike w:val="false"/>
        </w:rPr>
        <w:t xml:space="preserve">Physical Setup</w:t>
      </w:r>
      <w:bookmarkEnd w:id="1"/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Module Positioning</w:t>
      </w:r>
      <w:r>
        <w:rPr>
          <w:b w:val="false"/>
          <w:bCs w:val="false"/>
          <w:i w:val="false"/>
          <w:iCs w:val="false"/>
          <w:strike w:val="false"/>
        </w:rPr>
        <w:t xml:space="preserve">: Accurately measure and record the position of each module relative to robot center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Encoder Mounting</w:t>
      </w:r>
      <w:r>
        <w:rPr>
          <w:b w:val="false"/>
          <w:bCs w:val="false"/>
          <w:i w:val="false"/>
          <w:iCs w:val="false"/>
          <w:strike w:val="false"/>
        </w:rPr>
        <w:t xml:space="preserve">: Ensure absolute encoders are securely attached with no slippage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Wheel Alignment</w:t>
      </w:r>
      <w:r>
        <w:rPr>
          <w:b w:val="false"/>
          <w:bCs w:val="false"/>
          <w:i w:val="false"/>
          <w:iCs w:val="false"/>
          <w:strike w:val="false"/>
        </w:rPr>
        <w:t xml:space="preserve">: All wheels should point in the same direction when modules are "zeroed"</w:t>
      </w:r>
    </w:p>
    <w:p>
      <w:r>
        <w:t xml:space="preserve"> </w:t>
      </w:r>
    </w:p>
    <w:p>
      <w:pPr>
        <w:pStyle w:val="hh2"/>
      </w:pPr>
      <w:bookmarkStart w:name="encoder-calibration-process" w:id="1"/>
      <w:r>
        <w:rPr>
          <w:b w:val="false"/>
          <w:bCs w:val="false"/>
          <w:i w:val="false"/>
          <w:iCs w:val="false"/>
          <w:strike w:val="false"/>
        </w:rPr>
        <w:t xml:space="preserve">Encoder Calibration Process</w:t>
      </w:r>
      <w:bookmarkEnd w:id="1"/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Position all wheels to point in the forward robot direction using a straight edge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Record the raw absolute encoder values for each module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Calculate offsets to make each module read "zero" when pointing forward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Apply these offsets in the ModuleConfig constructor</w:t>
      </w:r>
    </w:p>
    <w:p>
      <w:r>
        <w:t xml:space="preserve"> </w:t>
      </w:r>
    </w:p>
    <w:p>
      <w:pPr>
        <w:pStyle w:val="hh2"/>
      </w:pPr>
      <w:bookmarkStart w:name="example-module-configuration" w:id="1"/>
      <w:r>
        <w:rPr>
          <w:b w:val="false"/>
          <w:bCs w:val="false"/>
          <w:i w:val="false"/>
          <w:iCs w:val="false"/>
          <w:strike w:val="false"/>
        </w:rPr>
        <w:t xml:space="preserve">Example Module Configuration</w:t>
      </w:r>
      <w:bookmarkEnd w:id="1"/>
    </w:p>
    <w:p>
      <w:pPr>
        <w:pStyle w:val="code"/>
      </w:pPr>
      <w:r>
        <w:t xml:space="preserve">new ModuleConfig(</w:t>
      </w:r>
      <w:r>
        <w:br/>
        <w:t xml:space="preserve">    0, // Module index (FL = 0, FR = 1, BL = 2, BR = 3)</w:t>
      </w:r>
      <w:r>
        <w:br/>
        <w:t xml:space="preserve">    new Translation2d(0.3, 0.3), // Position from robot center (meters)</w:t>
      </w:r>
      <w:r>
        <w:br/>
        <w:t xml:space="preserve">    1, // Drive motor CAN ID</w:t>
      </w:r>
      <w:r>
        <w:br/>
        <w:t xml:space="preserve">    2, // Steer motor CAN ID</w:t>
      </w:r>
      <w:r>
        <w:br/>
        <w:t xml:space="preserve">    3, // Absolute encoder CAN ID</w:t>
      </w:r>
      <w:r>
        <w:br/>
        <w:t xml:space="preserve">    false, // Drive motor inverted</w:t>
      </w:r>
      <w:r>
        <w:br/>
        <w:t xml:space="preserve">    false, // Steer motor inverted</w:t>
      </w:r>
      <w:r>
        <w:br/>
        <w:t xml:space="preserve">    Math.toRadians(237.1) // Absolute encoder offset (radians)</w:t>
      </w:r>
      <w:r>
        <w:br/>
        <w:t xml:space="preserve">)</w:t>
      </w:r>
    </w:p>
    <w:p>
      <w:pPr>
        <w:pStyle w:val="hh1"/>
      </w:pPr>
      <w:bookmarkStart w:name="software-architecture" w:id="1"/>
      <w:r>
        <w:rPr>
          <w:b w:val="false"/>
          <w:bCs w:val="false"/>
          <w:i w:val="false"/>
          <w:iCs w:val="false"/>
          <w:strike w:val="false"/>
        </w:rPr>
        <w:t xml:space="preserve">3. Software Architecture</w:t>
      </w:r>
      <w:bookmarkEnd w:id="1"/>
    </w:p>
    <w:p>
      <w:pPr>
        <w:pStyle w:val="hh2"/>
      </w:pPr>
      <w:bookmarkStart w:name="core-components" w:id="1"/>
      <w:r>
        <w:rPr>
          <w:b w:val="false"/>
          <w:bCs w:val="false"/>
          <w:i w:val="false"/>
          <w:iCs w:val="false"/>
          <w:strike w:val="false"/>
        </w:rPr>
        <w:t xml:space="preserve">Core Components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Drive Subsystem</w:t>
      </w:r>
      <w:r>
        <w:rPr>
          <w:b w:val="false"/>
          <w:bCs w:val="false"/>
          <w:i w:val="false"/>
          <w:iCs w:val="false"/>
          <w:strike w:val="false"/>
        </w:rPr>
        <w:t xml:space="preserve">: Central component that coordinates all drive functionality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Module</w:t>
      </w:r>
      <w:r>
        <w:rPr>
          <w:b w:val="false"/>
          <w:bCs w:val="false"/>
          <w:i w:val="false"/>
          <w:iCs w:val="false"/>
          <w:strike w:val="false"/>
        </w:rPr>
        <w:t xml:space="preserve">: Represents a single swerve module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RobotState</w:t>
      </w:r>
      <w:r>
        <w:rPr>
          <w:b w:val="false"/>
          <w:bCs w:val="false"/>
          <w:i w:val="false"/>
          <w:iCs w:val="false"/>
          <w:strike w:val="false"/>
        </w:rPr>
        <w:t xml:space="preserve">: Tracks robot position and orientation on field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DriveTrajectory</w:t>
      </w:r>
      <w:r>
        <w:rPr>
          <w:b w:val="false"/>
          <w:bCs w:val="false"/>
          <w:i w:val="false"/>
          <w:iCs w:val="false"/>
          <w:strike w:val="false"/>
        </w:rPr>
        <w:t xml:space="preserve">: Command for following autonomous paths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DefaultDriveCommand</w:t>
      </w:r>
      <w:r>
        <w:rPr>
          <w:b w:val="false"/>
          <w:bCs w:val="false"/>
          <w:i w:val="false"/>
          <w:iCs w:val="false"/>
          <w:strike w:val="false"/>
        </w:rPr>
        <w:t xml:space="preserve">: Command for teleoperated control</w:t>
      </w:r>
    </w:p>
    <w:p>
      <w:r>
        <w:t xml:space="preserve"> </w:t>
      </w:r>
    </w:p>
    <w:p>
      <w:pPr>
        <w:pStyle w:val="hh2"/>
      </w:pPr>
      <w:bookmarkStart w:name="dependency-diagram" w:id="1"/>
      <w:r>
        <w:rPr>
          <w:b w:val="false"/>
          <w:bCs w:val="false"/>
          <w:i w:val="false"/>
          <w:iCs w:val="false"/>
          <w:strike w:val="false"/>
        </w:rPr>
        <w:t xml:space="preserve">Dependency Diagram</w:t>
      </w:r>
      <w:bookmarkEnd w:id="1"/>
    </w:p>
    <w:p>
      <w:pPr>
        <w:pStyle w:val="code"/>
      </w:pPr>
      <w:r>
        <w:t xml:space="preserve">Controller Input → DefaultDriveCommand → Drive Subsystem → Module → Motors</w:t>
      </w:r>
      <w:r>
        <w:br/>
        <w:t xml:space="preserve">                                       ↑</w:t>
      </w:r>
      <w:r>
        <w:br/>
        <w:t xml:space="preserve">Trajectory → DriveTrajectory ─────────┘</w:t>
      </w:r>
      <w:r>
        <w:br/>
        <w:t xml:space="preserve">                  ↑</w:t>
      </w:r>
      <w:r>
        <w:br/>
        <w:t xml:space="preserve">               RobotState</w:t>
      </w:r>
    </w:p>
    <w:p>
      <w:pPr>
        <w:pStyle w:val="hh2"/>
      </w:pPr>
      <w:bookmarkStart w:name="data-flow" w:id="1"/>
      <w:r>
        <w:rPr>
          <w:b w:val="false"/>
          <w:bCs w:val="false"/>
          <w:i w:val="false"/>
          <w:iCs w:val="false"/>
          <w:strike w:val="false"/>
        </w:rPr>
        <w:t xml:space="preserve">Data Flow</w:t>
      </w:r>
      <w:bookmarkEnd w:id="1"/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Input Sources</w:t>
      </w:r>
      <w:r>
        <w:rPr>
          <w:b w:val="false"/>
          <w:bCs w:val="false"/>
          <w:i w:val="false"/>
          <w:iCs w:val="false"/>
          <w:strike w:val="false"/>
        </w:rPr>
        <w:t xml:space="preserve">: Controllers or autonomous trajectory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Command Layer</w:t>
      </w:r>
      <w:r>
        <w:rPr>
          <w:b w:val="false"/>
          <w:bCs w:val="false"/>
          <w:i w:val="false"/>
          <w:iCs w:val="false"/>
          <w:strike w:val="false"/>
        </w:rPr>
        <w:t xml:space="preserve">: Processes inputs, generates desired robot motion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Drive Subsystem</w:t>
      </w:r>
      <w:r>
        <w:rPr>
          <w:b w:val="false"/>
          <w:bCs w:val="false"/>
          <w:i w:val="false"/>
          <w:iCs w:val="false"/>
          <w:strike w:val="false"/>
        </w:rPr>
        <w:t xml:space="preserve">: Converts desired motion to module states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Modules</w:t>
      </w:r>
      <w:r>
        <w:rPr>
          <w:b w:val="false"/>
          <w:bCs w:val="false"/>
          <w:i w:val="false"/>
          <w:iCs w:val="false"/>
          <w:strike w:val="false"/>
        </w:rPr>
        <w:t xml:space="preserve">: Execute individual wheel movements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Feedback Loop</w:t>
      </w:r>
      <w:r>
        <w:rPr>
          <w:b w:val="false"/>
          <w:bCs w:val="false"/>
          <w:i w:val="false"/>
          <w:iCs w:val="false"/>
          <w:strike w:val="false"/>
        </w:rPr>
        <w:t xml:space="preserve">: Odometry updates RobotState which influences commands</w:t>
      </w:r>
    </w:p>
    <w:p>
      <w:r>
        <w:t xml:space="preserve"> </w:t>
      </w:r>
    </w:p>
    <w:p>
      <w:pPr>
        <w:pStyle w:val="hh1"/>
      </w:pPr>
      <w:bookmarkStart w:name="tuning-process" w:id="1"/>
      <w:r>
        <w:rPr>
          <w:b w:val="false"/>
          <w:bCs w:val="false"/>
          <w:i w:val="false"/>
          <w:iCs w:val="false"/>
          <w:strike w:val="false"/>
        </w:rPr>
        <w:t xml:space="preserve">4. Tuning Process</w:t>
      </w:r>
      <w:bookmarkEnd w:id="1"/>
    </w:p>
    <w:p>
      <w:pPr>
        <w:pStyle w:val="hh2"/>
      </w:pPr>
      <w:bookmarkStart w:name="recommended-tuning-order" w:id="1"/>
      <w:r>
        <w:rPr>
          <w:b w:val="false"/>
          <w:bCs w:val="false"/>
          <w:i w:val="false"/>
          <w:iCs w:val="false"/>
          <w:strike w:val="false"/>
        </w:rPr>
        <w:t xml:space="preserve">Recommended Tuning Order</w:t>
      </w:r>
      <w:bookmarkEnd w:id="1"/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Module Configuration</w:t>
      </w:r>
      <w:r>
        <w:rPr>
          <w:b w:val="false"/>
          <w:bCs w:val="false"/>
          <w:i w:val="false"/>
          <w:iCs w:val="false"/>
          <w:strike w:val="false"/>
        </w:rPr>
        <w:t xml:space="preserve">: Correct dimensions and offsets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Drive Motor PID</w:t>
      </w:r>
      <w:r>
        <w:rPr>
          <w:b w:val="false"/>
          <w:bCs w:val="false"/>
          <w:i w:val="false"/>
          <w:iCs w:val="false"/>
          <w:strike w:val="false"/>
        </w:rPr>
        <w:t xml:space="preserve">: Velocity control for wheels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Steering Motor PID</w:t>
      </w:r>
      <w:r>
        <w:rPr>
          <w:b w:val="false"/>
          <w:bCs w:val="false"/>
          <w:i w:val="false"/>
          <w:iCs w:val="false"/>
          <w:strike w:val="false"/>
        </w:rPr>
        <w:t xml:space="preserve">: Position control for modules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Kinematics Verification</w:t>
      </w:r>
      <w:r>
        <w:rPr>
          <w:b w:val="false"/>
          <w:bCs w:val="false"/>
          <w:i w:val="false"/>
          <w:iCs w:val="false"/>
          <w:strike w:val="false"/>
        </w:rPr>
        <w:t xml:space="preserve">: Basic movement tests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Path Following Tuning</w:t>
      </w:r>
      <w:r>
        <w:rPr>
          <w:b w:val="false"/>
          <w:bCs w:val="false"/>
          <w:i w:val="false"/>
          <w:iCs w:val="false"/>
          <w:strike w:val="false"/>
        </w:rPr>
        <w:t xml:space="preserve">: For autonomous trajectory execution</w:t>
      </w:r>
    </w:p>
    <w:p>
      <w:r>
        <w:t xml:space="preserve"> </w:t>
      </w:r>
    </w:p>
    <w:p>
      <w:pPr>
        <w:pStyle w:val="hh2"/>
      </w:pPr>
      <w:bookmarkStart w:name="drive-motor-tuning" w:id="1"/>
      <w:r>
        <w:rPr>
          <w:b w:val="false"/>
          <w:bCs w:val="false"/>
          <w:i w:val="false"/>
          <w:iCs w:val="false"/>
          <w:strike w:val="false"/>
        </w:rPr>
        <w:t xml:space="preserve">Drive Motor Tuning</w:t>
      </w:r>
      <w:bookmarkEnd w:id="1"/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</w:tblGrid>
      <w:tr>
        <w:tc>
          <w:tcPr>
            <w:tcW w:type="pct" w:w="19.04761904761904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Parameter</w:t>
            </w:r>
          </w:p>
        </w:tc>
        <w:tc>
          <w:tcPr>
            <w:tcW w:type="pct" w:w="23.8095238095238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Starting Value</w:t>
            </w:r>
          </w:p>
        </w:tc>
        <w:tc>
          <w:tcPr>
            <w:tcW w:type="pct" w:w="57.1428571428571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Purpose</w:t>
            </w:r>
          </w:p>
        </w:tc>
      </w:tr>
      <w:tr>
        <w:tc>
          <w:tcPr>
            <w:tcW w:type="pct" w:w="19.04761904761904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kP</w:t>
            </w:r>
          </w:p>
        </w:tc>
        <w:tc>
          <w:tcPr>
            <w:tcW w:type="pct" w:w="23.8095238095238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0.05</w:t>
            </w:r>
          </w:p>
        </w:tc>
        <w:tc>
          <w:tcPr>
            <w:tcW w:type="pct" w:w="57.1428571428571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Response speed</w:t>
            </w:r>
          </w:p>
        </w:tc>
      </w:tr>
      <w:tr>
        <w:tc>
          <w:tcPr>
            <w:tcW w:type="pct" w:w="19.04761904761904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kI</w:t>
            </w:r>
          </w:p>
        </w:tc>
        <w:tc>
          <w:tcPr>
            <w:tcW w:type="pct" w:w="23.8095238095238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</w:t>
            </w:r>
          </w:p>
        </w:tc>
        <w:tc>
          <w:tcPr>
            <w:tcW w:type="pct" w:w="57.1428571428571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Eliminate steady-state error</w:t>
            </w:r>
          </w:p>
        </w:tc>
      </w:tr>
      <w:tr>
        <w:tc>
          <w:tcPr>
            <w:tcW w:type="pct" w:w="19.04761904761904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kD</w:t>
            </w:r>
          </w:p>
        </w:tc>
        <w:tc>
          <w:tcPr>
            <w:tcW w:type="pct" w:w="23.8095238095238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</w:t>
            </w:r>
          </w:p>
        </w:tc>
        <w:tc>
          <w:tcPr>
            <w:tcW w:type="pct" w:w="57.1428571428571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Dampen oscillations</w:t>
            </w:r>
          </w:p>
        </w:tc>
      </w:tr>
      <w:tr>
        <w:tc>
          <w:tcPr>
            <w:tcW w:type="pct" w:w="19.04761904761904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kF</w:t>
            </w:r>
          </w:p>
        </w:tc>
        <w:tc>
          <w:tcPr>
            <w:tcW w:type="pct" w:w="23.8095238095238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0.046</w:t>
            </w:r>
          </w:p>
        </w:tc>
        <w:tc>
          <w:tcPr>
            <w:tcW w:type="pct" w:w="57.1428571428571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Feed-forward for velocity</w:t>
            </w:r>
          </w:p>
        </w:tc>
      </w:tr>
    </w:tbl>
    <w:p>
      <w:r>
        <w:t xml:space="preserve"> 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Process: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Start with feed-forward (kF)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Add proportional gain (kP)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Add derivative gain (kD) if oscillation occurs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Add minimal integral gain (kI) only if necessary</w:t>
      </w:r>
    </w:p>
    <w:p>
      <w:r>
        <w:t xml:space="preserve"> </w:t>
      </w:r>
    </w:p>
    <w:p>
      <w:pPr>
        <w:pStyle w:val="hh2"/>
      </w:pPr>
      <w:bookmarkStart w:name="steering-motor-tuning" w:id="1"/>
      <w:r>
        <w:rPr>
          <w:b w:val="false"/>
          <w:bCs w:val="false"/>
          <w:i w:val="false"/>
          <w:iCs w:val="false"/>
          <w:strike w:val="false"/>
        </w:rPr>
        <w:t xml:space="preserve">Steering Motor Tuning</w:t>
      </w:r>
      <w:bookmarkEnd w:id="1"/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</w:tblGrid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Parameter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Starting Value</w:t>
            </w:r>
          </w:p>
        </w:tc>
        <w:tc>
          <w:tcPr>
            <w:tcW w:type="pct" w:w="55.0000000000000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Purpose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kP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0.2</w:t>
            </w:r>
          </w:p>
        </w:tc>
        <w:tc>
          <w:tcPr>
            <w:tcW w:type="pct" w:w="55.0000000000000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Response speed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kI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</w:t>
            </w:r>
          </w:p>
        </w:tc>
        <w:tc>
          <w:tcPr>
            <w:tcW w:type="pct" w:w="55.0000000000000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Eliminate steady-state error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kD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4.0</w:t>
            </w:r>
          </w:p>
        </w:tc>
        <w:tc>
          <w:tcPr>
            <w:tcW w:type="pct" w:w="55.0000000000000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Dampen oscillations</w:t>
            </w:r>
          </w:p>
        </w:tc>
      </w:tr>
    </w:tbl>
    <w:p>
      <w:r>
        <w:t xml:space="preserve"> 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Process: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Start with proportional gain (kP)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Add significant derivative gain (kD)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Test with rapid direction changes and fine-tune</w:t>
      </w:r>
    </w:p>
    <w:p>
      <w:r>
        <w:t xml:space="preserve"> </w:t>
      </w:r>
    </w:p>
    <w:p>
      <w:pPr>
        <w:pStyle w:val="hh2"/>
      </w:pPr>
      <w:bookmarkStart w:name="path-following-tuning" w:id="1"/>
      <w:r>
        <w:rPr>
          <w:b w:val="false"/>
          <w:bCs w:val="false"/>
          <w:i w:val="false"/>
          <w:iCs w:val="false"/>
          <w:strike w:val="false"/>
        </w:rPr>
        <w:t xml:space="preserve">Path Following Tuning</w:t>
      </w:r>
      <w:bookmarkEnd w:id="1"/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</w:tblGrid>
      <w:tr>
        <w:tc>
          <w:tcPr>
            <w:tcW w:type="pct" w:w="29.62962962962962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Parameter</w:t>
            </w:r>
          </w:p>
        </w:tc>
        <w:tc>
          <w:tcPr>
            <w:tcW w:type="pct" w:w="18.5185185185185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Starting Value</w:t>
            </w:r>
          </w:p>
        </w:tc>
        <w:tc>
          <w:tcPr>
            <w:tcW w:type="pct" w:w="51.851851851851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Purpose</w:t>
            </w:r>
          </w:p>
        </w:tc>
      </w:tr>
      <w:tr>
        <w:tc>
          <w:tcPr>
            <w:tcW w:type="pct" w:w="29.62962962962962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Translation kP</w:t>
            </w:r>
          </w:p>
        </w:tc>
        <w:tc>
          <w:tcPr>
            <w:tcW w:type="pct" w:w="18.5185185185185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1.0</w:t>
            </w:r>
          </w:p>
        </w:tc>
        <w:tc>
          <w:tcPr>
            <w:tcW w:type="pct" w:w="51.851851851851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Position tracking accuracy</w:t>
            </w:r>
          </w:p>
        </w:tc>
      </w:tr>
      <w:tr>
        <w:tc>
          <w:tcPr>
            <w:tcW w:type="pct" w:w="29.62962962962962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Rotation kP</w:t>
            </w:r>
          </w:p>
        </w:tc>
        <w:tc>
          <w:tcPr>
            <w:tcW w:type="pct" w:w="18.5185185185185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2.0</w:t>
            </w:r>
          </w:p>
        </w:tc>
        <w:tc>
          <w:tcPr>
            <w:tcW w:type="pct" w:w="51.851851851851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Heading tracking accuracy</w:t>
            </w:r>
          </w:p>
        </w:tc>
      </w:tr>
      <w:tr>
        <w:tc>
          <w:tcPr>
            <w:tcW w:type="pct" w:w="29.62962962962962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Translation kD</w:t>
            </w:r>
          </w:p>
        </w:tc>
        <w:tc>
          <w:tcPr>
            <w:tcW w:type="pct" w:w="18.5185185185185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</w:t>
            </w:r>
          </w:p>
        </w:tc>
        <w:tc>
          <w:tcPr>
            <w:tcW w:type="pct" w:w="51.851851851851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Dampen position oscillations</w:t>
            </w:r>
          </w:p>
        </w:tc>
      </w:tr>
      <w:tr>
        <w:tc>
          <w:tcPr>
            <w:tcW w:type="pct" w:w="29.62962962962962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Rotation kD</w:t>
            </w:r>
          </w:p>
        </w:tc>
        <w:tc>
          <w:tcPr>
            <w:tcW w:type="pct" w:w="18.5185185185185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0.1</w:t>
            </w:r>
          </w:p>
        </w:tc>
        <w:tc>
          <w:tcPr>
            <w:tcW w:type="pct" w:w="51.851851851851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Dampen heading oscillations</w:t>
            </w:r>
          </w:p>
        </w:tc>
      </w:tr>
    </w:tbl>
    <w:p>
      <w:r>
        <w:t xml:space="preserve"> </w:t>
      </w:r>
    </w:p>
    <w:p>
      <w:pPr>
        <w:pStyle w:val="hh1"/>
      </w:pPr>
      <w:bookmarkStart w:name="common-issues-and-solutions" w:id="1"/>
      <w:r>
        <w:rPr>
          <w:b w:val="false"/>
          <w:bCs w:val="false"/>
          <w:i w:val="false"/>
          <w:iCs w:val="false"/>
          <w:strike w:val="false"/>
        </w:rPr>
        <w:t xml:space="preserve">5. Common Issues and Solutions</w:t>
      </w:r>
      <w:bookmarkEnd w:id="1"/>
    </w:p>
    <w:p>
      <w:pPr>
        <w:pStyle w:val="hh2"/>
      </w:pPr>
      <w:bookmarkStart w:name="module-issues" w:id="1"/>
      <w:r>
        <w:rPr>
          <w:b w:val="false"/>
          <w:bCs w:val="false"/>
          <w:i w:val="false"/>
          <w:iCs w:val="false"/>
          <w:strike w:val="false"/>
        </w:rPr>
        <w:t xml:space="preserve">Module Issues</w:t>
      </w:r>
      <w:bookmarkEnd w:id="1"/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</w:tblGrid>
      <w:tr>
        <w:tc>
          <w:tcPr>
            <w:tcW w:type="pct" w:w="27.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Problem</w:t>
            </w:r>
          </w:p>
        </w:tc>
        <w:tc>
          <w:tcPr>
            <w:tcW w:type="pct" w:w="31.81818181818181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Symptoms</w:t>
            </w:r>
          </w:p>
        </w:tc>
        <w:tc>
          <w:tcPr>
            <w:tcW w:type="pct" w:w="40.90909090909091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Solution</w:t>
            </w:r>
          </w:p>
        </w:tc>
      </w:tr>
      <w:tr>
        <w:tc>
          <w:tcPr>
            <w:tcW w:type="pct" w:w="27.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Incorrect module offset</w:t>
            </w:r>
          </w:p>
        </w:tc>
        <w:tc>
          <w:tcPr>
            <w:tcW w:type="pct" w:w="31.81818181818181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Wheels not aligned at startup</w:t>
            </w:r>
          </w:p>
        </w:tc>
        <w:tc>
          <w:tcPr>
            <w:tcW w:type="pct" w:w="40.90909090909091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Recalibrate absolute encoder offsets</w:t>
            </w:r>
          </w:p>
        </w:tc>
      </w:tr>
      <w:tr>
        <w:tc>
          <w:tcPr>
            <w:tcW w:type="pct" w:w="27.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Module oscillation</w:t>
            </w:r>
          </w:p>
        </w:tc>
        <w:tc>
          <w:tcPr>
            <w:tcW w:type="pct" w:w="31.81818181818181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Wheel rapidly changes angle</w:t>
            </w:r>
          </w:p>
        </w:tc>
        <w:tc>
          <w:tcPr>
            <w:tcW w:type="pct" w:w="40.90909090909091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Reduce kP or increase kD on steering motor</w:t>
            </w:r>
          </w:p>
        </w:tc>
      </w:tr>
      <w:tr>
        <w:tc>
          <w:tcPr>
            <w:tcW w:type="pct" w:w="27.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Wheel slippage</w:t>
            </w:r>
          </w:p>
        </w:tc>
        <w:tc>
          <w:tcPr>
            <w:tcW w:type="pct" w:w="31.81818181818181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Robot moves less than commanded</w:t>
            </w:r>
          </w:p>
        </w:tc>
        <w:tc>
          <w:tcPr>
            <w:tcW w:type="pct" w:w="40.90909090909091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Reduce acceleration or clean wheels</w:t>
            </w:r>
          </w:p>
        </w:tc>
      </w:tr>
      <w:tr>
        <w:tc>
          <w:tcPr>
            <w:tcW w:type="pct" w:w="27.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One module behaves differently</w:t>
            </w:r>
          </w:p>
        </w:tc>
        <w:tc>
          <w:tcPr>
            <w:tcW w:type="pct" w:w="31.81818181818181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Inconsistent movement</w:t>
            </w:r>
          </w:p>
        </w:tc>
        <w:tc>
          <w:tcPr>
            <w:tcW w:type="pct" w:w="40.90909090909091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Check CAN connections and PID values</w:t>
            </w:r>
          </w:p>
        </w:tc>
      </w:tr>
    </w:tbl>
    <w:p>
      <w:r>
        <w:t xml:space="preserve"> </w:t>
      </w:r>
    </w:p>
    <w:p>
      <w:pPr>
        <w:pStyle w:val="hh2"/>
      </w:pPr>
      <w:bookmarkStart w:name="drive-system-issues" w:id="1"/>
      <w:r>
        <w:rPr>
          <w:b w:val="false"/>
          <w:bCs w:val="false"/>
          <w:i w:val="false"/>
          <w:iCs w:val="false"/>
          <w:strike w:val="false"/>
        </w:rPr>
        <w:t xml:space="preserve">Drive System Issues</w:t>
      </w:r>
      <w:bookmarkEnd w:id="1"/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</w:tblGrid>
      <w:tr>
        <w:tc>
          <w:tcPr>
            <w:tcW w:type="pct" w:w="29.16666666666666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Problem</w:t>
            </w:r>
          </w:p>
        </w:tc>
        <w:tc>
          <w:tcPr>
            <w:tcW w:type="pct" w:w="27.08333333333333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Symptoms</w:t>
            </w:r>
          </w:p>
        </w:tc>
        <w:tc>
          <w:tcPr>
            <w:tcW w:type="pct" w:w="43.7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Solution</w:t>
            </w:r>
          </w:p>
        </w:tc>
      </w:tr>
      <w:tr>
        <w:tc>
          <w:tcPr>
            <w:tcW w:type="pct" w:w="29.16666666666666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Robot drifts while driving</w:t>
            </w:r>
          </w:p>
        </w:tc>
        <w:tc>
          <w:tcPr>
            <w:tcW w:type="pct" w:w="27.08333333333333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Does not move straight</w:t>
            </w:r>
          </w:p>
        </w:tc>
        <w:tc>
          <w:tcPr>
            <w:tcW w:type="pct" w:w="43.7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Check gyro calibration and module alignment</w:t>
            </w:r>
          </w:p>
        </w:tc>
      </w:tr>
      <w:tr>
        <w:tc>
          <w:tcPr>
            <w:tcW w:type="pct" w:w="29.16666666666666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Robot doesn't respond to commands</w:t>
            </w:r>
          </w:p>
        </w:tc>
        <w:tc>
          <w:tcPr>
            <w:tcW w:type="pct" w:w="27.08333333333333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No movement when commanded</w:t>
            </w:r>
          </w:p>
        </w:tc>
        <w:tc>
          <w:tcPr>
            <w:tcW w:type="pct" w:w="43.7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Check CAN connections and motor configurations</w:t>
            </w:r>
          </w:p>
        </w:tc>
      </w:tr>
      <w:tr>
        <w:tc>
          <w:tcPr>
            <w:tcW w:type="pct" w:w="29.16666666666666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Unexpected direction of movement</w:t>
            </w:r>
          </w:p>
        </w:tc>
        <w:tc>
          <w:tcPr>
            <w:tcW w:type="pct" w:w="27.08333333333333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Robot moves in wrong direction</w:t>
            </w:r>
          </w:p>
        </w:tc>
        <w:tc>
          <w:tcPr>
            <w:tcW w:type="pct" w:w="43.7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Check coordinate system conventions</w:t>
            </w:r>
          </w:p>
        </w:tc>
      </w:tr>
      <w:tr>
        <w:tc>
          <w:tcPr>
            <w:tcW w:type="pct" w:w="29.16666666666666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Jerky movement</w:t>
            </w:r>
          </w:p>
        </w:tc>
        <w:tc>
          <w:tcPr>
            <w:tcW w:type="pct" w:w="27.08333333333333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Robot motion not smooth</w:t>
            </w:r>
          </w:p>
        </w:tc>
        <w:tc>
          <w:tcPr>
            <w:tcW w:type="pct" w:w="43.7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Adjust slew rate limits or check for loop timing issues</w:t>
            </w:r>
          </w:p>
        </w:tc>
      </w:tr>
    </w:tbl>
    <w:p>
      <w:r>
        <w:t xml:space="preserve"> </w:t>
      </w:r>
    </w:p>
    <w:p>
      <w:pPr>
        <w:pStyle w:val="hh2"/>
      </w:pPr>
      <w:bookmarkStart w:name="autonomous-issues" w:id="1"/>
      <w:r>
        <w:rPr>
          <w:b w:val="false"/>
          <w:bCs w:val="false"/>
          <w:i w:val="false"/>
          <w:iCs w:val="false"/>
          <w:strike w:val="false"/>
        </w:rPr>
        <w:t xml:space="preserve">Autonomous Issues</w:t>
      </w:r>
      <w:bookmarkEnd w:id="1"/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</w:tblGrid>
      <w:tr>
        <w:tc>
          <w:tcPr>
            <w:tcW w:type="pct" w:w="28.5714285714285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Problem</w:t>
            </w:r>
          </w:p>
        </w:tc>
        <w:tc>
          <w:tcPr>
            <w:tcW w:type="pct" w:w="28.5714285714285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Symptoms</w:t>
            </w:r>
          </w:p>
        </w:tc>
        <w:tc>
          <w:tcPr>
            <w:tcW w:type="pct" w:w="42.85714285714285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Solution</w:t>
            </w:r>
          </w:p>
        </w:tc>
      </w:tr>
      <w:tr>
        <w:tc>
          <w:tcPr>
            <w:tcW w:type="pct" w:w="28.5714285714285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Robot doesn't follow path</w:t>
            </w:r>
          </w:p>
        </w:tc>
        <w:tc>
          <w:tcPr>
            <w:tcW w:type="pct" w:w="28.5714285714285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Deviates from trajectory</w:t>
            </w:r>
          </w:p>
        </w:tc>
        <w:tc>
          <w:tcPr>
            <w:tcW w:type="pct" w:w="42.85714285714285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Increase path following PID values</w:t>
            </w:r>
          </w:p>
        </w:tc>
      </w:tr>
      <w:tr>
        <w:tc>
          <w:tcPr>
            <w:tcW w:type="pct" w:w="28.5714285714285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Oscillation during path</w:t>
            </w:r>
          </w:p>
        </w:tc>
        <w:tc>
          <w:tcPr>
            <w:tcW w:type="pct" w:w="28.5714285714285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Robot weaves along path</w:t>
            </w:r>
          </w:p>
        </w:tc>
        <w:tc>
          <w:tcPr>
            <w:tcW w:type="pct" w:w="42.85714285714285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Reduce path following PID values</w:t>
            </w:r>
          </w:p>
        </w:tc>
      </w:tr>
      <w:tr>
        <w:tc>
          <w:tcPr>
            <w:tcW w:type="pct" w:w="28.5714285714285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Path too aggressive</w:t>
            </w:r>
          </w:p>
        </w:tc>
        <w:tc>
          <w:tcPr>
            <w:tcW w:type="pct" w:w="28.5714285714285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Robot tips or slips</w:t>
            </w:r>
          </w:p>
        </w:tc>
        <w:tc>
          <w:tcPr>
            <w:tcW w:type="pct" w:w="42.85714285714285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Reduce velocity or acceleration constraints</w:t>
            </w:r>
          </w:p>
        </w:tc>
      </w:tr>
      <w:tr>
        <w:tc>
          <w:tcPr>
            <w:tcW w:type="pct" w:w="28.5714285714285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Trajectory not found</w:t>
            </w:r>
          </w:p>
        </w:tc>
        <w:tc>
          <w:tcPr>
            <w:tcW w:type="pct" w:w="28.5714285714285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Error during autonomous</w:t>
            </w:r>
          </w:p>
        </w:tc>
        <w:tc>
          <w:tcPr>
            <w:tcW w:type="pct" w:w="42.85714285714285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Check trajectory name and generation</w:t>
            </w:r>
          </w:p>
        </w:tc>
      </w:tr>
    </w:tbl>
    <w:p>
      <w:r>
        <w:t xml:space="preserve"> </w:t>
      </w:r>
    </w:p>
    <w:p>
      <w:pPr>
        <w:pStyle w:val="hh1"/>
      </w:pPr>
      <w:bookmarkStart w:name="command-reference" w:id="1"/>
      <w:r>
        <w:rPr>
          <w:b w:val="false"/>
          <w:bCs w:val="false"/>
          <w:i w:val="false"/>
          <w:iCs w:val="false"/>
          <w:strike w:val="false"/>
        </w:rPr>
        <w:t xml:space="preserve">6. Command Reference</w:t>
      </w:r>
      <w:bookmarkEnd w:id="1"/>
    </w:p>
    <w:p>
      <w:pPr>
        <w:pStyle w:val="hh2"/>
      </w:pPr>
      <w:bookmarkStart w:name="key-commands" w:id="1"/>
      <w:r>
        <w:rPr>
          <w:b w:val="false"/>
          <w:bCs w:val="false"/>
          <w:i w:val="false"/>
          <w:iCs w:val="false"/>
          <w:strike w:val="false"/>
        </w:rPr>
        <w:t xml:space="preserve">Key Commands</w:t>
      </w:r>
      <w:bookmarkEnd w:id="1"/>
    </w:p>
    <w:p>
      <w:pPr>
        <w:pStyle w:val="hh3"/>
      </w:pPr>
      <w:bookmarkStart w:name="defaultdrivecommand" w:id="1"/>
      <w:r>
        <w:rPr>
          <w:b w:val="false"/>
          <w:bCs w:val="false"/>
          <w:i w:val="false"/>
          <w:iCs w:val="false"/>
          <w:strike w:val="false"/>
        </w:rPr>
        <w:t xml:space="preserve">DefaultDriveCommand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Purpose: Handles teleoperated driving from controller input</w:t>
      </w:r>
    </w:p>
    <w:p>
      <w:pPr>
        <w:pStyle w:val="code"/>
      </w:pPr>
      <w:r>
        <w:t xml:space="preserve">drive.setDefaultCommand(new DefaultDriveCommand(</w:t>
      </w:r>
      <w:r>
        <w:br/>
        <w:t xml:space="preserve">    drive,</w:t>
      </w:r>
      <w:r>
        <w:br/>
        <w:t xml:space="preserve">    () -&gt; -driverController.getLeftY(), // Forward/backward</w:t>
      </w:r>
      <w:r>
        <w:br/>
        <w:t xml:space="preserve">    () -&gt; -driverController.getLeftX(), // Left/right</w:t>
      </w:r>
      <w:r>
        <w:br/>
        <w:t xml:space="preserve">    () -&gt; -driverController.getRightX() // Rotation</w:t>
      </w:r>
      <w:r>
        <w:br/>
        <w:t xml:space="preserve">));</w:t>
      </w:r>
    </w:p>
    <w:p>
      <w:pPr>
        <w:pStyle w:val="hh3"/>
      </w:pPr>
      <w:bookmarkStart w:name="drivetrajectory" w:id="1"/>
      <w:r>
        <w:rPr>
          <w:b w:val="false"/>
          <w:bCs w:val="false"/>
          <w:i w:val="false"/>
          <w:iCs w:val="false"/>
          <w:strike w:val="false"/>
        </w:rPr>
        <w:t xml:space="preserve">DriveTrajectory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Purpose: Follows a pre-defined trajectory for autonomous</w:t>
      </w:r>
    </w:p>
    <w:p>
      <w:pPr>
        <w:pStyle w:val="code"/>
      </w:pPr>
      <w:r>
        <w:t xml:space="preserve">new DriveTrajectory(drive, new HolonomicTrajectory("trajectoryName"))</w:t>
      </w:r>
    </w:p>
    <w:p>
      <w:pPr>
        <w:pStyle w:val="hh3"/>
      </w:pPr>
      <w:bookmarkStart w:name="sequentialcommandgroup" w:id="1"/>
      <w:r>
        <w:rPr>
          <w:b w:val="false"/>
          <w:bCs w:val="false"/>
          <w:i w:val="false"/>
          <w:iCs w:val="false"/>
          <w:strike w:val="false"/>
        </w:rPr>
        <w:t xml:space="preserve">SequentialCommandGroup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Purpose: Executes commands in sequence</w:t>
      </w:r>
    </w:p>
    <w:p>
      <w:pPr>
        <w:pStyle w:val="code"/>
      </w:pPr>
      <w:r>
        <w:t xml:space="preserve">new SequentialCommandGroup(</w:t>
      </w:r>
      <w:r>
        <w:br/>
        <w:t xml:space="preserve">    new InstantCommand(() -&gt; drive.setPose(startPose)),</w:t>
      </w:r>
      <w:r>
        <w:br/>
        <w:t xml:space="preserve">    new DriveTrajectory(drive, pickupTrajectory),</w:t>
      </w:r>
      <w:r>
        <w:br/>
        <w:t xml:space="preserve">    new IntakeCommand(intake),</w:t>
      </w:r>
      <w:r>
        <w:br/>
        <w:t xml:space="preserve">    new DriveTrajectory(drive, scoreTrajectory)</w:t>
      </w:r>
      <w:r>
        <w:br/>
        <w:t xml:space="preserve">)</w:t>
      </w:r>
    </w:p>
    <w:p>
      <w:pPr>
        <w:pStyle w:val="hh3"/>
      </w:pPr>
      <w:bookmarkStart w:name="parallelcommandgroup" w:id="1"/>
      <w:r>
        <w:rPr>
          <w:b w:val="false"/>
          <w:bCs w:val="false"/>
          <w:i w:val="false"/>
          <w:iCs w:val="false"/>
          <w:strike w:val="false"/>
        </w:rPr>
        <w:t xml:space="preserve">ParallelCommandGroup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Purpose: Executes commands simultaneously</w:t>
      </w:r>
    </w:p>
    <w:p>
      <w:pPr>
        <w:pStyle w:val="code"/>
      </w:pPr>
      <w:r>
        <w:t xml:space="preserve">new ParallelCommandGroup(</w:t>
      </w:r>
      <w:r>
        <w:br/>
        <w:t xml:space="preserve">    new DriveTrajectory(drive, approachTrajectory),</w:t>
      </w:r>
      <w:r>
        <w:br/>
        <w:t xml:space="preserve">    new PrepareArmCommand(arm)</w:t>
      </w:r>
      <w:r>
        <w:br/>
        <w:t xml:space="preserve">)</w:t>
      </w:r>
    </w:p>
    <w:p>
      <w:pPr>
        <w:pStyle w:val="hh1"/>
      </w:pPr>
      <w:bookmarkStart w:name="quick-reference-tables" w:id="1"/>
      <w:r>
        <w:rPr>
          <w:b w:val="false"/>
          <w:bCs w:val="false"/>
          <w:i w:val="false"/>
          <w:iCs w:val="false"/>
          <w:strike w:val="false"/>
        </w:rPr>
        <w:t xml:space="preserve">7. Quick Reference Tables</w:t>
      </w:r>
      <w:bookmarkEnd w:id="1"/>
    </w:p>
    <w:p>
      <w:pPr>
        <w:pStyle w:val="hh2"/>
      </w:pPr>
      <w:bookmarkStart w:name="module-constants-sds-mk4mk4i" w:id="1"/>
      <w:r>
        <w:rPr>
          <w:b w:val="false"/>
          <w:bCs w:val="false"/>
          <w:i w:val="false"/>
          <w:iCs w:val="false"/>
          <w:strike w:val="false"/>
        </w:rPr>
        <w:t xml:space="preserve">Module Constants (SDS MK4/MK4i)</w:t>
      </w:r>
      <w:bookmarkEnd w:id="1"/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Configuration</w:t>
            </w:r>
          </w:p>
        </w:tc>
        <w:tc>
          <w:tcPr>
            <w:tcW w:type="pct" w:w="2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Drive Ratio</w:t>
            </w:r>
          </w:p>
        </w:tc>
        <w:tc>
          <w:tcPr>
            <w:tcW w:type="pct" w:w="28.00000000000000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Max Speed</w:t>
            </w:r>
          </w:p>
        </w:tc>
        <w:tc>
          <w:tcPr>
            <w:tcW w:type="pct" w:w="28.00000000000000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Steering Ratio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L1</w:t>
            </w:r>
          </w:p>
        </w:tc>
        <w:tc>
          <w:tcPr>
            <w:tcW w:type="pct" w:w="2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8.14:1</w:t>
            </w:r>
          </w:p>
        </w:tc>
        <w:tc>
          <w:tcPr>
            <w:tcW w:type="pct" w:w="28.00000000000000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14.5 ft/s</w:t>
            </w:r>
          </w:p>
        </w:tc>
        <w:tc>
          <w:tcPr>
            <w:tcW w:type="pct" w:w="28.00000000000000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~21.43:1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L2</w:t>
            </w:r>
          </w:p>
        </w:tc>
        <w:tc>
          <w:tcPr>
            <w:tcW w:type="pct" w:w="2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6.75:1</w:t>
            </w:r>
          </w:p>
        </w:tc>
        <w:tc>
          <w:tcPr>
            <w:tcW w:type="pct" w:w="28.00000000000000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17.5 ft/s</w:t>
            </w:r>
          </w:p>
        </w:tc>
        <w:tc>
          <w:tcPr>
            <w:tcW w:type="pct" w:w="28.00000000000000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~21.43:1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L3</w:t>
            </w:r>
          </w:p>
        </w:tc>
        <w:tc>
          <w:tcPr>
            <w:tcW w:type="pct" w:w="2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6.12:1</w:t>
            </w:r>
          </w:p>
        </w:tc>
        <w:tc>
          <w:tcPr>
            <w:tcW w:type="pct" w:w="28.00000000000000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19.3 ft/s</w:t>
            </w:r>
          </w:p>
        </w:tc>
        <w:tc>
          <w:tcPr>
            <w:tcW w:type="pct" w:w="28.00000000000000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~21.43:1</w:t>
            </w:r>
          </w:p>
        </w:tc>
      </w:tr>
      <w:tr>
        <w:tc>
          <w:tcPr>
            <w:tcW w:type="pct" w:w="2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L4</w:t>
            </w:r>
          </w:p>
        </w:tc>
        <w:tc>
          <w:tcPr>
            <w:tcW w:type="pct" w:w="2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5.14:1</w:t>
            </w:r>
          </w:p>
        </w:tc>
        <w:tc>
          <w:tcPr>
            <w:tcW w:type="pct" w:w="28.00000000000000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22.9 ft/s</w:t>
            </w:r>
          </w:p>
        </w:tc>
        <w:tc>
          <w:tcPr>
            <w:tcW w:type="pct" w:w="28.00000000000000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~21.43:1</w:t>
            </w:r>
          </w:p>
        </w:tc>
      </w:tr>
    </w:tbl>
    <w:p>
      <w:r>
        <w:t xml:space="preserve"> </w:t>
      </w:r>
    </w:p>
    <w:p>
      <w:pPr>
        <w:pStyle w:val="hh2"/>
      </w:pPr>
      <w:bookmarkStart w:name="typical-robot-constraints-by-weight" w:id="1"/>
      <w:r>
        <w:rPr>
          <w:b w:val="false"/>
          <w:bCs w:val="false"/>
          <w:i w:val="false"/>
          <w:iCs w:val="false"/>
          <w:strike w:val="false"/>
        </w:rPr>
        <w:t xml:space="preserve">Typical Robot Constraints by Weight</w:t>
      </w:r>
      <w:bookmarkEnd w:id="1"/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</w:tblGrid>
      <w:tr>
        <w:tc>
          <w:tcPr>
            <w:tcW w:type="pct" w:w="2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Robot Weight</w:t>
            </w:r>
          </w:p>
        </w:tc>
        <w:tc>
          <w:tcPr>
            <w:tcW w:type="pct" w:w="22.2222222222222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Max Velocity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Max Acceleration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Rotation Speed</w:t>
            </w:r>
          </w:p>
        </w:tc>
      </w:tr>
      <w:tr>
        <w:tc>
          <w:tcPr>
            <w:tcW w:type="pct" w:w="2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Light (&lt;50 lbs)</w:t>
            </w:r>
          </w:p>
        </w:tc>
        <w:tc>
          <w:tcPr>
            <w:tcW w:type="pct" w:w="22.2222222222222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4.5-5.0 m/s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3.0-4.0 m/s²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720-900 deg/s</w:t>
            </w:r>
          </w:p>
        </w:tc>
      </w:tr>
      <w:tr>
        <w:tc>
          <w:tcPr>
            <w:tcW w:type="pct" w:w="2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Medium (50-100 lbs)</w:t>
            </w:r>
          </w:p>
        </w:tc>
        <w:tc>
          <w:tcPr>
            <w:tcW w:type="pct" w:w="22.2222222222222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3.5-4.5 m/s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2.0-3.0 m/s²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540-720 deg/s</w:t>
            </w:r>
          </w:p>
        </w:tc>
      </w:tr>
      <w:tr>
        <w:tc>
          <w:tcPr>
            <w:tcW w:type="pct" w:w="27.7777777777777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Heavy (100+ lbs)</w:t>
            </w:r>
          </w:p>
        </w:tc>
        <w:tc>
          <w:tcPr>
            <w:tcW w:type="pct" w:w="22.22222222222222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2.5-3.5 m/s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1.5-2.0 m/s²</w:t>
            </w:r>
          </w:p>
        </w:tc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360-540 deg/s</w:t>
            </w:r>
          </w:p>
        </w:tc>
      </w:tr>
    </w:tbl>
    <w:p>
      <w:r>
        <w:t xml:space="preserve"> </w:t>
      </w:r>
    </w:p>
    <w:p>
      <w:pPr>
        <w:pStyle w:val="hh2"/>
      </w:pPr>
      <w:bookmarkStart w:name="common-pid-values" w:id="1"/>
      <w:r>
        <w:rPr>
          <w:b w:val="false"/>
          <w:bCs w:val="false"/>
          <w:i w:val="false"/>
          <w:iCs w:val="false"/>
          <w:strike w:val="false"/>
        </w:rPr>
        <w:t xml:space="preserve">Common PID Values</w:t>
      </w:r>
      <w:bookmarkEnd w:id="1"/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</w:tblGrid>
      <w:tr>
        <w:tc>
          <w:tcPr>
            <w:tcW w:type="pct" w:w="34.4827586206896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Control Type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Typical kP</w:t>
            </w:r>
          </w:p>
        </w:tc>
        <w:tc>
          <w:tcPr>
            <w:tcW w:type="pct" w:w="17.241379310344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Typical kI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Typical kD</w:t>
            </w:r>
          </w:p>
        </w:tc>
      </w:tr>
      <w:tr>
        <w:tc>
          <w:tcPr>
            <w:tcW w:type="pct" w:w="34.4827586206896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Falcon Drive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0.05-0.15</w:t>
            </w:r>
          </w:p>
        </w:tc>
        <w:tc>
          <w:tcPr>
            <w:tcW w:type="pct" w:w="17.241379310344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0.0-1.0</w:t>
            </w:r>
          </w:p>
        </w:tc>
      </w:tr>
      <w:tr>
        <w:tc>
          <w:tcPr>
            <w:tcW w:type="pct" w:w="34.4827586206896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Falcon Steer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0.2-0.8</w:t>
            </w:r>
          </w:p>
        </w:tc>
        <w:tc>
          <w:tcPr>
            <w:tcW w:type="pct" w:w="17.241379310344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5.0-15.0</w:t>
            </w:r>
          </w:p>
        </w:tc>
      </w:tr>
      <w:tr>
        <w:tc>
          <w:tcPr>
            <w:tcW w:type="pct" w:w="34.4827586206896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NEO Drive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0.0001-0.0005</w:t>
            </w:r>
          </w:p>
        </w:tc>
        <w:tc>
          <w:tcPr>
            <w:tcW w:type="pct" w:w="17.241379310344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0.0-0.001</w:t>
            </w:r>
          </w:p>
        </w:tc>
      </w:tr>
      <w:tr>
        <w:tc>
          <w:tcPr>
            <w:tcW w:type="pct" w:w="34.4827586206896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NEO Steer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0.0005-0.002</w:t>
            </w:r>
          </w:p>
        </w:tc>
        <w:tc>
          <w:tcPr>
            <w:tcW w:type="pct" w:w="17.241379310344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0.001-0.01</w:t>
            </w:r>
          </w:p>
        </w:tc>
      </w:tr>
      <w:tr>
        <w:tc>
          <w:tcPr>
            <w:tcW w:type="pct" w:w="34.4827586206896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Path Following Translation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3.0-5.0</w:t>
            </w:r>
          </w:p>
        </w:tc>
        <w:tc>
          <w:tcPr>
            <w:tcW w:type="pct" w:w="17.241379310344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0.0-0.5</w:t>
            </w:r>
          </w:p>
        </w:tc>
      </w:tr>
      <w:tr>
        <w:tc>
          <w:tcPr>
            <w:tcW w:type="pct" w:w="34.4827586206896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Path Following Rotation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3.0-7.0</w:t>
            </w:r>
          </w:p>
        </w:tc>
        <w:tc>
          <w:tcPr>
            <w:tcW w:type="pct" w:w="17.241379310344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0.0</w:t>
            </w:r>
          </w:p>
        </w:tc>
        <w:tc>
          <w:tcPr>
            <w:tcW w:type="pct" w:w="24.13793103448275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0.1-1.0</w:t>
            </w:r>
          </w:p>
        </w:tc>
      </w:tr>
    </w:tbl>
    <w:p>
      <w:r>
        <w:t xml:space="preserve"> </w:t>
      </w:r>
    </w:p>
    <w:p>
      <w:pPr>
        <w:pStyle w:val="hh2"/>
      </w:pPr>
      <w:bookmarkStart w:name="troubleshooting-checklist" w:id="1"/>
      <w:r>
        <w:rPr>
          <w:b w:val="false"/>
          <w:bCs w:val="false"/>
          <w:i w:val="false"/>
          <w:iCs w:val="false"/>
          <w:strike w:val="false"/>
        </w:rPr>
        <w:t xml:space="preserve">Troubleshooting Checklist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Verify all CAN IDs are correct and unique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Check absolute encoder offsets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Confirm module positions in code match physical robot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Verify proper motor and encoder directions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Check all electrical connections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Validate gyroscope orientation and calibration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Verify proper coordinate system conventions</w:t>
      </w:r>
    </w:p>
    <w:p>
      <w:r>
        <w:t xml:space="preserve"> </w:t>
      </w:r>
    </w:p>
    <w:p>
      <w:pPr>
        <w:pStyle w:val="hh1"/>
      </w:pPr>
      <w:bookmarkStart w:name="programming-quick-reference" w:id="1"/>
      <w:r>
        <w:rPr>
          <w:b w:val="false"/>
          <w:bCs w:val="false"/>
          <w:i w:val="false"/>
          <w:iCs w:val="false"/>
          <w:strike w:val="false"/>
        </w:rPr>
        <w:t xml:space="preserve">Programming Quick Reference</w:t>
      </w:r>
      <w:bookmarkEnd w:id="1"/>
    </w:p>
    <w:p>
      <w:pPr>
        <w:pStyle w:val="hh2"/>
      </w:pPr>
      <w:bookmarkStart w:name="essential-imports" w:id="1"/>
      <w:r>
        <w:rPr>
          <w:b w:val="false"/>
          <w:bCs w:val="false"/>
          <w:i w:val="false"/>
          <w:iCs w:val="false"/>
          <w:strike w:val="false"/>
        </w:rPr>
        <w:t xml:space="preserve">Essential Imports</w:t>
      </w:r>
      <w:bookmarkEnd w:id="1"/>
    </w:p>
    <w:p>
      <w:pPr>
        <w:pStyle w:val="code"/>
      </w:pPr>
      <w:r>
        <w:t xml:space="preserve">// WPILib imports</w:t>
      </w:r>
      <w:r>
        <w:br/>
        <w:t xml:space="preserve">import edu.wpi.first.math.geometry.Pose2d;</w:t>
      </w:r>
      <w:r>
        <w:br/>
        <w:t xml:space="preserve">import edu.wpi.first.math.geometry.Rotation2d;</w:t>
      </w:r>
      <w:r>
        <w:br/>
        <w:t xml:space="preserve">import edu.wpi.first.math.geometry.Translation2d;</w:t>
      </w:r>
      <w:r>
        <w:br/>
        <w:t xml:space="preserve">import edu.wpi.first.math.kinematics.ChassisSpeeds;</w:t>
      </w:r>
      <w:r>
        <w:br/>
        <w:t xml:space="preserve">import edu.wpi.first.math.kinematics.SwerveDriveKinematics;</w:t>
      </w:r>
      <w:r>
        <w:br/>
        <w:t xml:space="preserve">import edu.wpi.first.math.kinematics.SwerveModuleState;</w:t>
      </w:r>
      <w:r>
        <w:br/>
        <w:t xml:space="preserve">import edu.wpi.first.wpilibj2.command.Command;</w:t>
      </w:r>
      <w:r>
        <w:br/>
        <w:t xml:space="preserve">import edu.wpi.first.wpilibj2.command.CommandBase;</w:t>
      </w:r>
      <w:r>
        <w:br/>
      </w:r>
      <w:r>
        <w:br/>
        <w:t xml:space="preserve">// Webb-Swerve-Lib imports</w:t>
      </w:r>
      <w:r>
        <w:br/>
        <w:t xml:space="preserve">import org.webbrobotics.frc2025.subsystems.drive.Drive;</w:t>
      </w:r>
      <w:r>
        <w:br/>
        <w:t xml:space="preserve">import org.webbrobotics.frc2025.subsystems.drive.Module;</w:t>
      </w:r>
      <w:r>
        <w:br/>
        <w:t xml:space="preserve">import org.webbrobotics.frc2025.RobotState;</w:t>
      </w:r>
    </w:p>
    <w:p>
      <w:pPr>
        <w:pStyle w:val="hh2"/>
      </w:pPr>
      <w:bookmarkStart w:name="common-code-patterns" w:id="1"/>
      <w:r>
        <w:rPr>
          <w:b w:val="false"/>
          <w:bCs w:val="false"/>
          <w:i w:val="false"/>
          <w:iCs w:val="false"/>
          <w:strike w:val="false"/>
        </w:rPr>
        <w:t xml:space="preserve">Common Code Patterns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Field-Relative Movement:</w:t>
      </w:r>
    </w:p>
    <w:p>
      <w:pPr>
        <w:pStyle w:val="code"/>
      </w:pPr>
      <w:r>
        <w:t xml:space="preserve">ChassisSpeeds speeds = ChassisSpeeds.fromFieldRelativeSpeeds(</w:t>
      </w:r>
      <w:r>
        <w:br/>
        <w:t xml:space="preserve">    xSpeed, ySpeed, rotSpeed, RobotState.getInstance().getHeading()</w:t>
      </w:r>
      <w:r>
        <w:br/>
        <w:t xml:space="preserve">);</w:t>
      </w:r>
      <w:r>
        <w:br/>
        <w:t xml:space="preserve">drive.runVelocity(speeds);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Module State Optimization:</w:t>
      </w:r>
    </w:p>
    <w:p>
      <w:pPr>
        <w:pStyle w:val="code"/>
      </w:pPr>
      <w:r>
        <w:t xml:space="preserve">SwerveModuleState state = new SwerveModuleState(wheelSpeed, targetAngle);</w:t>
      </w:r>
      <w:r>
        <w:br/>
        <w:t xml:space="preserve">state.optimize(currentAngle);</w:t>
      </w:r>
      <w:r>
        <w:br/>
        <w:t xml:space="preserve">module.runSetpoint(state);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Reset Robot Pose:</w:t>
      </w:r>
    </w:p>
    <w:p>
      <w:pPr>
        <w:pStyle w:val="code"/>
      </w:pPr>
      <w:r>
        <w:t xml:space="preserve">drive.setPose(new Pose2d(1.5, 5.5, Rotation2d.fromDegrees(180)));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Creating Autonomous Routine:</w:t>
      </w:r>
    </w:p>
    <w:p>
      <w:pPr>
        <w:pStyle w:val="code"/>
      </w:pPr>
      <w:r>
        <w:t xml:space="preserve">public class ExampleAuto extends SequentialCommandGroup {</w:t>
      </w:r>
      <w:r>
        <w:br/>
        <w:t xml:space="preserve">    public ExampleAuto(Drive drive, IntakeSubsystem intake) {</w:t>
      </w:r>
      <w:r>
        <w:br/>
        <w:t xml:space="preserve">        addCommands(</w:t>
      </w:r>
      <w:r>
        <w:br/>
        <w:t xml:space="preserve">            new InstantCommand(() -&gt; drive.setPose(startPose)),</w:t>
      </w:r>
      <w:r>
        <w:br/>
        <w:t xml:space="preserve">            new DriveTrajectory(drive, new HolonomicTrajectory("path1")),</w:t>
      </w:r>
      <w:r>
        <w:br/>
        <w:t xml:space="preserve">            new IntakeCommand(intake),</w:t>
      </w:r>
      <w:r>
        <w:br/>
        <w:t xml:space="preserve">            new DriveTrajectory(drive, new HolonomicTrajectory("path2"))</w:t>
      </w:r>
      <w:r>
        <w:br/>
        <w:t xml:space="preserve">        );</w:t>
      </w:r>
      <w:r>
        <w:br/>
        <w:t xml:space="preserve">    }</w:t>
      </w:r>
      <w:r>
        <w:br/>
        <w:t xml:space="preserve">}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Webb-Swerve-Lib Reference Guide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