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069D6" w14:textId="2BE84535" w:rsidR="00DA5B28" w:rsidRPr="00451621" w:rsidRDefault="008C7ACD" w:rsidP="009F1ED1">
      <w:pPr>
        <w:jc w:val="center"/>
        <w:rPr>
          <w:rFonts w:ascii="Artifakt Element" w:hAnsi="Artifakt Element"/>
          <w:sz w:val="40"/>
          <w:szCs w:val="40"/>
          <w:lang w:val="en-US"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509F9F7" wp14:editId="08B3D68D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4600572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69" y="21443"/>
                <wp:lineTo x="21469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5" t="35992" r="2537" b="4729"/>
                    <a:stretch/>
                  </pic:blipFill>
                  <pic:spPr bwMode="auto">
                    <a:xfrm>
                      <a:off x="0" y="0"/>
                      <a:ext cx="4600572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9F1ED1" w:rsidRPr="00451621">
        <w:rPr>
          <w:rFonts w:ascii="Artifakt Element" w:hAnsi="Artifakt Element"/>
          <w:b/>
          <w:bCs/>
          <w:sz w:val="40"/>
          <w:szCs w:val="40"/>
          <w:lang w:val="en-US" w:eastAsia="pt-BR"/>
        </w:rPr>
        <w:t>Visita</w:t>
      </w:r>
      <w:proofErr w:type="spellEnd"/>
      <w:r w:rsidR="009F1ED1" w:rsidRPr="00451621">
        <w:rPr>
          <w:rFonts w:ascii="Artifakt Element" w:hAnsi="Artifakt Element"/>
          <w:b/>
          <w:bCs/>
          <w:sz w:val="40"/>
          <w:szCs w:val="40"/>
          <w:lang w:val="en-US" w:eastAsia="pt-BR"/>
        </w:rPr>
        <w:t xml:space="preserve"> Técnica – </w:t>
      </w:r>
      <w:r w:rsidR="00DA5B28" w:rsidRPr="00451621">
        <w:rPr>
          <w:rFonts w:ascii="Artifakt Element" w:hAnsi="Artifakt Element"/>
          <w:b/>
          <w:bCs/>
          <w:sz w:val="40"/>
          <w:szCs w:val="40"/>
          <w:lang w:val="en-US" w:eastAsia="pt-BR"/>
        </w:rPr>
        <w:t xml:space="preserve">254 </w:t>
      </w:r>
      <w:r w:rsidR="009F1ED1" w:rsidRPr="00451621">
        <w:rPr>
          <w:rFonts w:ascii="Artifakt Element" w:hAnsi="Artifakt Element"/>
          <w:b/>
          <w:bCs/>
          <w:sz w:val="40"/>
          <w:szCs w:val="40"/>
          <w:lang w:val="en-US" w:eastAsia="pt-BR"/>
        </w:rPr>
        <w:t>[</w:t>
      </w:r>
      <w:r w:rsidR="00DA5B28" w:rsidRPr="00451621">
        <w:rPr>
          <w:rFonts w:ascii="Artifakt Element" w:hAnsi="Artifakt Element"/>
          <w:b/>
          <w:bCs/>
          <w:sz w:val="40"/>
          <w:szCs w:val="40"/>
          <w:lang w:val="en-US" w:eastAsia="pt-BR"/>
        </w:rPr>
        <w:t>The Cheesy Poofs</w:t>
      </w:r>
      <w:r w:rsidR="009F1ED1" w:rsidRPr="00451621">
        <w:rPr>
          <w:rFonts w:ascii="Artifakt Element" w:hAnsi="Artifakt Element"/>
          <w:b/>
          <w:bCs/>
          <w:sz w:val="40"/>
          <w:szCs w:val="40"/>
          <w:lang w:val="en-US" w:eastAsia="pt-BR"/>
        </w:rPr>
        <w:t>]</w:t>
      </w:r>
    </w:p>
    <w:p w14:paraId="08B42C83" w14:textId="3407D7A3" w:rsidR="009F1ED1" w:rsidRPr="00451621" w:rsidRDefault="009F1ED1" w:rsidP="009F1ED1">
      <w:pPr>
        <w:rPr>
          <w:lang w:val="en-US" w:eastAsia="pt-BR"/>
        </w:rPr>
      </w:pPr>
    </w:p>
    <w:p w14:paraId="50E3E3A2" w14:textId="77777777" w:rsidR="009F1ED1" w:rsidRPr="00451621" w:rsidRDefault="009F1ED1" w:rsidP="009F1ED1">
      <w:pPr>
        <w:rPr>
          <w:lang w:val="en-US" w:eastAsia="pt-BR"/>
        </w:rPr>
      </w:pPr>
    </w:p>
    <w:p w14:paraId="1A4D4B1E" w14:textId="77777777" w:rsidR="009F1ED1" w:rsidRPr="00451621" w:rsidRDefault="00DA5B28" w:rsidP="009F1ED1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val="en-US" w:eastAsia="pt-BR"/>
        </w:rPr>
      </w:pPr>
      <w:proofErr w:type="spellStart"/>
      <w:r w:rsidRPr="00451621">
        <w:rPr>
          <w:rFonts w:ascii="Artifakt Element" w:eastAsia="Times New Roman" w:hAnsi="Artifakt Element" w:cs="Times New Roman"/>
          <w:b/>
          <w:bCs/>
          <w:sz w:val="24"/>
          <w:szCs w:val="24"/>
          <w:lang w:val="en-US" w:eastAsia="pt-BR"/>
        </w:rPr>
        <w:t>Equipe</w:t>
      </w:r>
      <w:proofErr w:type="spellEnd"/>
      <w:r w:rsidRPr="00451621">
        <w:rPr>
          <w:rFonts w:ascii="Artifakt Element" w:eastAsia="Times New Roman" w:hAnsi="Artifakt Element" w:cs="Times New Roman"/>
          <w:b/>
          <w:bCs/>
          <w:sz w:val="24"/>
          <w:szCs w:val="24"/>
          <w:lang w:val="en-US" w:eastAsia="pt-BR"/>
        </w:rPr>
        <w:t>:</w:t>
      </w:r>
      <w:r w:rsidRPr="00451621">
        <w:rPr>
          <w:rFonts w:ascii="Artifakt Element" w:eastAsia="Times New Roman" w:hAnsi="Artifakt Element" w:cs="Times New Roman"/>
          <w:sz w:val="24"/>
          <w:szCs w:val="24"/>
          <w:lang w:val="en-US" w:eastAsia="pt-BR"/>
        </w:rPr>
        <w:t xml:space="preserve"> FRC 254 – The Cheesy Poofs</w:t>
      </w:r>
    </w:p>
    <w:p w14:paraId="7739051D" w14:textId="60683F32" w:rsidR="00DA5B28" w:rsidRDefault="00DA5B28" w:rsidP="009F1ED1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Principais temas observados:</w:t>
      </w:r>
      <w:r w:rsidRPr="00DA5B28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velocidade de desenvolvimento, evolução paralela do robô, capacitação técnica, profissionalismo, integração mecânica, programação e infraestrutura.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11319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B81B23" w14:textId="7BE63825" w:rsidR="008C7ACD" w:rsidRPr="00BE6AA8" w:rsidRDefault="008C7ACD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BE6AA8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430F1926" w14:textId="7020DBD3" w:rsidR="008C7ACD" w:rsidRPr="00BE6AA8" w:rsidRDefault="008C7ACD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r w:rsidRPr="00BE6AA8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BE6AA8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BE6AA8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62760" w:history="1">
            <w:r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1. Processo de desenvolvimento e evolução do robô</w:t>
            </w:r>
            <w:r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_Toc238762760 \h </w:instrText>
            </w:r>
            <w:r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44A4C5" w14:textId="46416B1F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1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2. Dois robôs e desenvolvimento paralelo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_Toc238762761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71DB81" w14:textId="53F5395E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2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3. Integração entre Intake, Indexer e Shooter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_Toc238762762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FEB7B6" w14:textId="705977FC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3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4. Sensoriamento e controle do fluxo de bolas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_Toc238762763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DA7E69" w14:textId="117ACAE7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4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5. Pilotagem, assistência e desempenho do chassi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_Toc238762764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04BF2" w14:textId="1B273579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5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6. Materiais, resistência e validação experimental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_Toc238762765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DE7FE5" w14:textId="5ACC6FFB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6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7. Eletricidade estática e confiabilidade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_Toc238762766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D4D21" w14:textId="07BEC919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7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8. Off-Season e capacitação por desenvolvimento de subsistemas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_Toc238762767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E4DC21" w14:textId="4A0CDA08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8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9. Permanência dos alunos e construção de conhecimento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_Toc238762768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DDC277" w14:textId="4B9C3C7D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69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10. Cultura de profissionalismo e autonomia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_Toc238762769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7A3F52" w14:textId="228484D1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70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11. Infraestrutura voltada para desenvolvimento e treinamento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_Toc238762770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DC22CE" w14:textId="712655C1" w:rsidR="008C7ACD" w:rsidRPr="00BE6AA8" w:rsidRDefault="00E12548" w:rsidP="00BE6AA8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2771" w:history="1">
            <w:r w:rsidR="008C7ACD" w:rsidRPr="00BE6AA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12. Principais aprendizados para nossos times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_Toc238762771 \h </w:instrTex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23F2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="008C7ACD" w:rsidRPr="00BE6AA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5D067" w14:textId="4FA4AF4F" w:rsidR="008C7ACD" w:rsidRDefault="008C7ACD" w:rsidP="00BE6AA8">
          <w:r w:rsidRPr="00BE6AA8">
            <w:rPr>
              <w:rFonts w:ascii="Artifakt Element" w:hAnsi="Artifakt Element"/>
              <w:b/>
              <w:bCs/>
              <w:sz w:val="24"/>
              <w:szCs w:val="24"/>
            </w:rPr>
            <w:fldChar w:fldCharType="end"/>
          </w:r>
        </w:p>
      </w:sdtContent>
    </w:sdt>
    <w:p w14:paraId="49B85E4E" w14:textId="77777777" w:rsidR="008C7ACD" w:rsidRPr="00DA5B28" w:rsidRDefault="008C7ACD" w:rsidP="00DA5B28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1862996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62760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Processo de desenvolvimento e evolução do robô</w:t>
      </w:r>
      <w:bookmarkEnd w:id="0"/>
    </w:p>
    <w:p w14:paraId="72F649AA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pontos que mais chamou atenção foi 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velocidade de desenvolvimento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Segundo a equipe, aproximadamente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quatro dias após a divulgação do jogo já possuem o primeiro CAD do robô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D74E75B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Entretanto, esse primeiro projeto não representa a versão final. A equipe relatou realizar aproximadamente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quatro a cinco grandes modificações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até chegar à configuração definitiva utilizada durante a temporada.</w:t>
      </w:r>
    </w:p>
    <w:p w14:paraId="38DC7DC7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Antes do detalhamento completo, procuram desenvolver um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esboço do robô já muito próximo de uma solução aplicável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considerando desde o início a disposição e integração dos principais subsistemas.</w:t>
      </w:r>
    </w:p>
    <w:p w14:paraId="7DD20E89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também utiliza intensamente os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scripts disponíveis no </w:t>
      </w:r>
      <w:proofErr w:type="spellStart"/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Onshape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automatizando atividades repetitivas e reduzindo o tempo necessário para desenvolvimento do CAD.</w:t>
      </w:r>
    </w:p>
    <w:p w14:paraId="7E849667" w14:textId="767A58A2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ponto importante é que velocidade, nesse caso, não significa encerrar rapidamente o desenvolvimento. O objetivo é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chegar rapidamente a uma primeira solução para ganhar mais tempo para testar e melhorar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EA73D1C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F8AD857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62761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Dois robôs e desenvolvimento paralelo</w:t>
      </w:r>
      <w:bookmarkEnd w:id="1"/>
    </w:p>
    <w:p w14:paraId="4C9A633D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Assim como observado em outras equipes de alto desempenho, a 254 trabalha com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dois robôs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9DDE8A2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deles representa o robô oficial, enquanto o segundo funciona como plataforma de desenvolvimento e recebe continuamente novas modificações.</w:t>
      </w:r>
    </w:p>
    <w:p w14:paraId="31328803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 lógica é:</w:t>
      </w:r>
    </w:p>
    <w:p w14:paraId="7A98A9E9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Robô de desenvolvimento → Implementar melhoria → Testar → Validar → Transferir para o robô oficial.</w:t>
      </w:r>
    </w:p>
    <w:p w14:paraId="4DBB5325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Dessa forma, a equipe consegue experimentar alterações sem comprometer constantemente a disponibilidade do robô principal.</w:t>
      </w:r>
    </w:p>
    <w:p w14:paraId="267183E4" w14:textId="00E02821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estratégia permite que o Driver continue treinando e que o robô oficial permaneça operacional enquanto novas soluções são desenvolvidas no segundo robô.</w:t>
      </w:r>
    </w:p>
    <w:p w14:paraId="32701C02" w14:textId="133F6B49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3039881" w14:textId="3BFE3D31" w:rsidR="008C7ACD" w:rsidRDefault="008C7ACD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37E60B7" w14:textId="6D377DA9" w:rsidR="008C7ACD" w:rsidRDefault="008C7ACD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4DC9DBB" w14:textId="77777777" w:rsidR="008C7ACD" w:rsidRPr="00DA5B28" w:rsidRDefault="008C7ACD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BDD864F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62762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3. Integração entre Intake, </w:t>
      </w:r>
      <w:proofErr w:type="spellStart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Indexer</w:t>
      </w:r>
      <w:proofErr w:type="spellEnd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Shooter</w:t>
      </w:r>
      <w:bookmarkEnd w:id="2"/>
      <w:proofErr w:type="spellEnd"/>
    </w:p>
    <w:p w14:paraId="2C7685A7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mecanismos mais interessantes observados foi a integração mecânica entre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Intake e </w:t>
      </w:r>
      <w:proofErr w:type="spellStart"/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Indexer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9F2225F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Quando 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está avançado, o sistema responsável por alimentar as bolas para 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trabalha com uma inclinação próxima de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10°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Quando 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é recolhido, uma guia mecânica faz com que o próprio movimento do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altere a posição do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Indexer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levando-o para aproximadamente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45°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91D7406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 seja, não foi necessário criar um atuador independente apenas para alterar o ângulo do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Indexer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 A própria movimentação do Intake realiza mecanicamente essa alteração.</w:t>
      </w:r>
    </w:p>
    <w:p w14:paraId="39F8D808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solução foi desenvolvida buscando melhorar o fluxo das bolas e aumentar a capacidade de alimentação do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contribuindo diretamente para o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DPS do robô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22BC549" w14:textId="787D8AC8" w:rsidR="00DA5B28" w:rsidRPr="008C7ACD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é um bom exemplo de integração mecânica: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 único movimento executa mais de uma função e altera a geometria do robô de acordo com seu estado de operação.</w:t>
      </w:r>
    </w:p>
    <w:p w14:paraId="6750174B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62763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Sensoriamento e controle do fluxo de bolas</w:t>
      </w:r>
      <w:bookmarkEnd w:id="3"/>
    </w:p>
    <w:p w14:paraId="069A7742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utiliza sensoriamento para controlar o fluxo de bolas dentro do robô.</w:t>
      </w:r>
    </w:p>
    <w:p w14:paraId="6EDDDEBD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observado um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sensor responsável por identificar a presença de uma bola na região do </w:t>
      </w:r>
      <w:proofErr w:type="spellStart"/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 Quando o sistema detecta que já existe uma bola posicionada para disparo, as esteiras responsáveis pela indexação deixam de alimentar novas bolas.</w:t>
      </w:r>
    </w:p>
    <w:p w14:paraId="50B6E89A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estratégia evita que múltiplas bolas sejam pressionadas simultaneamente contra o mecanismo e permite maior controle sobre a sequência dos disparos.</w:t>
      </w:r>
    </w:p>
    <w:p w14:paraId="1406442C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aprendizado importante é que sensores aparentemente simples podem gerar ganhos significativos de confiabilidade quando utilizados para controlar o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estado interno do robô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968C718" w14:textId="1F64C8F1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 apenas ligar motores por um determinado período, o software consegue tomar decisões com base na posição real da peça de jogo.</w:t>
      </w:r>
    </w:p>
    <w:p w14:paraId="673097B2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62764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Pilotagem, assistência e desempenho do chassi</w:t>
      </w:r>
      <w:bookmarkEnd w:id="4"/>
    </w:p>
    <w:p w14:paraId="4E387775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utiliza alguns recursos de software para reduzir a carga de trabalho do Driver.</w:t>
      </w:r>
    </w:p>
    <w:p w14:paraId="674B9DA4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deles é um comando de auxílio à orientação, permitindo que o robô seja rapidamente direcionado para ângulos predefinidos, como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0°, 90°, 180° e 270°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de acordo com o comando do piloto.</w:t>
      </w:r>
    </w:p>
    <w:p w14:paraId="5AEB8A1F" w14:textId="03421492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Também existe um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modo de maior desempenho do chassi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utilizado pelo Driver em situações específicas para disponibilizar maior capacidade dos motores dentro da estratégia de controle adotada pela equipe.</w:t>
      </w:r>
    </w:p>
    <w:p w14:paraId="191BC689" w14:textId="77777777" w:rsidR="008C7ACD" w:rsidRPr="00DA5B28" w:rsidRDefault="008C7ACD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91EB688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A distribuição das funções da Drive Team também chamou atenção. Segundo relatado:</w:t>
      </w:r>
    </w:p>
    <w:p w14:paraId="4A4D4F21" w14:textId="77777777" w:rsidR="00DA5B28" w:rsidRPr="00DA5B28" w:rsidRDefault="00DA5B28" w:rsidP="00DA5B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mantém o mesmo Driver desde 2025; </w:t>
      </w:r>
    </w:p>
    <w:p w14:paraId="12E18905" w14:textId="77777777" w:rsidR="00DA5B28" w:rsidRPr="00DA5B28" w:rsidRDefault="00DA5B28" w:rsidP="00DA5B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integrante auxilia principalmente com informações de partida, como tempo e regiões com disponibilidade de bolas; </w:t>
      </w:r>
    </w:p>
    <w:p w14:paraId="71524B19" w14:textId="77777777" w:rsidR="00DA5B28" w:rsidRPr="00DA5B28" w:rsidRDefault="00DA5B28" w:rsidP="00DA5B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membro acompanha a movimentação e comportamento das demais equipes em campo. </w:t>
      </w:r>
    </w:p>
    <w:p w14:paraId="7D17E674" w14:textId="63AAA218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demonstra que a operação não depende exclusivamente do Driver. Existe uma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divisão clara de informações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permitindo que ele mantenha maior concentração na condução do robô.</w:t>
      </w:r>
    </w:p>
    <w:p w14:paraId="24196805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8F0F165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62765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6. Materiais, resistência e validação experimental</w:t>
      </w:r>
      <w:bookmarkEnd w:id="5"/>
    </w:p>
    <w:p w14:paraId="6E696FE7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 escolha dos materiais utilizados pela equipe ocorre de maneira bastante experimental.</w:t>
      </w:r>
    </w:p>
    <w:p w14:paraId="5DF6E44E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exemplo apresentado foi a lateral do Intake. A solução utilizava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polipropileno combinado com uma chapa fina de titânio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3A17A0C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a temporada, colisões provocaram falhas nesse componente. Em vez de alterar completamente o conceito, a equipe analisou o ponto de falha e aumentou a espessura da chapa de titânio.</w:t>
      </w:r>
    </w:p>
    <w:p w14:paraId="44D405E9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processo demonstra que a seleção de materiais também passa por ciclos de:</w:t>
      </w:r>
    </w:p>
    <w:p w14:paraId="14F39689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Projetar → Construir → Competir → Identificar a falha → Reforçar exatamente onde necessário.</w:t>
      </w:r>
    </w:p>
    <w:p w14:paraId="5FE2C5E8" w14:textId="7DB85C2F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objetivo não é simplesmente utilizar o material mais resistente em todas as partes do robô, mas encontrar uma combinação adequada entre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peso, flexibilidade, resistência e aplicação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4B56525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9CF41B5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62766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7. Eletricidade estática e confiabilidade</w:t>
      </w:r>
      <w:bookmarkEnd w:id="6"/>
    </w:p>
    <w:p w14:paraId="3F1869DC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relatou ter enfrentado problemas relacionados à grande geração de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eletricidade estática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no robô durante a temporada.</w:t>
      </w:r>
    </w:p>
    <w:p w14:paraId="26A2041A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Como medida de mitigação, desenvolveram uma solução de aterramento/controle de descarga utilizando o chassi, buscando reduzir os efeitos dessas cargas sobre os sistemas eletrônicos.</w:t>
      </w:r>
    </w:p>
    <w:p w14:paraId="3084117E" w14:textId="5DF60FD6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ponto, somado ao observado em outras equipes durante a viagem, reforça a importância de investigar problemas elétricos aparentemente aleatórios. Em jogos com grande movimentação e atrito das peças, fenômenos eletrostáticos podem se tornar uma variável relevante para a confiabilidade do sistema.</w:t>
      </w:r>
    </w:p>
    <w:p w14:paraId="559FE384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62767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8. Off-Season e capacitação por desenvolvimento de subsistemas</w:t>
      </w:r>
      <w:bookmarkEnd w:id="7"/>
    </w:p>
    <w:p w14:paraId="71E82980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Ao chegarmos ao espaço da equipe, encontramos um aluno trabalhando diretamente no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Onshape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Ao perguntarmos qual atividade estava desenvolvendo, ele explicou que estava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aprendendo a projetar diferentes subsistemas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28CF893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Em seguida, apresentou diversos projetos desenvolvidos durante sua capacitação, incluindo:</w:t>
      </w:r>
    </w:p>
    <w:p w14:paraId="252920F5" w14:textId="77777777" w:rsidR="00DA5B28" w:rsidRPr="00DA5B28" w:rsidRDefault="00DA5B28" w:rsidP="00DA5B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Torretas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35E20CBA" w14:textId="77777777" w:rsidR="00DA5B28" w:rsidRPr="00DA5B28" w:rsidRDefault="00DA5B28" w:rsidP="00DA5B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Climbers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utilizando ímãs; </w:t>
      </w:r>
    </w:p>
    <w:p w14:paraId="3C0F1E7A" w14:textId="77777777" w:rsidR="00DA5B28" w:rsidRPr="00DA5B28" w:rsidRDefault="00DA5B28" w:rsidP="00DA5B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Indexers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2B10FF2B" w14:textId="77777777" w:rsidR="00DA5B28" w:rsidRPr="00DA5B28" w:rsidRDefault="00DA5B28" w:rsidP="00DA5B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Shooters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619EE16" w14:textId="77777777" w:rsidR="00DA5B28" w:rsidRPr="00DA5B28" w:rsidRDefault="00DA5B28" w:rsidP="00DA5B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Intakes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6BCF972F" w14:textId="77777777" w:rsidR="00DA5B28" w:rsidRPr="00DA5B28" w:rsidRDefault="00DA5B28" w:rsidP="00DA5B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Outros mecanismos. </w:t>
      </w:r>
    </w:p>
    <w:p w14:paraId="15E7D412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apresentou um robô completo desenvolvido durante a Off-Season.</w:t>
      </w:r>
    </w:p>
    <w:p w14:paraId="79BF82E3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exemplo mostrou uma abordagem interessante para formação técnica: o aluno não aprende CAD apenas reproduzindo comandos do software. Ele recebe oportunidades para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projetar diferentes mecanismos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aumentando gradualmente seu repertório de soluções.</w:t>
      </w:r>
    </w:p>
    <w:p w14:paraId="430D4230" w14:textId="468FA0CF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Quando uma nova Season começa, esse estudante já não precisa aprender do zero o que é um Intake,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ou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Climber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 Ele já desenvolveu versões desses mecanismos anteriormente.</w:t>
      </w:r>
    </w:p>
    <w:p w14:paraId="0F18F992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EB111DD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62768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9. Permanência dos alunos e construção de conhecimento</w:t>
      </w:r>
      <w:bookmarkEnd w:id="8"/>
    </w:p>
    <w:p w14:paraId="1A0730BE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Os integrantes observados possuem aproximadamente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15 e 16 anos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permitindo que alguns alunos permaneçam ligados ao programa por várias temporadas.</w:t>
      </w:r>
    </w:p>
    <w:p w14:paraId="20E59A67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cria uma vantagem importante: o conhecimento adquirido em uma temporada pode continuar dentro da equipe por anos.</w:t>
      </w:r>
    </w:p>
    <w:p w14:paraId="23612FCC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estudante pode começar aprendendo CAD e fabricação, participar de diferentes temporadas e progressivamente assumir responsabilidades maiores.</w:t>
      </w:r>
    </w:p>
    <w:p w14:paraId="6273586F" w14:textId="4C2B1DBF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nossos times, esse ponto reforça a importância de criar mecanismos para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reter conhecimento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seja através da permanência dos veteranos, documentação, GitHub,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CADs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antigos ou capacitação entre alunos.</w:t>
      </w:r>
    </w:p>
    <w:p w14:paraId="2D20FBB5" w14:textId="06F6D466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63F1450" w14:textId="249D33DD" w:rsidR="00CD7ACE" w:rsidRDefault="00CD7ACE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DDB6F04" w14:textId="77777777" w:rsidR="00CD7ACE" w:rsidRPr="00DA5B28" w:rsidRDefault="00CD7ACE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E14846B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62769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10. Cultura de profissionalismo e autonomia</w:t>
      </w:r>
      <w:bookmarkEnd w:id="9"/>
    </w:p>
    <w:p w14:paraId="742904DD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aspectos mais marcantes da visita foi o comportamento dos estudantes.</w:t>
      </w:r>
    </w:p>
    <w:p w14:paraId="64AC8633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todo o período em que estivemos no ambiente da equipe, observamos alunos trabalhando em:</w:t>
      </w:r>
    </w:p>
    <w:p w14:paraId="49A52C5E" w14:textId="77777777" w:rsidR="00DA5B28" w:rsidRPr="00DA5B28" w:rsidRDefault="00DA5B28" w:rsidP="00DA5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CAD; </w:t>
      </w:r>
    </w:p>
    <w:p w14:paraId="60A3E3D2" w14:textId="77777777" w:rsidR="00DA5B28" w:rsidRPr="00DA5B28" w:rsidRDefault="00DA5B28" w:rsidP="00DA5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Manutenção; </w:t>
      </w:r>
    </w:p>
    <w:p w14:paraId="0A67C8AF" w14:textId="77777777" w:rsidR="00DA5B28" w:rsidRPr="00DA5B28" w:rsidRDefault="00DA5B28" w:rsidP="00DA5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Pilotagem; </w:t>
      </w:r>
    </w:p>
    <w:p w14:paraId="4A8A8970" w14:textId="77777777" w:rsidR="00DA5B28" w:rsidRPr="00DA5B28" w:rsidRDefault="00DA5B28" w:rsidP="00DA5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Desenvolvimento de mecanismos; </w:t>
      </w:r>
    </w:p>
    <w:p w14:paraId="3FC75971" w14:textId="77777777" w:rsidR="00DA5B28" w:rsidRPr="00DA5B28" w:rsidRDefault="00DA5B28" w:rsidP="00DA5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Testes e melhorias. </w:t>
      </w:r>
    </w:p>
    <w:p w14:paraId="5DBF1007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explicou que essa cultura de profissionalismo possui forte influência da própria escola.</w:t>
      </w:r>
    </w:p>
    <w:p w14:paraId="05D6BD6E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Independentemente da idade, os alunos demonstravam uma postura muito próxima de um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ambiente profissional de engenharia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, com elevado nível de concentração e autonomia.</w:t>
      </w:r>
    </w:p>
    <w:p w14:paraId="1A2DD31F" w14:textId="656527FE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principal aprendizado aqui não é eliminar momentos de descontração, mas desenvolver uma cultura na qual os estudantes consigam reconhecer quando estão em um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momento de trabalho e responsabilidade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agir de acordo com esse ambiente.</w:t>
      </w:r>
    </w:p>
    <w:p w14:paraId="74BC21EC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B08FB8A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0" w:name="_Toc238762770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11. Infraestrutura voltada para desenvolvimento e treinamento</w:t>
      </w:r>
      <w:bookmarkEnd w:id="10"/>
    </w:p>
    <w:p w14:paraId="52A6CE93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 estrutura disponível para a equipe é extremamente completa.</w:t>
      </w:r>
    </w:p>
    <w:p w14:paraId="644FB78A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Entre os recursos observados estavam:</w:t>
      </w:r>
    </w:p>
    <w:p w14:paraId="614116AD" w14:textId="77777777" w:rsidR="00DA5B28" w:rsidRPr="00DA5B28" w:rsidRDefault="00DA5B28" w:rsidP="00DA5B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Aproximadamente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75% de uma arena montada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90FDA1E" w14:textId="77777777" w:rsidR="00DA5B28" w:rsidRPr="00DA5B28" w:rsidRDefault="00DA5B28" w:rsidP="00DA5B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Área completa de usinagem; </w:t>
      </w:r>
    </w:p>
    <w:p w14:paraId="102F80A0" w14:textId="77777777" w:rsidR="00DA5B28" w:rsidRPr="00DA5B28" w:rsidRDefault="00DA5B28" w:rsidP="00DA5B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Espaço específico para treinamento; </w:t>
      </w:r>
    </w:p>
    <w:p w14:paraId="096637CB" w14:textId="77777777" w:rsidR="00DA5B28" w:rsidRPr="00DA5B28" w:rsidRDefault="00DA5B28" w:rsidP="00DA5B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Aproximadamente oito computadores de alto desempenho; </w:t>
      </w:r>
    </w:p>
    <w:p w14:paraId="31772D08" w14:textId="77777777" w:rsidR="00DA5B28" w:rsidRPr="00DA5B28" w:rsidRDefault="00DA5B28" w:rsidP="00DA5B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Pit montado para treinamento e organização; </w:t>
      </w:r>
    </w:p>
    <w:p w14:paraId="44074DEB" w14:textId="77777777" w:rsidR="00DA5B28" w:rsidRPr="00DA5B28" w:rsidRDefault="00DA5B28" w:rsidP="00DA5B2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Diversos subsistemas disponíveis para estudo e testes. </w:t>
      </w:r>
    </w:p>
    <w:p w14:paraId="67450B2F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Além de mecanismos próprios, a equipe possuía referências de soluções utilizadas por outras equipes, incluindo um sistema de elevador/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outtake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inspirado na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FRC 2910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ECAE99B" w14:textId="706E5517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demonstra que a infraestrutura não é utilizada apenas para construir o robô da temporada. Ela funciona também como um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ambiente permanente de capacitação, experimentação e treinamento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3C34505" w14:textId="09105BA2" w:rsid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398177D" w14:textId="77777777" w:rsidR="00CD7ACE" w:rsidRPr="00DA5B28" w:rsidRDefault="00CD7ACE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970CFDA" w14:textId="08E8919E" w:rsidR="00DA5B28" w:rsidRPr="00DA5B28" w:rsidRDefault="00DA5B28" w:rsidP="00DA5B2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1" w:name="_Toc238762771"/>
      <w:r w:rsidRPr="00DA5B2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12. </w:t>
      </w:r>
      <w:bookmarkEnd w:id="11"/>
      <w:r w:rsidR="00CD7AC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Conclusão</w:t>
      </w:r>
    </w:p>
    <w:p w14:paraId="67E2B14A" w14:textId="77777777" w:rsidR="00DA5B28" w:rsidRPr="00DA5B28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A visita à 254 trouxe referências importantes para equipes novas e veteranas:</w:t>
      </w:r>
    </w:p>
    <w:p w14:paraId="7EB84E94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Buscar rapidamente uma primeira proposta de CAD; </w:t>
      </w:r>
    </w:p>
    <w:p w14:paraId="7FAB76C7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Fazer o primeiro esboço já pensando em uma solução mecanicamente aplicável; </w:t>
      </w:r>
    </w:p>
    <w:p w14:paraId="6FF8A999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scripts e automações para reduzir tarefas repetitivas de CAD; </w:t>
      </w:r>
    </w:p>
    <w:p w14:paraId="318F55C8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tratar o primeiro robô como a versão definitiva; </w:t>
      </w:r>
    </w:p>
    <w:p w14:paraId="62DAB597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Quando possível, manter uma plataforma de desenvolvimento separada do robô oficial; </w:t>
      </w:r>
    </w:p>
    <w:p w14:paraId="7B755D2F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Validar melhorias no segundo robô antes de transferi-las para o principal; </w:t>
      </w:r>
    </w:p>
    <w:p w14:paraId="6084D387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Integrar mecanicamente subsistemas para reduzir atuadores e complexidade; </w:t>
      </w:r>
    </w:p>
    <w:p w14:paraId="62B3BAD5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sensores para conhecer o estado real das peças dentro do robô; </w:t>
      </w:r>
    </w:p>
    <w:p w14:paraId="24136096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Controlar a alimentação do </w:t>
      </w:r>
      <w:proofErr w:type="spellStart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aumentar consistência; </w:t>
      </w:r>
    </w:p>
    <w:p w14:paraId="166D20DA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Desenvolver assistências de software que simplifiquem a pilotagem; </w:t>
      </w:r>
    </w:p>
    <w:p w14:paraId="7392142C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Pensar na ergonomia e divisão de responsabilidades da Drive Team; </w:t>
      </w:r>
    </w:p>
    <w:p w14:paraId="461CD90A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Escolher materiais experimentalmente e reforçar componentes com base em falhas reais; </w:t>
      </w:r>
    </w:p>
    <w:p w14:paraId="5BBF349D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Investigar e mitigar problemas relacionados à eletricidade estática; </w:t>
      </w:r>
    </w:p>
    <w:p w14:paraId="51525F06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a Off-Season para desenvolver diferentes mecanismos; </w:t>
      </w:r>
    </w:p>
    <w:p w14:paraId="601449E9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Capacitar alunos através de projetos reais de subsistemas; </w:t>
      </w:r>
    </w:p>
    <w:p w14:paraId="05645C98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Aproveitar a permanência dos veteranos para transferir conhecimento; </w:t>
      </w:r>
    </w:p>
    <w:p w14:paraId="7640EABD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uma cultura de profissionalismo e autonomia; </w:t>
      </w:r>
    </w:p>
    <w:p w14:paraId="337A455A" w14:textId="77777777" w:rsidR="00DA5B28" w:rsidRPr="00DA5B28" w:rsidRDefault="00DA5B28" w:rsidP="00DA5B2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a infraestrutura durante todo o ano para capacitação, não somente durante a Season. </w:t>
      </w:r>
    </w:p>
    <w:p w14:paraId="2BB1953A" w14:textId="267FE914" w:rsidR="00127D00" w:rsidRDefault="00DA5B28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percepção da visita: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 254 combina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velocidade com maturidade de engenharia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Conseguir um primeiro CAD em aproximadamente quatro dias não significa acreditar que o projeto está pronto; significa colocar rapidamente uma solução em condições de ser testada para ganhar mais tempo de desenvolvimento. A partir daí, a equipe utiliza um segundo robô, sensores, testes de materiais, integração mecânica e sucessivas modificações para transformar aquela primeira proposta em um robô competitivo. Talvez o ponto mais impressionante, porém, seja que essa capacidade técnica vem acompanhada de uma cultura muito forte de </w:t>
      </w:r>
      <w:r w:rsidRPr="00DA5B2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autonomia e profissionalismo entre alunos ainda muito jovens</w:t>
      </w:r>
      <w:r w:rsidRPr="00DA5B2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41D763E" w14:textId="494DDC90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B134CB4" w14:textId="3E726304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54D7130" w14:textId="46FC0505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D596EB3" w14:textId="7AF8B9B7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2F9A8E1" w14:textId="2ED07BE8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F2E47A7" w14:textId="7D7F995F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32BCB33" w14:textId="621F1667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DAB5411" w14:textId="70FBF1D9" w:rsidR="00B70189" w:rsidRPr="00AD1B0B" w:rsidRDefault="00AD1B0B" w:rsidP="00AD1B0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 w:rsidRPr="00AD1B0B">
        <w:rPr>
          <w:rFonts w:ascii="Artifakt Element" w:eastAsia="Times New Roman" w:hAnsi="Artifakt Element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59264" behindDoc="1" locked="0" layoutInCell="1" allowOverlap="1" wp14:anchorId="31613DB8" wp14:editId="2D862B6D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" name="Imagem 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AD1B0B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ORGANIZAÇÃO E TITULOS</w:t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 xml:space="preserve"> – Link na imagem</w:t>
      </w:r>
    </w:p>
    <w:p w14:paraId="7231F4FF" w14:textId="62B22409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984E5C1" w14:textId="6A6EF5FA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DDF6D7F" w14:textId="302AAE66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0714350" w14:textId="765C8E2A" w:rsidR="00AD1B0B" w:rsidRDefault="00AD1B0B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7C6C85C" w14:textId="7DEAD1C0" w:rsidR="00AD1B0B" w:rsidRPr="00AD1B0B" w:rsidRDefault="00AD1B0B" w:rsidP="00AD1B0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 w:rsidRPr="00AD1B0B">
        <w:rPr>
          <w:rFonts w:ascii="Artifakt Element" w:eastAsia="Times New Roman" w:hAnsi="Artifakt Element" w:cs="Times New Roman"/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60288" behindDoc="1" locked="0" layoutInCell="1" allowOverlap="1" wp14:anchorId="7DC45963" wp14:editId="60BBE111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ESPAÇO DE FABRICAÇÃO</w:t>
      </w:r>
    </w:p>
    <w:p w14:paraId="0ABC89E3" w14:textId="44D0160D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F2FAA5B" w14:textId="22A72DF7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29B2C75" w14:textId="1605422C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2C85845" w14:textId="3AEF2815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3E17F61" w14:textId="4C61027D" w:rsidR="00B70189" w:rsidRPr="00AD1B0B" w:rsidRDefault="00AD1B0B" w:rsidP="00AD1B0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 w:rsidRPr="00AD1B0B">
        <w:rPr>
          <w:rFonts w:ascii="Artifakt Element" w:eastAsia="Times New Roman" w:hAnsi="Artifakt Element" w:cs="Times New Roman"/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3300B8AE" wp14:editId="4F43DC67">
            <wp:simplePos x="0" y="0"/>
            <wp:positionH relativeFrom="margin">
              <wp:posOffset>-10160</wp:posOffset>
            </wp:positionH>
            <wp:positionV relativeFrom="paragraph">
              <wp:posOffset>264160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5" name="Imagem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ARENA DO TIME</w:t>
      </w:r>
      <w:r w:rsidR="005F2AFA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 xml:space="preserve"> – Link na imagem</w:t>
      </w:r>
    </w:p>
    <w:p w14:paraId="47BED5E7" w14:textId="158E3093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81D33B0" w14:textId="0354AF19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2CE027C" w14:textId="144235EE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B1B9EA3" w14:textId="7DA1AF60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ED1DFC0" w14:textId="3CBC201E" w:rsidR="00B70189" w:rsidRDefault="007B4006" w:rsidP="007B4006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4006">
        <w:rPr>
          <w:rFonts w:ascii="Artifakt Element" w:eastAsia="Times New Roman" w:hAnsi="Artifakt Element" w:cs="Times New Roman"/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62336" behindDoc="1" locked="0" layoutInCell="1" allowOverlap="1" wp14:anchorId="34E90725" wp14:editId="36DCA181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4880610" cy="4927600"/>
            <wp:effectExtent l="19050" t="19050" r="15240" b="25400"/>
            <wp:wrapTight wrapText="bothSides">
              <wp:wrapPolygon edited="0">
                <wp:start x="-84" y="-84"/>
                <wp:lineTo x="-84" y="21628"/>
                <wp:lineTo x="21583" y="21628"/>
                <wp:lineTo x="21583" y="-84"/>
                <wp:lineTo x="-84" y="-84"/>
              </wp:wrapPolygon>
            </wp:wrapTight>
            <wp:docPr id="6" name="Imagem 6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>
                      <a:hlinkClick r:id="rId14"/>
                    </pic:cNvPr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79"/>
                    <a:stretch/>
                  </pic:blipFill>
                  <pic:spPr bwMode="auto">
                    <a:xfrm>
                      <a:off x="0" y="0"/>
                      <a:ext cx="4880610" cy="49276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SUBSISTEMA DA 2910 DE 2025</w:t>
      </w:r>
      <w:r w:rsidR="005F2AFA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 xml:space="preserve"> – Link na imagem</w:t>
      </w:r>
    </w:p>
    <w:p w14:paraId="4A532308" w14:textId="3D1DF32E" w:rsidR="00B70189" w:rsidRDefault="00631CE4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631CE4">
        <w:rPr>
          <w:rFonts w:ascii="Artifakt Element" w:eastAsia="Times New Roman" w:hAnsi="Artifakt Element" w:cs="Times New Roman"/>
          <w:noProof/>
          <w:sz w:val="20"/>
          <w:szCs w:val="20"/>
          <w:lang w:eastAsia="pt-BR"/>
        </w:rPr>
        <w:drawing>
          <wp:anchor distT="0" distB="0" distL="114300" distR="114300" simplePos="0" relativeHeight="251665408" behindDoc="1" locked="0" layoutInCell="1" allowOverlap="1" wp14:anchorId="2B5022CD" wp14:editId="08B250D8">
            <wp:simplePos x="0" y="0"/>
            <wp:positionH relativeFrom="margin">
              <wp:posOffset>-10160</wp:posOffset>
            </wp:positionH>
            <wp:positionV relativeFrom="paragraph">
              <wp:posOffset>5438775</wp:posOffset>
            </wp:positionV>
            <wp:extent cx="5400040" cy="2494915"/>
            <wp:effectExtent l="19050" t="19050" r="10160" b="19685"/>
            <wp:wrapTight wrapText="bothSides">
              <wp:wrapPolygon edited="0">
                <wp:start x="-76" y="-165"/>
                <wp:lineTo x="-76" y="21605"/>
                <wp:lineTo x="21564" y="21605"/>
                <wp:lineTo x="21564" y="-165"/>
                <wp:lineTo x="-76" y="-165"/>
              </wp:wrapPolygon>
            </wp:wrapTight>
            <wp:docPr id="9" name="Imagem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852328B" w14:textId="7FF848E5" w:rsidR="00631CE4" w:rsidRDefault="00631CE4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6303495" w14:textId="47FBC61D" w:rsidR="00B70189" w:rsidRPr="00631CE4" w:rsidRDefault="00631CE4" w:rsidP="00631CE4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 w:rsidRPr="00631CE4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lastRenderedPageBreak/>
        <w:t>TREINAMENTO DOS NOVOS ALUNOS</w:t>
      </w:r>
    </w:p>
    <w:p w14:paraId="6818F6FE" w14:textId="71C9B1FE" w:rsidR="00B70189" w:rsidRDefault="00631CE4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4006">
        <w:rPr>
          <w:rFonts w:ascii="Artifakt Element" w:eastAsia="Times New Roman" w:hAnsi="Artifakt Element" w:cs="Times New Roman"/>
          <w:b/>
          <w:bCs/>
          <w:i/>
          <w:iCs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1" locked="0" layoutInCell="1" allowOverlap="1" wp14:anchorId="2CC73F9B" wp14:editId="2B48F15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909060" cy="3573780"/>
            <wp:effectExtent l="19050" t="19050" r="15240" b="26670"/>
            <wp:wrapTight wrapText="bothSides">
              <wp:wrapPolygon edited="0">
                <wp:start x="-105" y="-115"/>
                <wp:lineTo x="-105" y="21646"/>
                <wp:lineTo x="21579" y="21646"/>
                <wp:lineTo x="21579" y="-115"/>
                <wp:lineTo x="-105" y="-115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22"/>
                    <a:stretch/>
                  </pic:blipFill>
                  <pic:spPr bwMode="auto">
                    <a:xfrm>
                      <a:off x="0" y="0"/>
                      <a:ext cx="3909060" cy="35737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7DB6C" w14:textId="5CA9A02A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272549B" w14:textId="2724A6FC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426E1F2" w14:textId="22B6D6EF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B605661" w14:textId="19DEB2FD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F854F08" w14:textId="0835A573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D18E175" w14:textId="0E8DED38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5D23B28" w14:textId="1D34681E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E8B00AA" w14:textId="35A57BAF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886C137" w14:textId="54AF303F" w:rsidR="00B70189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FDAD5D9" w14:textId="5BE6BFBB" w:rsidR="00B70189" w:rsidRDefault="00631CE4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B4006">
        <w:rPr>
          <w:rFonts w:ascii="Artifakt Element" w:eastAsia="Times New Roman" w:hAnsi="Artifakt Element" w:cs="Times New Roman"/>
          <w:noProof/>
          <w:sz w:val="20"/>
          <w:szCs w:val="20"/>
          <w:lang w:eastAsia="pt-BR"/>
        </w:rPr>
        <w:drawing>
          <wp:anchor distT="0" distB="0" distL="114300" distR="114300" simplePos="0" relativeHeight="251664384" behindDoc="1" locked="0" layoutInCell="1" allowOverlap="1" wp14:anchorId="0CF0090D" wp14:editId="285E8F10">
            <wp:simplePos x="0" y="0"/>
            <wp:positionH relativeFrom="margin">
              <wp:align>left</wp:align>
            </wp:positionH>
            <wp:positionV relativeFrom="paragraph">
              <wp:posOffset>352425</wp:posOffset>
            </wp:positionV>
            <wp:extent cx="5400040" cy="4305300"/>
            <wp:effectExtent l="19050" t="19050" r="10160" b="19050"/>
            <wp:wrapTight wrapText="bothSides">
              <wp:wrapPolygon edited="0">
                <wp:start x="-76" y="-96"/>
                <wp:lineTo x="-76" y="21600"/>
                <wp:lineTo x="21564" y="21600"/>
                <wp:lineTo x="21564" y="-96"/>
                <wp:lineTo x="-76" y="-96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09" b="21898"/>
                    <a:stretch/>
                  </pic:blipFill>
                  <pic:spPr bwMode="auto">
                    <a:xfrm>
                      <a:off x="0" y="0"/>
                      <a:ext cx="5400040" cy="43053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C43754" w14:textId="77F1A9D7" w:rsidR="00B70189" w:rsidRPr="00451621" w:rsidRDefault="004D2DE2" w:rsidP="004D2DE2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val="en-US" w:eastAsia="pt-BR"/>
        </w:rPr>
      </w:pPr>
      <w:r>
        <w:rPr>
          <w:rFonts w:ascii="Artifakt Element" w:eastAsia="Times New Roman" w:hAnsi="Artifakt Element" w:cs="Times New Roman"/>
          <w:noProof/>
          <w:sz w:val="20"/>
          <w:szCs w:val="20"/>
          <w:lang w:eastAsia="pt-BR"/>
        </w:rPr>
        <w:lastRenderedPageBreak/>
        <w:drawing>
          <wp:anchor distT="0" distB="0" distL="114300" distR="114300" simplePos="0" relativeHeight="251666432" behindDoc="1" locked="0" layoutInCell="1" allowOverlap="1" wp14:anchorId="53B7537A" wp14:editId="3510DE2F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11" name="Imagem 11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51621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val="en-US" w:eastAsia="pt-BR"/>
        </w:rPr>
        <w:t>DRIVER STATION</w:t>
      </w:r>
      <w:r w:rsidR="00451621" w:rsidRPr="00451621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val="en-US" w:eastAsia="pt-BR"/>
        </w:rPr>
        <w:t xml:space="preserve"> – Link </w:t>
      </w:r>
      <w:proofErr w:type="spellStart"/>
      <w:r w:rsidR="00451621" w:rsidRPr="00451621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val="en-US" w:eastAsia="pt-BR"/>
        </w:rPr>
        <w:t>na</w:t>
      </w:r>
      <w:proofErr w:type="spellEnd"/>
      <w:r w:rsidR="00451621" w:rsidRPr="00451621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val="en-US" w:eastAsia="pt-BR"/>
        </w:rPr>
        <w:t xml:space="preserve"> </w:t>
      </w:r>
      <w:proofErr w:type="spellStart"/>
      <w:r w:rsidR="00451621" w:rsidRPr="00451621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val="en-US" w:eastAsia="pt-BR"/>
        </w:rPr>
        <w:t>i</w:t>
      </w:r>
      <w:r w:rsidR="00451621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val="en-US" w:eastAsia="pt-BR"/>
        </w:rPr>
        <w:t>magem</w:t>
      </w:r>
      <w:proofErr w:type="spellEnd"/>
    </w:p>
    <w:p w14:paraId="66B82246" w14:textId="26CAD38C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626CF01A" w14:textId="050946E6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356FC4F4" w14:textId="1BE39B69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05CDCBA9" w14:textId="507E393D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119793B1" w14:textId="58C86493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31B149B6" w14:textId="571BD136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4C845085" w14:textId="47E19AD3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45FD4F72" w14:textId="70BAB6D1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4EAC2907" w14:textId="529B9C08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746FCF46" w14:textId="006F9B82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p w14:paraId="25FBDD72" w14:textId="77777777" w:rsidR="00B70189" w:rsidRPr="00451621" w:rsidRDefault="00B70189" w:rsidP="00DA5B2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</w:p>
    <w:sectPr w:rsidR="00B70189" w:rsidRPr="00451621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DEDF8" w14:textId="77777777" w:rsidR="00E12548" w:rsidRDefault="00E12548" w:rsidP="009F1ED1">
      <w:pPr>
        <w:spacing w:after="0" w:line="240" w:lineRule="auto"/>
      </w:pPr>
      <w:r>
        <w:separator/>
      </w:r>
    </w:p>
  </w:endnote>
  <w:endnote w:type="continuationSeparator" w:id="0">
    <w:p w14:paraId="0590914A" w14:textId="77777777" w:rsidR="00E12548" w:rsidRDefault="00E12548" w:rsidP="009F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966655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EBCB145" w14:textId="4727D5A5" w:rsidR="009F1ED1" w:rsidRDefault="009F1ED1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587C96" w14:textId="77777777" w:rsidR="009F1ED1" w:rsidRPr="00C04038" w:rsidRDefault="009F1ED1" w:rsidP="009F1ED1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6D4F3" w14:textId="77777777" w:rsidR="00E12548" w:rsidRDefault="00E12548" w:rsidP="009F1ED1">
      <w:pPr>
        <w:spacing w:after="0" w:line="240" w:lineRule="auto"/>
      </w:pPr>
      <w:r>
        <w:separator/>
      </w:r>
    </w:p>
  </w:footnote>
  <w:footnote w:type="continuationSeparator" w:id="0">
    <w:p w14:paraId="369C05B1" w14:textId="77777777" w:rsidR="00E12548" w:rsidRDefault="00E12548" w:rsidP="009F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0CEF8" w14:textId="281B15A7" w:rsidR="008C7ACD" w:rsidRDefault="008C7ACD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6BF99A" wp14:editId="462F5104">
          <wp:simplePos x="0" y="0"/>
          <wp:positionH relativeFrom="column">
            <wp:posOffset>5213985</wp:posOffset>
          </wp:positionH>
          <wp:positionV relativeFrom="paragraph">
            <wp:posOffset>-297180</wp:posOffset>
          </wp:positionV>
          <wp:extent cx="1096629" cy="660247"/>
          <wp:effectExtent l="0" t="0" r="8890" b="6985"/>
          <wp:wrapNone/>
          <wp:docPr id="3" name="Imagem 3" descr="Branding | Team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randing | Team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29" cy="6602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E97F17C" wp14:editId="3A7AEC3A">
          <wp:simplePos x="0" y="0"/>
          <wp:positionH relativeFrom="margin">
            <wp:posOffset>1602740</wp:posOffset>
          </wp:positionH>
          <wp:positionV relativeFrom="paragraph">
            <wp:posOffset>-297815</wp:posOffset>
          </wp:positionV>
          <wp:extent cx="2194560" cy="630936"/>
          <wp:effectExtent l="0" t="0" r="0" b="0"/>
          <wp:wrapNone/>
          <wp:docPr id="10" name="Imagem 10" descr="Senai MT - Serviço Nacional de Aprendizagem Indust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enai MT - Serviço Nacional de Aprendizagem Industrial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30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D3EE9"/>
    <w:multiLevelType w:val="multilevel"/>
    <w:tmpl w:val="7D5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349D"/>
    <w:multiLevelType w:val="multilevel"/>
    <w:tmpl w:val="5CE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41783"/>
    <w:multiLevelType w:val="multilevel"/>
    <w:tmpl w:val="62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77650"/>
    <w:multiLevelType w:val="multilevel"/>
    <w:tmpl w:val="718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D1B8E"/>
    <w:multiLevelType w:val="multilevel"/>
    <w:tmpl w:val="864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28"/>
    <w:rsid w:val="00127D00"/>
    <w:rsid w:val="00402C97"/>
    <w:rsid w:val="00451621"/>
    <w:rsid w:val="004D2DE2"/>
    <w:rsid w:val="00561D5B"/>
    <w:rsid w:val="005F2AFA"/>
    <w:rsid w:val="00631CE4"/>
    <w:rsid w:val="00676CCD"/>
    <w:rsid w:val="00771A28"/>
    <w:rsid w:val="007B4006"/>
    <w:rsid w:val="008C7ACD"/>
    <w:rsid w:val="00997B41"/>
    <w:rsid w:val="009F1ED1"/>
    <w:rsid w:val="00A23F22"/>
    <w:rsid w:val="00A44AEB"/>
    <w:rsid w:val="00AD1B0B"/>
    <w:rsid w:val="00B70189"/>
    <w:rsid w:val="00BE6AA8"/>
    <w:rsid w:val="00CD7ACE"/>
    <w:rsid w:val="00DA5B28"/>
    <w:rsid w:val="00E1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B91E"/>
  <w15:chartTrackingRefBased/>
  <w15:docId w15:val="{94ED7867-CEDC-474B-B1D4-3E8A2A90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A5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A5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5B2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A5B2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A5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A5B2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F1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1ED1"/>
  </w:style>
  <w:style w:type="paragraph" w:styleId="Rodap">
    <w:name w:val="footer"/>
    <w:basedOn w:val="Normal"/>
    <w:link w:val="RodapChar"/>
    <w:uiPriority w:val="99"/>
    <w:unhideWhenUsed/>
    <w:rsid w:val="009F1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1ED1"/>
  </w:style>
  <w:style w:type="paragraph" w:styleId="CabealhodoSumrio">
    <w:name w:val="TOC Heading"/>
    <w:basedOn w:val="Ttulo1"/>
    <w:next w:val="Normal"/>
    <w:uiPriority w:val="39"/>
    <w:unhideWhenUsed/>
    <w:qFormat/>
    <w:rsid w:val="008C7AC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8C7ACD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8C7A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5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23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https://youtube.com/shorts/FQucgsPjgoU?feature=share" TargetMode="External"/><Relationship Id="rId17" Type="http://schemas.openxmlformats.org/officeDocument/2006/relationships/image" Target="media/image6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youtu.be/Pl1FzrMJ4C8" TargetMode="External"/><Relationship Id="rId20" Type="http://schemas.openxmlformats.org/officeDocument/2006/relationships/hyperlink" Target="https://youtu.be/TVRcVRz3W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yperlink" Target="https://youtube.com/shorts/OjO4YjOC1T8?feature=share" TargetMode="External"/><Relationship Id="rId14" Type="http://schemas.openxmlformats.org/officeDocument/2006/relationships/hyperlink" Target="https://youtu.be/9dP-JQ67N0Y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131A2-0805-49D0-A2BF-BFACE657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2045</Words>
  <Characters>11045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21</cp:revision>
  <cp:lastPrinted>2026-08-29T00:22:00Z</cp:lastPrinted>
  <dcterms:created xsi:type="dcterms:W3CDTF">2026-08-26T14:50:00Z</dcterms:created>
  <dcterms:modified xsi:type="dcterms:W3CDTF">2026-08-29T00:22:00Z</dcterms:modified>
</cp:coreProperties>
</file>