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81BDC" w14:textId="77777777" w:rsidR="00A12955" w:rsidRPr="00A12955" w:rsidRDefault="00A12955" w:rsidP="00A12955">
      <w:pPr>
        <w:rPr>
          <w:b/>
          <w:bCs/>
          <w:lang w:val="en-US"/>
        </w:rPr>
      </w:pPr>
      <w:r w:rsidRPr="00A12955">
        <w:rPr>
          <w:b/>
          <w:bCs/>
          <w:lang w:val="en-US"/>
        </w:rPr>
        <w:t>[Slide 1: Opening]</w:t>
      </w:r>
    </w:p>
    <w:p w14:paraId="0B6178FA" w14:textId="7F09FAA3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 xml:space="preserve">Good morning, and thank you for the opportunity </w:t>
      </w:r>
      <w:r w:rsidR="00551C86">
        <w:rPr>
          <w:lang w:val="en-US"/>
        </w:rPr>
        <w:t>to present our idea.</w:t>
      </w:r>
    </w:p>
    <w:p w14:paraId="356ACF2F" w14:textId="43CD9DE8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I'm here to introduce SmartVision—a cutting-edge, AI-driven industrial safety system designed to prevent accidents before they occur</w:t>
      </w:r>
      <w:r w:rsidR="00551C86">
        <w:rPr>
          <w:lang w:val="en-US"/>
        </w:rPr>
        <w:t xml:space="preserve"> in all kinds of factories</w:t>
      </w:r>
      <w:r w:rsidRPr="00A12955">
        <w:rPr>
          <w:lang w:val="en-US"/>
        </w:rPr>
        <w:t>.</w:t>
      </w:r>
    </w:p>
    <w:p w14:paraId="5D9B1909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pict w14:anchorId="1B477456">
          <v:rect id="_x0000_i1073" style="width:0;height:1.5pt" o:hralign="center" o:hrstd="t" o:hr="t" fillcolor="#a0a0a0" stroked="f"/>
        </w:pict>
      </w:r>
    </w:p>
    <w:p w14:paraId="221C5BBE" w14:textId="77777777" w:rsidR="00A12955" w:rsidRPr="00A12955" w:rsidRDefault="00A12955" w:rsidP="00A12955">
      <w:pPr>
        <w:rPr>
          <w:b/>
          <w:bCs/>
          <w:lang w:val="en-US"/>
        </w:rPr>
      </w:pPr>
      <w:r w:rsidRPr="00A12955">
        <w:rPr>
          <w:b/>
          <w:bCs/>
          <w:lang w:val="en-US"/>
        </w:rPr>
        <w:t>[Slide 2: The Problem]</w:t>
      </w:r>
    </w:p>
    <w:p w14:paraId="34F849F6" w14:textId="77777777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Industrial safety remains a significant challenge:</w:t>
      </w:r>
    </w:p>
    <w:p w14:paraId="343A3637" w14:textId="77777777" w:rsidR="00A12955" w:rsidRPr="00A12955" w:rsidRDefault="00A12955" w:rsidP="00A12955">
      <w:pPr>
        <w:numPr>
          <w:ilvl w:val="0"/>
          <w:numId w:val="7"/>
        </w:numPr>
        <w:rPr>
          <w:lang w:val="en-US"/>
        </w:rPr>
      </w:pPr>
      <w:r w:rsidRPr="00A12955">
        <w:rPr>
          <w:lang w:val="en-US"/>
        </w:rPr>
        <w:t>In 2023, U.S. employers faced over 2.6 million workplace injuries, costing more than $1 billion per week .</w:t>
      </w:r>
    </w:p>
    <w:p w14:paraId="383E9946" w14:textId="77777777" w:rsidR="00A12955" w:rsidRPr="00A12955" w:rsidRDefault="00A12955" w:rsidP="00A12955">
      <w:pPr>
        <w:numPr>
          <w:ilvl w:val="0"/>
          <w:numId w:val="7"/>
        </w:numPr>
        <w:rPr>
          <w:lang w:val="en-US"/>
        </w:rPr>
      </w:pPr>
      <w:r w:rsidRPr="00A12955">
        <w:rPr>
          <w:lang w:val="en-US"/>
        </w:rPr>
        <w:t>Unplanned downtime in manufacturing leads to losses exceeding $50 billion annually .</w:t>
      </w:r>
    </w:p>
    <w:p w14:paraId="548ADC3C" w14:textId="77777777" w:rsidR="00A12955" w:rsidRPr="00A12955" w:rsidRDefault="00A12955" w:rsidP="00A12955">
      <w:pPr>
        <w:numPr>
          <w:ilvl w:val="0"/>
          <w:numId w:val="7"/>
        </w:numPr>
        <w:rPr>
          <w:lang w:val="en-US"/>
        </w:rPr>
      </w:pPr>
      <w:r w:rsidRPr="00A12955">
        <w:rPr>
          <w:lang w:val="en-US"/>
        </w:rPr>
        <w:t>Non-compliance with safety regulations can result in substantial OSHA fines, with maximum penalties reaching $165,514 per violation .</w:t>
      </w:r>
    </w:p>
    <w:p w14:paraId="6E2FC069" w14:textId="77777777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These figures underscore the urgent need for proactive safety solutions.</w:t>
      </w:r>
    </w:p>
    <w:p w14:paraId="38F57B73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pict w14:anchorId="1F46D0AD">
          <v:rect id="_x0000_i1074" style="width:0;height:1.5pt" o:hralign="center" o:hrstd="t" o:hr="t" fillcolor="#a0a0a0" stroked="f"/>
        </w:pict>
      </w:r>
    </w:p>
    <w:p w14:paraId="3C8DB5A2" w14:textId="77777777" w:rsidR="00A12955" w:rsidRPr="00A12955" w:rsidRDefault="00A12955" w:rsidP="00A12955">
      <w:pPr>
        <w:rPr>
          <w:b/>
          <w:bCs/>
          <w:lang w:val="en-US"/>
        </w:rPr>
      </w:pPr>
      <w:r w:rsidRPr="00A12955">
        <w:rPr>
          <w:b/>
          <w:bCs/>
          <w:lang w:val="en-US"/>
        </w:rPr>
        <w:t>[Slide 3: Our Solution – SmartVision]</w:t>
      </w:r>
    </w:p>
    <w:p w14:paraId="237DCCF0" w14:textId="77777777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SmartVision is an AI-powered, edge-computing system that enhances industrial safety by:</w:t>
      </w:r>
    </w:p>
    <w:p w14:paraId="2C2BD8CC" w14:textId="77777777" w:rsidR="00A12955" w:rsidRPr="00A12955" w:rsidRDefault="00A12955" w:rsidP="00A12955">
      <w:pPr>
        <w:numPr>
          <w:ilvl w:val="0"/>
          <w:numId w:val="8"/>
        </w:numPr>
        <w:rPr>
          <w:lang w:val="en-US"/>
        </w:rPr>
      </w:pPr>
      <w:r w:rsidRPr="00A12955">
        <w:rPr>
          <w:lang w:val="en-US"/>
        </w:rPr>
        <w:t>Real-time Monitoring: Utilizing computer vision to detect hazardous behaviors and conditions instantly.</w:t>
      </w:r>
    </w:p>
    <w:p w14:paraId="2928DA22" w14:textId="77777777" w:rsidR="00A12955" w:rsidRPr="00A12955" w:rsidRDefault="00A12955" w:rsidP="00A12955">
      <w:pPr>
        <w:numPr>
          <w:ilvl w:val="0"/>
          <w:numId w:val="8"/>
        </w:numPr>
        <w:rPr>
          <w:lang w:val="en-US"/>
        </w:rPr>
      </w:pPr>
      <w:r w:rsidRPr="00A12955">
        <w:rPr>
          <w:lang w:val="en-US"/>
        </w:rPr>
        <w:t>Privacy-Centric Design: Processing data locally to ensure complete privacy and eliminate cloud dependencies.</w:t>
      </w:r>
    </w:p>
    <w:p w14:paraId="1F4523E5" w14:textId="77777777" w:rsidR="00A12955" w:rsidRPr="00A12955" w:rsidRDefault="00A12955" w:rsidP="00A12955">
      <w:pPr>
        <w:numPr>
          <w:ilvl w:val="0"/>
          <w:numId w:val="8"/>
        </w:numPr>
        <w:rPr>
          <w:lang w:val="en-US"/>
        </w:rPr>
      </w:pPr>
      <w:r w:rsidRPr="00A12955">
        <w:rPr>
          <w:lang w:val="en-US"/>
        </w:rPr>
        <w:t>Adaptive Learning: Tailoring safety protocols to each facility by learning operational patterns and identifying anomalies.</w:t>
      </w:r>
    </w:p>
    <w:p w14:paraId="3A7EBDFE" w14:textId="77777777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Our system is modular, scalable, and integrates seamlessly with existing infrastructure.</w:t>
      </w:r>
    </w:p>
    <w:p w14:paraId="2B4B7CC9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pict w14:anchorId="7AC0309F">
          <v:rect id="_x0000_i1075" style="width:0;height:1.5pt" o:hralign="center" o:hrstd="t" o:hr="t" fillcolor="#a0a0a0" stroked="f"/>
        </w:pict>
      </w:r>
    </w:p>
    <w:p w14:paraId="09FEF7C0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t>[Slide 4: Key Features]</w:t>
      </w:r>
    </w:p>
    <w:p w14:paraId="1573343B" w14:textId="77777777" w:rsidR="00A12955" w:rsidRPr="00A12955" w:rsidRDefault="00A12955" w:rsidP="00A12955">
      <w:pPr>
        <w:numPr>
          <w:ilvl w:val="0"/>
          <w:numId w:val="9"/>
        </w:numPr>
        <w:rPr>
          <w:lang w:val="en-US"/>
        </w:rPr>
      </w:pPr>
      <w:r w:rsidRPr="00A12955">
        <w:rPr>
          <w:lang w:val="en-US"/>
        </w:rPr>
        <w:t>Edge AI Processing: Employing devices like the Jetson Orin NX for on-site data analysis.</w:t>
      </w:r>
    </w:p>
    <w:p w14:paraId="7FA766BD" w14:textId="77777777" w:rsidR="00A12955" w:rsidRPr="00A12955" w:rsidRDefault="00A12955" w:rsidP="00A12955">
      <w:pPr>
        <w:numPr>
          <w:ilvl w:val="0"/>
          <w:numId w:val="9"/>
        </w:numPr>
        <w:rPr>
          <w:lang w:val="en-US"/>
        </w:rPr>
      </w:pPr>
      <w:r w:rsidRPr="00A12955">
        <w:rPr>
          <w:lang w:val="en-US"/>
        </w:rPr>
        <w:t>Multi-Camera Support: Monitoring multiple zones simultaneously with 4 to 6 industrial cameras per module.</w:t>
      </w:r>
    </w:p>
    <w:p w14:paraId="541D6069" w14:textId="77777777" w:rsidR="00A12955" w:rsidRPr="00A12955" w:rsidRDefault="00A12955" w:rsidP="00A12955">
      <w:pPr>
        <w:numPr>
          <w:ilvl w:val="0"/>
          <w:numId w:val="9"/>
        </w:numPr>
        <w:rPr>
          <w:lang w:val="en-US"/>
        </w:rPr>
      </w:pPr>
      <w:r w:rsidRPr="00A12955">
        <w:rPr>
          <w:lang w:val="en-US"/>
        </w:rPr>
        <w:t>User-Friendly Interface: Allowing safety managers to define risk zones and review incidents through an intuitive dashboard.</w:t>
      </w:r>
    </w:p>
    <w:p w14:paraId="060890D0" w14:textId="77777777" w:rsidR="00A12955" w:rsidRPr="00A12955" w:rsidRDefault="00A12955" w:rsidP="00A12955">
      <w:pPr>
        <w:numPr>
          <w:ilvl w:val="0"/>
          <w:numId w:val="9"/>
        </w:numPr>
        <w:rPr>
          <w:lang w:val="en-US"/>
        </w:rPr>
      </w:pPr>
      <w:r w:rsidRPr="00A12955">
        <w:rPr>
          <w:lang w:val="en-US"/>
        </w:rPr>
        <w:t>Comprehensive Alerts: Detecting issues such as unauthorized access, missing PPE, dangerous postures, and prolonged inactivity.</w:t>
      </w:r>
    </w:p>
    <w:p w14:paraId="11A827EC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pict w14:anchorId="3A16314F">
          <v:rect id="_x0000_i1076" style="width:0;height:1.5pt" o:hralign="center" o:hrstd="t" o:hr="t" fillcolor="#a0a0a0" stroked="f"/>
        </w:pict>
      </w:r>
    </w:p>
    <w:p w14:paraId="7B105096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t>[Slide 5: Business Model]</w:t>
      </w:r>
    </w:p>
    <w:p w14:paraId="3BF0921D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lastRenderedPageBreak/>
        <w:t>Our revenue streams include:</w:t>
      </w:r>
    </w:p>
    <w:p w14:paraId="172233AF" w14:textId="77777777" w:rsidR="00A12955" w:rsidRPr="00A12955" w:rsidRDefault="00A12955" w:rsidP="00A12955">
      <w:pPr>
        <w:numPr>
          <w:ilvl w:val="0"/>
          <w:numId w:val="10"/>
        </w:numPr>
        <w:rPr>
          <w:lang w:val="en-US"/>
        </w:rPr>
      </w:pPr>
      <w:r w:rsidRPr="00A12955">
        <w:rPr>
          <w:lang w:val="en-US"/>
        </w:rPr>
        <w:t>Hardware Sales: Offering edge units and compatible cameras.</w:t>
      </w:r>
    </w:p>
    <w:p w14:paraId="3AF636E8" w14:textId="77777777" w:rsidR="00A12955" w:rsidRDefault="00A12955" w:rsidP="00A12955">
      <w:pPr>
        <w:numPr>
          <w:ilvl w:val="0"/>
          <w:numId w:val="10"/>
        </w:numPr>
        <w:rPr>
          <w:lang w:val="en-US"/>
        </w:rPr>
      </w:pPr>
      <w:r w:rsidRPr="00A12955">
        <w:rPr>
          <w:lang w:val="en-US"/>
        </w:rPr>
        <w:t>Software-as-a-Service (SaaS): Providing subscription-based access to our dashboard, analytics, and continuous updates.</w:t>
      </w:r>
    </w:p>
    <w:p w14:paraId="4D8F11F4" w14:textId="12A5238C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This hybrid model ensures recurring revenue and scalability.</w:t>
      </w:r>
    </w:p>
    <w:p w14:paraId="04B0A246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pict w14:anchorId="006E6CC2">
          <v:rect id="_x0000_i1077" style="width:0;height:1.5pt" o:hralign="center" o:hrstd="t" o:hr="t" fillcolor="#a0a0a0" stroked="f"/>
        </w:pict>
      </w:r>
    </w:p>
    <w:p w14:paraId="074E08BC" w14:textId="77777777" w:rsidR="00A12955" w:rsidRPr="00A12955" w:rsidRDefault="00A12955" w:rsidP="00A12955">
      <w:pPr>
        <w:rPr>
          <w:b/>
          <w:bCs/>
          <w:lang w:val="en-US"/>
        </w:rPr>
      </w:pPr>
      <w:r w:rsidRPr="00A12955">
        <w:rPr>
          <w:b/>
          <w:bCs/>
          <w:lang w:val="en-US"/>
        </w:rPr>
        <w:t>[Slide 6: Market Opportunity]</w:t>
      </w:r>
    </w:p>
    <w:p w14:paraId="57B1DBB4" w14:textId="77777777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Targeting medium to large manufacturing facilities, especially in sectors like metalworking, automotive, and chemical production.</w:t>
      </w:r>
    </w:p>
    <w:p w14:paraId="5D466633" w14:textId="77777777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With over $1.4 trillion lost annually due to unplanned downtime in major companies , the demand for proactive safety solutions like SmartVision is substantial.</w:t>
      </w:r>
    </w:p>
    <w:p w14:paraId="70CB9C40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pict w14:anchorId="274F05C7">
          <v:rect id="_x0000_i1078" style="width:0;height:1.5pt" o:hralign="center" o:hrstd="t" o:hr="t" fillcolor="#a0a0a0" stroked="f"/>
        </w:pict>
      </w:r>
    </w:p>
    <w:p w14:paraId="4E362867" w14:textId="77777777" w:rsidR="00A12955" w:rsidRPr="00A12955" w:rsidRDefault="00A12955" w:rsidP="00A12955">
      <w:pPr>
        <w:rPr>
          <w:b/>
          <w:bCs/>
          <w:lang w:val="en-US"/>
        </w:rPr>
      </w:pPr>
      <w:r w:rsidRPr="00A12955">
        <w:rPr>
          <w:b/>
          <w:bCs/>
          <w:lang w:val="en-US"/>
        </w:rPr>
        <w:t>[Slide 7: Competitive Advantage]</w:t>
      </w:r>
    </w:p>
    <w:p w14:paraId="0EB8D9A7" w14:textId="77777777" w:rsidR="00A12955" w:rsidRPr="00A12955" w:rsidRDefault="00A12955" w:rsidP="00A12955">
      <w:pPr>
        <w:rPr>
          <w:b/>
          <w:bCs/>
          <w:lang w:val="en-US"/>
        </w:rPr>
      </w:pPr>
      <w:r w:rsidRPr="00A12955">
        <w:rPr>
          <w:b/>
          <w:bCs/>
          <w:lang w:val="en-US"/>
        </w:rPr>
        <w:t>SmartVision stands out by:</w:t>
      </w:r>
    </w:p>
    <w:p w14:paraId="64829429" w14:textId="77777777" w:rsidR="00A12955" w:rsidRPr="00A12955" w:rsidRDefault="00A12955" w:rsidP="00A12955">
      <w:pPr>
        <w:numPr>
          <w:ilvl w:val="0"/>
          <w:numId w:val="11"/>
        </w:numPr>
        <w:rPr>
          <w:lang w:val="en-US"/>
        </w:rPr>
      </w:pPr>
      <w:r w:rsidRPr="00A12955">
        <w:rPr>
          <w:lang w:val="en-US"/>
        </w:rPr>
        <w:t>Operating Offline: Ensuring data privacy and reducing latency.</w:t>
      </w:r>
    </w:p>
    <w:p w14:paraId="007AE774" w14:textId="77777777" w:rsidR="00A12955" w:rsidRPr="00A12955" w:rsidRDefault="00A12955" w:rsidP="00A12955">
      <w:pPr>
        <w:numPr>
          <w:ilvl w:val="0"/>
          <w:numId w:val="11"/>
        </w:numPr>
        <w:rPr>
          <w:lang w:val="en-US"/>
        </w:rPr>
      </w:pPr>
      <w:r w:rsidRPr="00A12955">
        <w:rPr>
          <w:lang w:val="en-US"/>
        </w:rPr>
        <w:t>Rapid Deployment: Achieving full installation within a day.</w:t>
      </w:r>
    </w:p>
    <w:p w14:paraId="060DF89A" w14:textId="77777777" w:rsidR="00A12955" w:rsidRPr="00A12955" w:rsidRDefault="00A12955" w:rsidP="00A12955">
      <w:pPr>
        <w:numPr>
          <w:ilvl w:val="0"/>
          <w:numId w:val="11"/>
        </w:numPr>
        <w:rPr>
          <w:lang w:val="en-US"/>
        </w:rPr>
      </w:pPr>
      <w:r w:rsidRPr="00A12955">
        <w:rPr>
          <w:lang w:val="en-US"/>
        </w:rPr>
        <w:t>Cost-Effectiveness: Offering a complete module at approximately €1,170, making it accessible for various budgets.</w:t>
      </w:r>
    </w:p>
    <w:p w14:paraId="6106ECE8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pict w14:anchorId="1D9D58B8">
          <v:rect id="_x0000_i1079" style="width:0;height:1.5pt" o:hralign="center" o:hrstd="t" o:hr="t" fillcolor="#a0a0a0" stroked="f"/>
        </w:pict>
      </w:r>
    </w:p>
    <w:p w14:paraId="61BB781F" w14:textId="77777777" w:rsidR="00A12955" w:rsidRPr="00A12955" w:rsidRDefault="00A12955" w:rsidP="00A12955">
      <w:pPr>
        <w:rPr>
          <w:b/>
          <w:bCs/>
          <w:lang w:val="en-US"/>
        </w:rPr>
      </w:pPr>
      <w:r w:rsidRPr="00A12955">
        <w:rPr>
          <w:b/>
          <w:bCs/>
          <w:lang w:val="en-US"/>
        </w:rPr>
        <w:t>[Slide 8: Traction and Next Steps]</w:t>
      </w:r>
    </w:p>
    <w:p w14:paraId="6FFC372B" w14:textId="77777777" w:rsidR="00A12955" w:rsidRPr="00A12955" w:rsidRDefault="00A12955" w:rsidP="00A12955">
      <w:pPr>
        <w:numPr>
          <w:ilvl w:val="0"/>
          <w:numId w:val="12"/>
        </w:numPr>
        <w:rPr>
          <w:lang w:val="en-US"/>
        </w:rPr>
      </w:pPr>
      <w:r w:rsidRPr="00A12955">
        <w:rPr>
          <w:lang w:val="en-US"/>
        </w:rPr>
        <w:t>Development: MVP completed with successful simulations in controlled environments.</w:t>
      </w:r>
    </w:p>
    <w:p w14:paraId="39DD5AC4" w14:textId="77777777" w:rsidR="00A12955" w:rsidRPr="00A12955" w:rsidRDefault="00A12955" w:rsidP="00A12955">
      <w:pPr>
        <w:numPr>
          <w:ilvl w:val="0"/>
          <w:numId w:val="12"/>
        </w:numPr>
        <w:rPr>
          <w:lang w:val="en-US"/>
        </w:rPr>
      </w:pPr>
      <w:r w:rsidRPr="00A12955">
        <w:rPr>
          <w:lang w:val="en-US"/>
        </w:rPr>
        <w:t>Pilot Programs: Scheduled for Q3 2025 in collaboration with industry partners.</w:t>
      </w:r>
    </w:p>
    <w:p w14:paraId="7BEFEBA3" w14:textId="77777777" w:rsidR="00A12955" w:rsidRPr="00A12955" w:rsidRDefault="00A12955" w:rsidP="00A12955">
      <w:pPr>
        <w:numPr>
          <w:ilvl w:val="0"/>
          <w:numId w:val="12"/>
        </w:numPr>
        <w:rPr>
          <w:lang w:val="en-US"/>
        </w:rPr>
      </w:pPr>
      <w:r w:rsidRPr="00A12955">
        <w:rPr>
          <w:lang w:val="en-US"/>
        </w:rPr>
        <w:t>Funding Needs: Seeking investment to scale production, enhance features, and expand market reach.</w:t>
      </w:r>
    </w:p>
    <w:p w14:paraId="3E2FD5A2" w14:textId="77777777" w:rsidR="00A12955" w:rsidRPr="00A12955" w:rsidRDefault="00A12955" w:rsidP="00A12955">
      <w:pPr>
        <w:rPr>
          <w:b/>
          <w:bCs/>
        </w:rPr>
      </w:pPr>
      <w:r w:rsidRPr="00A12955">
        <w:rPr>
          <w:b/>
          <w:bCs/>
        </w:rPr>
        <w:pict w14:anchorId="38615D61">
          <v:rect id="_x0000_i1080" style="width:0;height:1.5pt" o:hralign="center" o:hrstd="t" o:hr="t" fillcolor="#a0a0a0" stroked="f"/>
        </w:pict>
      </w:r>
    </w:p>
    <w:p w14:paraId="4C2386C9" w14:textId="77777777" w:rsidR="00A12955" w:rsidRPr="00A12955" w:rsidRDefault="00A12955" w:rsidP="00A12955">
      <w:pPr>
        <w:rPr>
          <w:b/>
          <w:bCs/>
          <w:lang w:val="en-US"/>
        </w:rPr>
      </w:pPr>
      <w:r w:rsidRPr="00A12955">
        <w:rPr>
          <w:b/>
          <w:bCs/>
          <w:lang w:val="en-US"/>
        </w:rPr>
        <w:t>[Slide 9: Conclusion]</w:t>
      </w:r>
    </w:p>
    <w:p w14:paraId="09F6AC2F" w14:textId="77777777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SmartVision is poised to revolutionize industrial safety by combining AI innovation with practical application.</w:t>
      </w:r>
    </w:p>
    <w:p w14:paraId="57382E69" w14:textId="77777777" w:rsidR="00A12955" w:rsidRPr="00A12955" w:rsidRDefault="00A12955" w:rsidP="00A12955">
      <w:pPr>
        <w:rPr>
          <w:lang w:val="en-US"/>
        </w:rPr>
      </w:pPr>
      <w:r w:rsidRPr="00A12955">
        <w:rPr>
          <w:lang w:val="en-US"/>
        </w:rPr>
        <w:t>We're committed to reducing workplace accidents, minimizing downtime, and ensuring compliance, all while respecting privacy and operational efficiency.</w:t>
      </w:r>
    </w:p>
    <w:p w14:paraId="28BCB5B2" w14:textId="6A932D6D" w:rsidR="00791DA8" w:rsidRDefault="00A12955" w:rsidP="00791DA8">
      <w:pPr>
        <w:rPr>
          <w:lang w:val="en-US"/>
        </w:rPr>
      </w:pPr>
      <w:r w:rsidRPr="00A12955">
        <w:rPr>
          <w:lang w:val="en-US"/>
        </w:rPr>
        <w:t>Thank you for your time. I'm eager to discuss how we can collaborate to bring SmartVision to the forefront of industrial safety.</w:t>
      </w:r>
    </w:p>
    <w:p w14:paraId="35C8FC36" w14:textId="77777777" w:rsidR="00791DA8" w:rsidRDefault="00791DA8" w:rsidP="00791DA8">
      <w:pPr>
        <w:pBdr>
          <w:bottom w:val="single" w:sz="6" w:space="1" w:color="auto"/>
        </w:pBdr>
        <w:rPr>
          <w:lang w:val="en-US"/>
        </w:rPr>
      </w:pPr>
    </w:p>
    <w:p w14:paraId="1508B069" w14:textId="0A1C5685" w:rsidR="00791DA8" w:rsidRDefault="00791DA8" w:rsidP="00A12955">
      <w:pPr>
        <w:rPr>
          <w:lang w:val="en-US"/>
        </w:rPr>
      </w:pPr>
      <w:r>
        <w:rPr>
          <w:lang w:val="en-US"/>
        </w:rPr>
        <w:lastRenderedPageBreak/>
        <w:br/>
      </w:r>
      <w:r w:rsidRPr="00791DA8">
        <w:rPr>
          <w:b/>
          <w:bCs/>
          <w:u w:val="single"/>
          <w:lang w:val="en-US"/>
        </w:rPr>
        <w:t>Data sources:</w:t>
      </w:r>
    </w:p>
    <w:p w14:paraId="3E798B0C" w14:textId="4C55DCE9" w:rsidR="00791DA8" w:rsidRDefault="00791DA8" w:rsidP="00A12955">
      <w:pPr>
        <w:rPr>
          <w:lang w:val="en-US"/>
        </w:rPr>
      </w:pPr>
      <w:r>
        <w:rPr>
          <w:lang w:val="en-US"/>
        </w:rPr>
        <w:br/>
      </w:r>
      <w:r w:rsidRPr="00791DA8">
        <w:rPr>
          <w:b/>
          <w:bCs/>
          <w:lang w:val="en-US"/>
        </w:rPr>
        <w:t>U.S. Workplace Injuries in 2023</w:t>
      </w:r>
      <w:r w:rsidRPr="00791DA8">
        <w:rPr>
          <w:lang w:val="en-US"/>
        </w:rPr>
        <w:br/>
        <w:t>U.S. Bureau of Labor Statistics – “Employer-Reported Workplace Injuries and Illnesses – 2022”</w:t>
      </w:r>
      <w:r w:rsidRPr="00791DA8">
        <w:rPr>
          <w:lang w:val="en-US"/>
        </w:rPr>
        <w:br/>
        <w:t xml:space="preserve">Link: </w:t>
      </w:r>
      <w:hyperlink r:id="rId5" w:history="1">
        <w:r w:rsidRPr="005C0669">
          <w:rPr>
            <w:rStyle w:val="Hiperligao"/>
            <w:lang w:val="en-US"/>
          </w:rPr>
          <w:t>https://www.bls.gov/news.release/pdf/osh.pdf</w:t>
        </w:r>
      </w:hyperlink>
    </w:p>
    <w:p w14:paraId="110A1F0C" w14:textId="77777777" w:rsidR="00791DA8" w:rsidRDefault="00791DA8" w:rsidP="00A12955">
      <w:pPr>
        <w:rPr>
          <w:lang w:val="en-US"/>
        </w:rPr>
      </w:pPr>
    </w:p>
    <w:p w14:paraId="5FA3A00E" w14:textId="3958161C" w:rsidR="00791DA8" w:rsidRDefault="00791DA8" w:rsidP="00791DA8">
      <w:pPr>
        <w:rPr>
          <w:lang w:val="en-US"/>
        </w:rPr>
      </w:pPr>
      <w:r w:rsidRPr="00791DA8">
        <w:rPr>
          <w:b/>
          <w:bCs/>
          <w:lang w:val="en-US"/>
        </w:rPr>
        <w:t>Cost of Workplace Injuries ($176.5B, over $1B per week)</w:t>
      </w:r>
      <w:r w:rsidRPr="00791DA8">
        <w:rPr>
          <w:lang w:val="en-US"/>
        </w:rPr>
        <w:br/>
        <w:t>National Safety Council – “Work Injury Costs”</w:t>
      </w:r>
      <w:r w:rsidRPr="00791DA8">
        <w:rPr>
          <w:lang w:val="en-US"/>
        </w:rPr>
        <w:br/>
        <w:t xml:space="preserve">Link: </w:t>
      </w:r>
      <w:hyperlink r:id="rId6" w:tgtFrame="_new" w:history="1">
        <w:r w:rsidRPr="00791DA8">
          <w:rPr>
            <w:rStyle w:val="Hiperligao"/>
            <w:lang w:val="en-US"/>
          </w:rPr>
          <w:t>https://injuryfacts.nsc.org/work/costs/wo</w:t>
        </w:r>
        <w:r w:rsidRPr="00791DA8">
          <w:rPr>
            <w:rStyle w:val="Hiperligao"/>
            <w:lang w:val="en-US"/>
          </w:rPr>
          <w:t>r</w:t>
        </w:r>
        <w:r w:rsidRPr="00791DA8">
          <w:rPr>
            <w:rStyle w:val="Hiperligao"/>
            <w:lang w:val="en-US"/>
          </w:rPr>
          <w:t>k-injury-costs/</w:t>
        </w:r>
      </w:hyperlink>
    </w:p>
    <w:p w14:paraId="100AADA4" w14:textId="77777777" w:rsidR="00791DA8" w:rsidRPr="00791DA8" w:rsidRDefault="00791DA8" w:rsidP="00791DA8">
      <w:pPr>
        <w:rPr>
          <w:lang w:val="en-US"/>
        </w:rPr>
      </w:pPr>
    </w:p>
    <w:p w14:paraId="23402A01" w14:textId="4A4EACDD" w:rsidR="00791DA8" w:rsidRDefault="00791DA8" w:rsidP="00791DA8">
      <w:pPr>
        <w:rPr>
          <w:lang w:val="en-US"/>
        </w:rPr>
      </w:pPr>
      <w:r w:rsidRPr="00791DA8">
        <w:rPr>
          <w:b/>
          <w:bCs/>
          <w:lang w:val="en-US"/>
        </w:rPr>
        <w:t>Unplanned Downtime in Manufacturing ($50B/year)</w:t>
      </w:r>
      <w:r w:rsidRPr="00791DA8">
        <w:rPr>
          <w:lang w:val="en-US"/>
        </w:rPr>
        <w:br/>
        <w:t>Deloitte Insights – “Predictive Maintenance and the Smart Factory”</w:t>
      </w:r>
      <w:r w:rsidRPr="00791DA8">
        <w:rPr>
          <w:lang w:val="en-US"/>
        </w:rPr>
        <w:br/>
        <w:t xml:space="preserve">Link: </w:t>
      </w:r>
      <w:hyperlink r:id="rId7" w:history="1">
        <w:r w:rsidRPr="00791DA8">
          <w:rPr>
            <w:rStyle w:val="Hiperligao"/>
            <w:lang w:val="en-US"/>
          </w:rPr>
          <w:t>https://www2.deloitte.com/us/en/pages/operations/articles/predictive-maintenance-and-the-smart-factory.html</w:t>
        </w:r>
      </w:hyperlink>
    </w:p>
    <w:p w14:paraId="6CD3C480" w14:textId="77777777" w:rsidR="00791DA8" w:rsidRPr="00791DA8" w:rsidRDefault="00791DA8" w:rsidP="00791DA8">
      <w:pPr>
        <w:rPr>
          <w:lang w:val="en-US"/>
        </w:rPr>
      </w:pPr>
    </w:p>
    <w:p w14:paraId="56091A3A" w14:textId="37DF9316" w:rsidR="00791DA8" w:rsidRDefault="00791DA8" w:rsidP="00791DA8">
      <w:pPr>
        <w:rPr>
          <w:lang w:val="en-US"/>
        </w:rPr>
      </w:pPr>
      <w:r w:rsidRPr="00791DA8">
        <w:rPr>
          <w:b/>
          <w:bCs/>
          <w:lang w:val="en-US"/>
        </w:rPr>
        <w:t>OSHA Maximum Penalties ($165,514 per violation)</w:t>
      </w:r>
      <w:r w:rsidRPr="00791DA8">
        <w:rPr>
          <w:lang w:val="en-US"/>
        </w:rPr>
        <w:br/>
        <w:t>Occupational Safety and Health Administration (OSHA) – “Penalty Information”</w:t>
      </w:r>
      <w:r w:rsidRPr="00791DA8">
        <w:rPr>
          <w:lang w:val="en-US"/>
        </w:rPr>
        <w:br/>
        <w:t xml:space="preserve">Link: </w:t>
      </w:r>
      <w:hyperlink r:id="rId8" w:history="1">
        <w:r w:rsidRPr="00791DA8">
          <w:rPr>
            <w:rStyle w:val="Hiperligao"/>
            <w:lang w:val="en-US"/>
          </w:rPr>
          <w:t>https://www.osha.gov/penalties</w:t>
        </w:r>
      </w:hyperlink>
    </w:p>
    <w:p w14:paraId="3F602430" w14:textId="77777777" w:rsidR="00791DA8" w:rsidRPr="00791DA8" w:rsidRDefault="00791DA8" w:rsidP="00791DA8">
      <w:pPr>
        <w:rPr>
          <w:lang w:val="en-US"/>
        </w:rPr>
      </w:pPr>
    </w:p>
    <w:p w14:paraId="3DA6C848" w14:textId="6DBC4C67" w:rsidR="00791DA8" w:rsidRDefault="00791DA8" w:rsidP="00791DA8">
      <w:pPr>
        <w:pBdr>
          <w:bottom w:val="single" w:sz="6" w:space="1" w:color="auto"/>
        </w:pBdr>
        <w:rPr>
          <w:lang w:val="en-US"/>
        </w:rPr>
      </w:pPr>
      <w:r w:rsidRPr="00791DA8">
        <w:rPr>
          <w:b/>
          <w:bCs/>
          <w:lang w:val="en-US"/>
        </w:rPr>
        <w:t>$1.4 Trillion Lost Annually Due to Downtime (Broader Estimate)</w:t>
      </w:r>
      <w:r w:rsidRPr="00791DA8">
        <w:rPr>
          <w:lang w:val="en-US"/>
        </w:rPr>
        <w:br/>
        <w:t>Forbes – “How Connected Manufacturing Can Help Solve the Trillion-Dollar Downtime Problem”</w:t>
      </w:r>
      <w:r w:rsidRPr="00791DA8">
        <w:rPr>
          <w:lang w:val="en-US"/>
        </w:rPr>
        <w:br/>
        <w:t xml:space="preserve">Link: </w:t>
      </w:r>
      <w:hyperlink r:id="rId9" w:history="1">
        <w:r w:rsidRPr="00791DA8">
          <w:rPr>
            <w:rStyle w:val="Hiperligao"/>
            <w:lang w:val="en-US"/>
          </w:rPr>
          <w:t>https://www.forbes.com/sites/forbestechcouncil/2024/11/05/how-connected-manufacturing-can-help-solve-the-trillion-dollar-downtime-problem/</w:t>
        </w:r>
      </w:hyperlink>
    </w:p>
    <w:p w14:paraId="00C9CE63" w14:textId="77777777" w:rsidR="00791DA8" w:rsidRPr="00791DA8" w:rsidRDefault="00791DA8" w:rsidP="00791DA8">
      <w:pPr>
        <w:rPr>
          <w:lang w:val="en-US"/>
        </w:rPr>
      </w:pPr>
    </w:p>
    <w:p w14:paraId="6DF216EF" w14:textId="18FBFB28" w:rsidR="00791DA8" w:rsidRDefault="00551C86" w:rsidP="00A12955">
      <w:pPr>
        <w:rPr>
          <w:lang w:val="en-US"/>
        </w:rPr>
      </w:pPr>
      <w:r w:rsidRPr="00551C86">
        <w:rPr>
          <w:lang w:val="en-US"/>
        </w:rPr>
        <w:drawing>
          <wp:inline distT="0" distB="0" distL="0" distR="0" wp14:anchorId="15DEF16B" wp14:editId="2E330345">
            <wp:extent cx="6645910" cy="3234690"/>
            <wp:effectExtent l="0" t="0" r="2540" b="3810"/>
            <wp:docPr id="1745683425" name="Imagem 1" descr="Uma imagem com texto, captura de ecrã, diagram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3425" name="Imagem 1" descr="Uma imagem com texto, captura de ecrã, diagrama, file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C69" w14:textId="2EBF8732" w:rsidR="00551C86" w:rsidRPr="00791DA8" w:rsidRDefault="00551C86" w:rsidP="00A12955">
      <w:pPr>
        <w:rPr>
          <w:lang w:val="en-US"/>
        </w:rPr>
      </w:pPr>
      <w:r w:rsidRPr="00551C86">
        <w:rPr>
          <w:lang w:val="en-US"/>
        </w:rPr>
        <w:lastRenderedPageBreak/>
        <w:drawing>
          <wp:inline distT="0" distB="0" distL="0" distR="0" wp14:anchorId="04B2487B" wp14:editId="1A82CCAB">
            <wp:extent cx="6645910" cy="3319780"/>
            <wp:effectExtent l="0" t="0" r="2540" b="0"/>
            <wp:docPr id="2007457772" name="Imagem 1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57772" name="Imagem 1" descr="Uma imagem com texto, captura de ecrã, diagrama, Gráfico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86" w:rsidRPr="00791DA8" w:rsidSect="00A12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8DF"/>
    <w:multiLevelType w:val="multilevel"/>
    <w:tmpl w:val="0B74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206E"/>
    <w:multiLevelType w:val="multilevel"/>
    <w:tmpl w:val="9CEE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3320F"/>
    <w:multiLevelType w:val="multilevel"/>
    <w:tmpl w:val="5DA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0B49"/>
    <w:multiLevelType w:val="multilevel"/>
    <w:tmpl w:val="3F76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71097"/>
    <w:multiLevelType w:val="multilevel"/>
    <w:tmpl w:val="4C4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27275"/>
    <w:multiLevelType w:val="multilevel"/>
    <w:tmpl w:val="6DC4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20C79"/>
    <w:multiLevelType w:val="multilevel"/>
    <w:tmpl w:val="70A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52AB4"/>
    <w:multiLevelType w:val="multilevel"/>
    <w:tmpl w:val="F582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17B50"/>
    <w:multiLevelType w:val="multilevel"/>
    <w:tmpl w:val="F9F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D7456"/>
    <w:multiLevelType w:val="multilevel"/>
    <w:tmpl w:val="CAA6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966E6"/>
    <w:multiLevelType w:val="multilevel"/>
    <w:tmpl w:val="9BE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66B44"/>
    <w:multiLevelType w:val="multilevel"/>
    <w:tmpl w:val="D81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29935">
    <w:abstractNumId w:val="7"/>
  </w:num>
  <w:num w:numId="2" w16cid:durableId="1928415149">
    <w:abstractNumId w:val="3"/>
  </w:num>
  <w:num w:numId="3" w16cid:durableId="1259174414">
    <w:abstractNumId w:val="2"/>
  </w:num>
  <w:num w:numId="4" w16cid:durableId="787090144">
    <w:abstractNumId w:val="9"/>
  </w:num>
  <w:num w:numId="5" w16cid:durableId="1560288346">
    <w:abstractNumId w:val="6"/>
  </w:num>
  <w:num w:numId="6" w16cid:durableId="2519761">
    <w:abstractNumId w:val="10"/>
  </w:num>
  <w:num w:numId="7" w16cid:durableId="1434277149">
    <w:abstractNumId w:val="8"/>
  </w:num>
  <w:num w:numId="8" w16cid:durableId="779685755">
    <w:abstractNumId w:val="1"/>
  </w:num>
  <w:num w:numId="9" w16cid:durableId="1198077858">
    <w:abstractNumId w:val="4"/>
  </w:num>
  <w:num w:numId="10" w16cid:durableId="495148878">
    <w:abstractNumId w:val="11"/>
  </w:num>
  <w:num w:numId="11" w16cid:durableId="219756982">
    <w:abstractNumId w:val="0"/>
  </w:num>
  <w:num w:numId="12" w16cid:durableId="785198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71"/>
    <w:rsid w:val="000E3830"/>
    <w:rsid w:val="00492AB7"/>
    <w:rsid w:val="00551C86"/>
    <w:rsid w:val="005C7771"/>
    <w:rsid w:val="00791DA8"/>
    <w:rsid w:val="00A12955"/>
    <w:rsid w:val="00A26295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DDB4"/>
  <w15:chartTrackingRefBased/>
  <w15:docId w15:val="{E299CCD1-505B-4BDB-B7D2-51F2D13C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7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7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7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7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7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7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7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7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7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7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7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7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7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777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7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777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7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7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7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7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7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7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77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777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77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7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777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777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791DA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1DA8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51C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ha.gov/penalt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deloitte.com/us/en/pages/operations/articles/predictive-maintenance-and-the-smart-facto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juryfacts.nsc.org/work/costs/work-injury-cost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bls.gov/news.release/pdf/osh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sites/forbestechcouncil/2024/11/05/how-connected-manufacturing-can-help-solve-the-trillion-dollar-downtime-proble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765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3</cp:revision>
  <dcterms:created xsi:type="dcterms:W3CDTF">2025-05-30T15:43:00Z</dcterms:created>
  <dcterms:modified xsi:type="dcterms:W3CDTF">2025-05-30T16:02:00Z</dcterms:modified>
</cp:coreProperties>
</file>