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CF635" w14:textId="35A397F2" w:rsidR="007569E8" w:rsidRPr="0030029B" w:rsidRDefault="00F86250">
      <w:pPr>
        <w:rPr>
          <w:b/>
          <w:bCs/>
          <w:color w:val="4EA72E" w:themeColor="accent6"/>
        </w:rPr>
      </w:pPr>
      <w:r w:rsidRPr="0030029B">
        <w:rPr>
          <w:b/>
          <w:bCs/>
          <w:color w:val="4EA72E" w:themeColor="accent6"/>
        </w:rPr>
        <w:t>2. e1)</w:t>
      </w:r>
      <w:r w:rsidR="00632F2E" w:rsidRPr="0030029B">
        <w:rPr>
          <w:b/>
          <w:bCs/>
          <w:color w:val="4EA72E" w:themeColor="accent6"/>
        </w:rPr>
        <w:t xml:space="preserve"> </w:t>
      </w:r>
    </w:p>
    <w:p w14:paraId="57CDC211" w14:textId="73C60A78" w:rsidR="00F86250" w:rsidRPr="0030029B" w:rsidRDefault="003073B0" w:rsidP="00F10194">
      <w:pPr>
        <w:jc w:val="center"/>
      </w:pPr>
      <w:r w:rsidRPr="0030029B">
        <w:drawing>
          <wp:inline distT="0" distB="0" distL="0" distR="0" wp14:anchorId="0F8C879F" wp14:editId="7A86FC0E">
            <wp:extent cx="6645910" cy="3339465"/>
            <wp:effectExtent l="0" t="0" r="2540" b="0"/>
            <wp:docPr id="612744185" name="Imagem 1" descr="Uma imagem com captura de ecrã,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4185" name="Imagem 1" descr="Uma imagem com captura de ecrã, computador&#10;&#10;Os conteúdos gerados por IA poderão estar incorretos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2583" w14:textId="0E5A7BEB" w:rsidR="00F86250" w:rsidRPr="0030029B" w:rsidRDefault="00F86250">
      <w:pPr>
        <w:rPr>
          <w:b/>
          <w:bCs/>
          <w:color w:val="4EA72E" w:themeColor="accent6"/>
        </w:rPr>
      </w:pPr>
      <w:r w:rsidRPr="0030029B">
        <w:rPr>
          <w:b/>
          <w:bCs/>
          <w:color w:val="4EA72E" w:themeColor="accent6"/>
        </w:rPr>
        <w:t xml:space="preserve">2. e2) </w:t>
      </w:r>
      <w:proofErr w:type="spellStart"/>
      <w:r w:rsidRPr="0030029B">
        <w:rPr>
          <w:b/>
          <w:bCs/>
          <w:color w:val="4EA72E" w:themeColor="accent6"/>
        </w:rPr>
        <w:t>Briefly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explain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AC </w:t>
      </w:r>
      <w:proofErr w:type="spellStart"/>
      <w:r w:rsidRPr="0030029B">
        <w:rPr>
          <w:b/>
          <w:bCs/>
          <w:color w:val="4EA72E" w:themeColor="accent6"/>
        </w:rPr>
        <w:t>source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currents</w:t>
      </w:r>
      <w:proofErr w:type="spellEnd"/>
      <w:r w:rsidRPr="0030029B">
        <w:rPr>
          <w:b/>
          <w:bCs/>
          <w:color w:val="4EA72E" w:themeColor="accent6"/>
        </w:rPr>
        <w:t xml:space="preserve"> and AC inverter </w:t>
      </w:r>
      <w:proofErr w:type="spellStart"/>
      <w:r w:rsidRPr="0030029B">
        <w:rPr>
          <w:b/>
          <w:bCs/>
          <w:color w:val="4EA72E" w:themeColor="accent6"/>
        </w:rPr>
        <w:t>currents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behavior</w:t>
      </w:r>
      <w:proofErr w:type="spellEnd"/>
      <w:r w:rsidRPr="0030029B">
        <w:rPr>
          <w:b/>
          <w:bCs/>
          <w:color w:val="4EA72E" w:themeColor="accent6"/>
        </w:rPr>
        <w:t>.</w:t>
      </w:r>
    </w:p>
    <w:p w14:paraId="60189C3B" w14:textId="749AA385" w:rsidR="000F1551" w:rsidRPr="0030029B" w:rsidRDefault="002F56E5" w:rsidP="00EE17B9">
      <w:pPr>
        <w:jc w:val="both"/>
      </w:pPr>
      <w:r w:rsidRPr="002F56E5">
        <w:t xml:space="preserve">Quando a porta do MOSFET está em circuito aberto (flutuante), a Ponte Universal funciona unicamente como um retificador de díodos de seis pulsos. Cada fase AC conduz apenas quando a sua tensão instantânea fase-neutro excede brevemente a tensão do barramento DC, o que resulta em seis picos estreitos por ciclo de 50Hz nas correntes da rede — um pico em cada máximo da tensão de fase. Esses picos fornecem potência ativa para carregar o condensador DC e, uma vez que a carga é ligada, para alimentar a carga resistiva. Imediatamente após os díodos, os pequenos indutores do lado AC (Lf1–Lf3) suavizam cada pico acentuado, transformando-o num impulso triangular mais largo e ligeiramente arredondado. Por outras palavras, as correntes da fonte AC apresentam-se como impulsos de alta amplitude e curta duração, enquanto as correntes do lado do inversor (medidas após os indutores </w:t>
      </w:r>
      <w:proofErr w:type="spellStart"/>
      <w:r w:rsidRPr="002F56E5">
        <w:t>Lf</w:t>
      </w:r>
      <w:proofErr w:type="spellEnd"/>
      <w:r w:rsidRPr="002F56E5">
        <w:t>) mantêm o padrão de seis pulsos, mas com picos mais baixos e transições mais suaves, devido ao efeito atenuador dos indutores sobre as variações abruptas de corrente. Inicialmente, com o condensador mantido a cerca de 0,75*</w:t>
      </w:r>
      <w:proofErr w:type="spellStart"/>
      <w:r w:rsidRPr="002F56E5">
        <w:t>Udc</w:t>
      </w:r>
      <w:proofErr w:type="spellEnd"/>
      <w:r w:rsidRPr="002F56E5">
        <w:t>, as janelas de condução são muito estreitas e os impulsos são pequenos; uma vez ligada a carga (e com a queda da tensão no barramento DC), cada fase permanece durante mais tempo acima da tensão do barramento, alargando os intervalos de condução e gerando impulsos maiores e mais pronunciados tanto no lado da fonte como no lado filtrado do inversor.</w:t>
      </w:r>
      <w:r w:rsidR="000F1551" w:rsidRPr="0030029B">
        <w:br/>
      </w:r>
      <w:r w:rsidR="000F1551" w:rsidRPr="0030029B">
        <w:br/>
      </w:r>
    </w:p>
    <w:p w14:paraId="2F54994A" w14:textId="2B2E5C9A" w:rsidR="000F1551" w:rsidRPr="0030029B" w:rsidRDefault="000F1551" w:rsidP="000F1551">
      <w:pPr>
        <w:jc w:val="both"/>
      </w:pPr>
    </w:p>
    <w:p w14:paraId="5BAB1F95" w14:textId="5B8970BE" w:rsidR="00AA72AB" w:rsidRPr="0030029B" w:rsidRDefault="00AA72AB" w:rsidP="00F86250">
      <w:pPr>
        <w:jc w:val="both"/>
      </w:pPr>
    </w:p>
    <w:p w14:paraId="64AA7FC0" w14:textId="77777777" w:rsidR="00FB05AF" w:rsidRPr="0030029B" w:rsidRDefault="00FB05AF" w:rsidP="00F86250">
      <w:pPr>
        <w:jc w:val="both"/>
      </w:pPr>
    </w:p>
    <w:p w14:paraId="5725AB59" w14:textId="77777777" w:rsidR="00FB05AF" w:rsidRPr="0030029B" w:rsidRDefault="00FB05AF" w:rsidP="00F86250">
      <w:pPr>
        <w:jc w:val="both"/>
      </w:pPr>
    </w:p>
    <w:p w14:paraId="19C64978" w14:textId="77777777" w:rsidR="0098375B" w:rsidRPr="0030029B" w:rsidRDefault="0098375B">
      <w:pPr>
        <w:rPr>
          <w:b/>
          <w:bCs/>
        </w:rPr>
      </w:pPr>
      <w:r w:rsidRPr="0030029B">
        <w:rPr>
          <w:b/>
          <w:bCs/>
        </w:rPr>
        <w:br w:type="page"/>
      </w:r>
    </w:p>
    <w:p w14:paraId="6FB45885" w14:textId="5C6E97E6" w:rsidR="00F86250" w:rsidRPr="0030029B" w:rsidRDefault="0024079D" w:rsidP="00F86250">
      <w:pPr>
        <w:jc w:val="both"/>
        <w:rPr>
          <w:b/>
          <w:bCs/>
          <w:color w:val="4EA72E" w:themeColor="accent6"/>
        </w:rPr>
      </w:pPr>
      <w:r w:rsidRPr="0030029B">
        <w:rPr>
          <w:b/>
          <w:bCs/>
          <w:color w:val="4EA72E" w:themeColor="accent6"/>
        </w:rPr>
        <w:lastRenderedPageBreak/>
        <w:t>3. a)</w:t>
      </w:r>
    </w:p>
    <w:p w14:paraId="24311DC8" w14:textId="27AD629E" w:rsidR="0024079D" w:rsidRPr="0030029B" w:rsidRDefault="00FB05AF" w:rsidP="00F10194">
      <w:pPr>
        <w:jc w:val="center"/>
        <w:rPr>
          <w:b/>
          <w:bCs/>
        </w:rPr>
      </w:pPr>
      <w:r w:rsidRPr="0030029B">
        <w:rPr>
          <w:b/>
          <w:bCs/>
        </w:rPr>
        <w:drawing>
          <wp:inline distT="0" distB="0" distL="0" distR="0" wp14:anchorId="41AD1A58" wp14:editId="69DF56FD">
            <wp:extent cx="6456634" cy="3236954"/>
            <wp:effectExtent l="0" t="0" r="1905" b="1905"/>
            <wp:docPr id="2115745199" name="Imagem 2" descr="Uma imagem com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45199" name="Imagem 2" descr="Uma imagem com captura de ecrã&#10;&#10;Os conteúdos gerados por IA poderão estar incorretos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078" cy="32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5C6" w14:textId="1FD13AAC" w:rsidR="00F10194" w:rsidRPr="0030029B" w:rsidRDefault="00F10194" w:rsidP="00F86250">
      <w:pPr>
        <w:jc w:val="both"/>
        <w:rPr>
          <w:b/>
          <w:bCs/>
          <w:color w:val="4EA72E" w:themeColor="accent6"/>
        </w:rPr>
      </w:pPr>
      <w:r w:rsidRPr="0030029B">
        <w:rPr>
          <w:b/>
          <w:bCs/>
          <w:color w:val="4EA72E" w:themeColor="accent6"/>
        </w:rPr>
        <w:t>3.</w:t>
      </w:r>
      <w:r w:rsidR="002014AB" w:rsidRPr="0030029B">
        <w:rPr>
          <w:b/>
          <w:bCs/>
          <w:color w:val="4EA72E" w:themeColor="accent6"/>
        </w:rPr>
        <w:t xml:space="preserve"> </w:t>
      </w:r>
      <w:r w:rsidRPr="0030029B">
        <w:rPr>
          <w:b/>
          <w:bCs/>
          <w:color w:val="4EA72E" w:themeColor="accent6"/>
        </w:rPr>
        <w:t xml:space="preserve">b) </w:t>
      </w:r>
      <w:proofErr w:type="spellStart"/>
      <w:r w:rsidRPr="0030029B">
        <w:rPr>
          <w:b/>
          <w:bCs/>
          <w:color w:val="4EA72E" w:themeColor="accent6"/>
        </w:rPr>
        <w:t>Briefly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explain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AC </w:t>
      </w:r>
      <w:proofErr w:type="spellStart"/>
      <w:r w:rsidRPr="0030029B">
        <w:rPr>
          <w:b/>
          <w:bCs/>
          <w:color w:val="4EA72E" w:themeColor="accent6"/>
        </w:rPr>
        <w:t>grid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connection</w:t>
      </w:r>
      <w:proofErr w:type="spellEnd"/>
      <w:r w:rsidRPr="0030029B">
        <w:rPr>
          <w:b/>
          <w:bCs/>
          <w:color w:val="4EA72E" w:themeColor="accent6"/>
        </w:rPr>
        <w:t xml:space="preserve"> to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DC </w:t>
      </w:r>
      <w:proofErr w:type="spellStart"/>
      <w:r w:rsidRPr="0030029B">
        <w:rPr>
          <w:b/>
          <w:bCs/>
          <w:color w:val="4EA72E" w:themeColor="accent6"/>
        </w:rPr>
        <w:t>microgrid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behavior</w:t>
      </w:r>
      <w:proofErr w:type="spellEnd"/>
      <w:r w:rsidRPr="0030029B">
        <w:rPr>
          <w:b/>
          <w:bCs/>
          <w:color w:val="4EA72E" w:themeColor="accent6"/>
        </w:rPr>
        <w:t xml:space="preserve">. </w:t>
      </w:r>
      <w:proofErr w:type="spellStart"/>
      <w:r w:rsidRPr="0030029B">
        <w:rPr>
          <w:b/>
          <w:bCs/>
          <w:color w:val="4EA72E" w:themeColor="accent6"/>
        </w:rPr>
        <w:t>Register</w:t>
      </w:r>
      <w:proofErr w:type="spellEnd"/>
      <w:r w:rsidRPr="0030029B">
        <w:rPr>
          <w:b/>
          <w:bCs/>
          <w:color w:val="4EA72E" w:themeColor="accent6"/>
        </w:rPr>
        <w:t xml:space="preserve">, compare and </w:t>
      </w:r>
      <w:proofErr w:type="spellStart"/>
      <w:r w:rsidRPr="0030029B">
        <w:rPr>
          <w:b/>
          <w:bCs/>
          <w:color w:val="4EA72E" w:themeColor="accent6"/>
        </w:rPr>
        <w:t>comment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values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of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Vdc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voltage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average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value</w:t>
      </w:r>
      <w:proofErr w:type="spellEnd"/>
      <w:r w:rsidRPr="0030029B">
        <w:rPr>
          <w:b/>
          <w:bCs/>
          <w:color w:val="4EA72E" w:themeColor="accent6"/>
        </w:rPr>
        <w:t xml:space="preserve"> and inverter input and output </w:t>
      </w:r>
      <w:proofErr w:type="spellStart"/>
      <w:r w:rsidRPr="0030029B">
        <w:rPr>
          <w:b/>
          <w:bCs/>
          <w:color w:val="4EA72E" w:themeColor="accent6"/>
        </w:rPr>
        <w:t>powers</w:t>
      </w:r>
      <w:proofErr w:type="spellEnd"/>
      <w:r w:rsidRPr="0030029B">
        <w:rPr>
          <w:b/>
          <w:bCs/>
          <w:color w:val="4EA72E" w:themeColor="accent6"/>
        </w:rPr>
        <w:t>.</w:t>
      </w:r>
    </w:p>
    <w:p w14:paraId="5D8A1257" w14:textId="126C2861" w:rsidR="00AA72AB" w:rsidRPr="0030029B" w:rsidRDefault="002F56E5" w:rsidP="00FB05AF">
      <w:pPr>
        <w:jc w:val="both"/>
      </w:pPr>
      <w:r w:rsidRPr="002F56E5">
        <w:t xml:space="preserve">Quando se ligam diretamente as formas de onda PWM em laço aberto às portas dos </w:t>
      </w:r>
      <w:proofErr w:type="spellStart"/>
      <w:r w:rsidRPr="002F56E5">
        <w:t>MOSFETs</w:t>
      </w:r>
      <w:proofErr w:type="spellEnd"/>
      <w:r w:rsidRPr="002F56E5">
        <w:t xml:space="preserve">, a Ponte Universal gera uma sinusoide de 50Hz com amplitude </w:t>
      </w:r>
      <w:proofErr w:type="spellStart"/>
      <w:r w:rsidRPr="002F56E5">
        <w:t>m_inv</w:t>
      </w:r>
      <w:proofErr w:type="spellEnd"/>
      <w:r w:rsidRPr="002F56E5">
        <w:t>(</w:t>
      </w:r>
      <w:proofErr w:type="spellStart"/>
      <w:r w:rsidRPr="002F56E5">
        <w:t>Udc</w:t>
      </w:r>
      <w:proofErr w:type="spellEnd"/>
      <w:r w:rsidRPr="002F56E5">
        <w:t>/2√2). Como o lado DC foi inicializado a 0,9*</w:t>
      </w:r>
      <w:proofErr w:type="spellStart"/>
      <w:r w:rsidRPr="002F56E5">
        <w:t>Udc</w:t>
      </w:r>
      <w:proofErr w:type="spellEnd"/>
      <w:r w:rsidRPr="002F56E5">
        <w:t xml:space="preserve"> (≈ 630 V), o inversor começa por extrair um grande “pulso de carga” da rede, ultrapassando os 160kW antes que o barramento DC atinja o seu novo ponto de equilíbrio. À medida que a tensão do barramento sobe gradualmente até cerca de 668V em aproximadamente 60ms, a carga resistiva </w:t>
      </w:r>
      <w:proofErr w:type="spellStart"/>
      <w:r w:rsidRPr="002F56E5">
        <w:t>Rdc</w:t>
      </w:r>
      <w:proofErr w:type="spellEnd"/>
      <w:r w:rsidRPr="002F56E5">
        <w:t xml:space="preserve"> consome exatamente 100kW, forçando o inversor a retirar 100kW da rede. Por esse motivo, tanto </w:t>
      </w:r>
      <w:proofErr w:type="spellStart"/>
      <w:r w:rsidRPr="002F56E5">
        <w:t>Pinv</w:t>
      </w:r>
      <w:proofErr w:type="spellEnd"/>
      <w:r w:rsidRPr="002F56E5">
        <w:t xml:space="preserve"> como Po estabilizam em cerca de 100kW. Entretanto, as correntes da fonte AC tornam-se quase sinusoidais (apenas ligeiramente perturbadas pela comutação PWM), e as correntes do lado do inversor — observadas depois dos filtros </w:t>
      </w:r>
      <w:proofErr w:type="spellStart"/>
      <w:r w:rsidRPr="002F56E5">
        <w:t>Lf</w:t>
      </w:r>
      <w:proofErr w:type="spellEnd"/>
      <w:r w:rsidRPr="002F56E5">
        <w:t xml:space="preserve"> — também são quase senoides puras a 50 Hz. Em regime estacionário, </w:t>
      </w:r>
      <w:proofErr w:type="spellStart"/>
      <w:r w:rsidRPr="002F56E5">
        <w:t>Vac</w:t>
      </w:r>
      <w:proofErr w:type="spellEnd"/>
      <w:r w:rsidRPr="002F56E5">
        <w:t xml:space="preserve">, </w:t>
      </w:r>
      <w:proofErr w:type="spellStart"/>
      <w:r w:rsidRPr="002F56E5">
        <w:t>Vac_inv</w:t>
      </w:r>
      <w:proofErr w:type="spellEnd"/>
      <w:r w:rsidRPr="002F56E5">
        <w:t xml:space="preserve">, </w:t>
      </w:r>
      <w:proofErr w:type="spellStart"/>
      <w:r w:rsidRPr="002F56E5">
        <w:t>Iac</w:t>
      </w:r>
      <w:proofErr w:type="spellEnd"/>
      <w:r w:rsidRPr="002F56E5">
        <w:t xml:space="preserve"> e </w:t>
      </w:r>
      <w:proofErr w:type="spellStart"/>
      <w:r w:rsidRPr="002F56E5">
        <w:t>Iac_inv</w:t>
      </w:r>
      <w:proofErr w:type="spellEnd"/>
      <w:r w:rsidRPr="002F56E5">
        <w:t xml:space="preserve"> estão todas em fase, o que confirma um funcionamento com fator de potência unitário mesmo com PWM em laço aberto. A tensão </w:t>
      </w:r>
      <w:proofErr w:type="spellStart"/>
      <w:r w:rsidRPr="002F56E5">
        <w:t>Vdc</w:t>
      </w:r>
      <w:proofErr w:type="spellEnd"/>
      <w:r w:rsidRPr="002F56E5">
        <w:t xml:space="preserve"> estabiliza ligeiramente abaixo da referência de 700V (em 668V), pois a resistência fixa consome exatamente 100kW a essa tensão e, sem controlo DC em laço fechado, o barramento deve encontrar este novo equilíbrio de forma autónoma.</w:t>
      </w:r>
    </w:p>
    <w:p w14:paraId="3C6C5C20" w14:textId="77777777" w:rsidR="0098375B" w:rsidRPr="0030029B" w:rsidRDefault="0098375B">
      <w:pPr>
        <w:rPr>
          <w:b/>
          <w:bCs/>
        </w:rPr>
      </w:pPr>
      <w:r w:rsidRPr="0030029B">
        <w:rPr>
          <w:b/>
          <w:bCs/>
        </w:rPr>
        <w:br w:type="page"/>
      </w:r>
    </w:p>
    <w:p w14:paraId="79C40C8C" w14:textId="5461865C" w:rsidR="00FB05AF" w:rsidRPr="0030029B" w:rsidRDefault="00FB05AF" w:rsidP="00FB05AF">
      <w:pPr>
        <w:jc w:val="both"/>
        <w:rPr>
          <w:b/>
          <w:bCs/>
          <w:color w:val="4EA72E" w:themeColor="accent6"/>
        </w:rPr>
      </w:pPr>
      <w:r w:rsidRPr="0030029B">
        <w:rPr>
          <w:b/>
          <w:bCs/>
          <w:color w:val="4EA72E" w:themeColor="accent6"/>
        </w:rPr>
        <w:lastRenderedPageBreak/>
        <w:t>3. c)</w:t>
      </w:r>
    </w:p>
    <w:p w14:paraId="141F2206" w14:textId="1D54E34E" w:rsidR="00FB05AF" w:rsidRPr="0030029B" w:rsidRDefault="00FB05AF" w:rsidP="00FB05AF">
      <w:pPr>
        <w:jc w:val="center"/>
        <w:rPr>
          <w:b/>
          <w:bCs/>
        </w:rPr>
      </w:pPr>
      <w:r w:rsidRPr="0030029B">
        <w:rPr>
          <w:b/>
          <w:bCs/>
        </w:rPr>
        <w:drawing>
          <wp:inline distT="0" distB="0" distL="0" distR="0" wp14:anchorId="5CA0EAB2" wp14:editId="56B14636">
            <wp:extent cx="6443932" cy="3243516"/>
            <wp:effectExtent l="0" t="0" r="0" b="0"/>
            <wp:docPr id="469652840" name="Imagem 3" descr="Uma imagem com captura de ecrã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52840" name="Imagem 3" descr="Uma imagem com captura de ecrã, file&#10;&#10;Os conteúdos gerados por IA poderão estar incorretos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05" cy="32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6E9D" w14:textId="38C49840" w:rsidR="00FB05AF" w:rsidRPr="0030029B" w:rsidRDefault="00FB05AF" w:rsidP="00FB05AF">
      <w:pPr>
        <w:rPr>
          <w:b/>
          <w:bCs/>
          <w:color w:val="4EA72E" w:themeColor="accent6"/>
        </w:rPr>
      </w:pPr>
      <w:r w:rsidRPr="0030029B">
        <w:rPr>
          <w:b/>
          <w:bCs/>
          <w:color w:val="4EA72E" w:themeColor="accent6"/>
        </w:rPr>
        <w:t xml:space="preserve">3. d) </w:t>
      </w:r>
      <w:proofErr w:type="spellStart"/>
      <w:r w:rsidRPr="0030029B">
        <w:rPr>
          <w:b/>
          <w:bCs/>
          <w:color w:val="4EA72E" w:themeColor="accent6"/>
        </w:rPr>
        <w:t>Briefly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explain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AC </w:t>
      </w:r>
      <w:proofErr w:type="spellStart"/>
      <w:r w:rsidRPr="0030029B">
        <w:rPr>
          <w:b/>
          <w:bCs/>
          <w:color w:val="4EA72E" w:themeColor="accent6"/>
        </w:rPr>
        <w:t>grid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connection</w:t>
      </w:r>
      <w:proofErr w:type="spellEnd"/>
      <w:r w:rsidRPr="0030029B">
        <w:rPr>
          <w:b/>
          <w:bCs/>
          <w:color w:val="4EA72E" w:themeColor="accent6"/>
        </w:rPr>
        <w:t xml:space="preserve"> to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DC </w:t>
      </w:r>
      <w:proofErr w:type="spellStart"/>
      <w:r w:rsidRPr="0030029B">
        <w:rPr>
          <w:b/>
          <w:bCs/>
          <w:color w:val="4EA72E" w:themeColor="accent6"/>
        </w:rPr>
        <w:t>microgrid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behavior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when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idref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current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is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fixed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at</w:t>
      </w:r>
      <w:proofErr w:type="spellEnd"/>
      <w:r w:rsidRPr="0030029B">
        <w:rPr>
          <w:b/>
          <w:bCs/>
          <w:color w:val="4EA72E" w:themeColor="accent6"/>
        </w:rPr>
        <w:t xml:space="preserve"> -215 A. </w:t>
      </w:r>
      <w:proofErr w:type="spellStart"/>
      <w:r w:rsidRPr="0030029B">
        <w:rPr>
          <w:b/>
          <w:bCs/>
          <w:color w:val="4EA72E" w:themeColor="accent6"/>
        </w:rPr>
        <w:t>Register</w:t>
      </w:r>
      <w:proofErr w:type="spellEnd"/>
      <w:r w:rsidRPr="0030029B">
        <w:rPr>
          <w:b/>
          <w:bCs/>
          <w:color w:val="4EA72E" w:themeColor="accent6"/>
        </w:rPr>
        <w:t xml:space="preserve"> and compare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values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of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the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Vdc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voltage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average</w:t>
      </w:r>
      <w:proofErr w:type="spellEnd"/>
      <w:r w:rsidRPr="0030029B">
        <w:rPr>
          <w:b/>
          <w:bCs/>
          <w:color w:val="4EA72E" w:themeColor="accent6"/>
        </w:rPr>
        <w:t xml:space="preserve"> </w:t>
      </w:r>
      <w:proofErr w:type="spellStart"/>
      <w:r w:rsidRPr="0030029B">
        <w:rPr>
          <w:b/>
          <w:bCs/>
          <w:color w:val="4EA72E" w:themeColor="accent6"/>
        </w:rPr>
        <w:t>value</w:t>
      </w:r>
      <w:proofErr w:type="spellEnd"/>
      <w:r w:rsidRPr="0030029B">
        <w:rPr>
          <w:b/>
          <w:bCs/>
          <w:color w:val="4EA72E" w:themeColor="accent6"/>
        </w:rPr>
        <w:t xml:space="preserve"> and inverter input and output </w:t>
      </w:r>
      <w:proofErr w:type="spellStart"/>
      <w:r w:rsidRPr="0030029B">
        <w:rPr>
          <w:b/>
          <w:bCs/>
          <w:color w:val="4EA72E" w:themeColor="accent6"/>
        </w:rPr>
        <w:t>powers</w:t>
      </w:r>
      <w:proofErr w:type="spellEnd"/>
    </w:p>
    <w:p w14:paraId="3F6B2C34" w14:textId="56E5F60B" w:rsidR="00FE7CEC" w:rsidRPr="0030029B" w:rsidRDefault="002F56E5">
      <w:r w:rsidRPr="002F56E5">
        <w:t xml:space="preserve">Quando se fixa </w:t>
      </w:r>
      <w:proofErr w:type="spellStart"/>
      <w:r w:rsidRPr="002F56E5">
        <w:t>idref</w:t>
      </w:r>
      <w:proofErr w:type="spellEnd"/>
      <w:r w:rsidRPr="002F56E5">
        <w:t xml:space="preserve"> a –215 A (com </w:t>
      </w:r>
      <w:proofErr w:type="spellStart"/>
      <w:r w:rsidRPr="002F56E5">
        <w:t>iqref</w:t>
      </w:r>
      <w:proofErr w:type="spellEnd"/>
      <w:r w:rsidRPr="002F56E5">
        <w:t xml:space="preserve"> = 0 A), o inversor, em modo de controlo de corrente, impõe uma componente d de corrente que corresponde a uma potência ativa constante de aproximadamente 100 kW. Começando com o barramento </w:t>
      </w:r>
      <w:r w:rsidR="009B7D4C">
        <w:t>DC</w:t>
      </w:r>
      <w:r w:rsidRPr="002F56E5">
        <w:t xml:space="preserve"> a 0,95·Udc (≈ 665 V), o inversor puxa inicialmente um pico de corrente para carregar o condensador, provocando um breve </w:t>
      </w:r>
      <w:proofErr w:type="spellStart"/>
      <w:r w:rsidRPr="002F56E5">
        <w:t>overshoot</w:t>
      </w:r>
      <w:proofErr w:type="spellEnd"/>
      <w:r w:rsidRPr="002F56E5">
        <w:t xml:space="preserve"> em </w:t>
      </w:r>
      <w:proofErr w:type="spellStart"/>
      <w:r w:rsidRPr="002F56E5">
        <w:t>Pinv</w:t>
      </w:r>
      <w:proofErr w:type="spellEnd"/>
      <w:r w:rsidRPr="002F56E5">
        <w:t xml:space="preserve"> e Po. À medida que </w:t>
      </w:r>
      <w:proofErr w:type="spellStart"/>
      <w:r w:rsidRPr="002F56E5">
        <w:t>Vdc</w:t>
      </w:r>
      <w:proofErr w:type="spellEnd"/>
      <w:r w:rsidRPr="002F56E5">
        <w:t xml:space="preserve"> sobe, estabiliza em torno dos 705 V, pois, a esse valor, a resistência fixa do lado </w:t>
      </w:r>
      <w:r w:rsidR="009B7D4C">
        <w:t>DC</w:t>
      </w:r>
      <w:r w:rsidRPr="002F56E5">
        <w:t xml:space="preserve"> absorve exatamente os 100 kW que o inversor fornece à </w:t>
      </w:r>
      <w:proofErr w:type="spellStart"/>
      <w:r w:rsidRPr="002F56E5">
        <w:t>microrede</w:t>
      </w:r>
      <w:proofErr w:type="spellEnd"/>
      <w:r w:rsidRPr="002F56E5">
        <w:t>. Em regime permanente, tanto a potência retirada do barramento (</w:t>
      </w:r>
      <w:proofErr w:type="spellStart"/>
      <w:r w:rsidRPr="002F56E5">
        <w:t>Pinv</w:t>
      </w:r>
      <w:proofErr w:type="spellEnd"/>
      <w:r w:rsidRPr="002F56E5">
        <w:t xml:space="preserve"> ≈ 104,8 kW) quanto a entregue à carga </w:t>
      </w:r>
      <w:r w:rsidR="009B7D4C">
        <w:t>DC</w:t>
      </w:r>
      <w:r w:rsidRPr="002F56E5">
        <w:t xml:space="preserve"> (Po ≈ 101,5 kW) ficam muito próximas de 100 kW, com a diferença (≈ 3 kW) a refletir as perdas do inversor (comutação dos MOSFET, perdas nos indutores, etc.). As correntes CA, por sua vez, seguem rigorosamente os valores de referência em dq0 (id = –215 A e </w:t>
      </w:r>
      <w:proofErr w:type="spellStart"/>
      <w:r w:rsidRPr="002F56E5">
        <w:t>iq</w:t>
      </w:r>
      <w:proofErr w:type="spellEnd"/>
      <w:r w:rsidRPr="002F56E5">
        <w:t xml:space="preserve"> ≈ 0), resultando em formas de onda quase senoidais e fator de potência unitário. Neste cenário, manter </w:t>
      </w:r>
      <w:proofErr w:type="spellStart"/>
      <w:r w:rsidRPr="002F56E5">
        <w:t>idref</w:t>
      </w:r>
      <w:proofErr w:type="spellEnd"/>
      <w:r w:rsidRPr="002F56E5">
        <w:t xml:space="preserve"> = –215 A garante a transferência estável de 100 kW da rede AC para a </w:t>
      </w:r>
      <w:proofErr w:type="spellStart"/>
      <w:r w:rsidRPr="002F56E5">
        <w:t>microrede</w:t>
      </w:r>
      <w:proofErr w:type="spellEnd"/>
      <w:r w:rsidRPr="002F56E5">
        <w:t xml:space="preserve"> DC, enquanto a tensão do barramento se ajusta autonomamente até atingir o equilíbrio em 705 V.</w:t>
      </w:r>
      <w:r w:rsidR="00FE7CEC" w:rsidRPr="0030029B">
        <w:br w:type="page"/>
      </w:r>
    </w:p>
    <w:p w14:paraId="6BA206F4" w14:textId="76B78062" w:rsidR="00D14D4C" w:rsidRPr="002F56E5" w:rsidRDefault="00D14D4C" w:rsidP="00FB05AF">
      <w:pPr>
        <w:jc w:val="both"/>
        <w:rPr>
          <w:b/>
          <w:bCs/>
          <w:color w:val="4EA72E" w:themeColor="accent6"/>
        </w:rPr>
      </w:pPr>
      <w:r w:rsidRPr="002F56E5">
        <w:rPr>
          <w:b/>
          <w:bCs/>
          <w:color w:val="4EA72E" w:themeColor="accent6"/>
        </w:rPr>
        <w:lastRenderedPageBreak/>
        <w:t>3. e)</w:t>
      </w:r>
    </w:p>
    <w:p w14:paraId="3BD9B0D9" w14:textId="3A1DBD6B" w:rsidR="00D14D4C" w:rsidRPr="0030029B" w:rsidRDefault="00D14D4C" w:rsidP="00D14D4C">
      <w:pPr>
        <w:jc w:val="center"/>
        <w:rPr>
          <w:b/>
          <w:bCs/>
        </w:rPr>
      </w:pPr>
      <w:r w:rsidRPr="0030029B">
        <w:rPr>
          <w:b/>
          <w:bCs/>
        </w:rPr>
        <w:drawing>
          <wp:inline distT="0" distB="0" distL="0" distR="0" wp14:anchorId="21F87ED3" wp14:editId="543F8FAD">
            <wp:extent cx="6418053" cy="3228037"/>
            <wp:effectExtent l="0" t="0" r="1905" b="0"/>
            <wp:docPr id="1941472512" name="Imagem 4" descr="Uma imagem com captura de ecrã, Software de multimédia, Software gráfic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2512" name="Imagem 4" descr="Uma imagem com captura de ecrã, Software de multimédia, Software gráfico&#10;&#10;Os conteúdos gerados por IA poderão estar incorretos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950" cy="32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A20A" w14:textId="691198D4" w:rsidR="00123544" w:rsidRPr="002F56E5" w:rsidRDefault="00123544" w:rsidP="00123544">
      <w:pPr>
        <w:rPr>
          <w:b/>
          <w:bCs/>
          <w:color w:val="4EA72E" w:themeColor="accent6"/>
        </w:rPr>
      </w:pPr>
      <w:r w:rsidRPr="002F56E5">
        <w:rPr>
          <w:b/>
          <w:bCs/>
          <w:color w:val="4EA72E" w:themeColor="accent6"/>
        </w:rPr>
        <w:t xml:space="preserve">3. f) </w:t>
      </w:r>
      <w:proofErr w:type="spellStart"/>
      <w:r w:rsidRPr="002F56E5">
        <w:rPr>
          <w:b/>
          <w:bCs/>
          <w:color w:val="4EA72E" w:themeColor="accent6"/>
        </w:rPr>
        <w:t>Briefly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explain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AC </w:t>
      </w:r>
      <w:proofErr w:type="spellStart"/>
      <w:r w:rsidRPr="002F56E5">
        <w:rPr>
          <w:b/>
          <w:bCs/>
          <w:color w:val="4EA72E" w:themeColor="accent6"/>
        </w:rPr>
        <w:t>grid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connection</w:t>
      </w:r>
      <w:proofErr w:type="spellEnd"/>
      <w:r w:rsidRPr="002F56E5">
        <w:rPr>
          <w:b/>
          <w:bCs/>
          <w:color w:val="4EA72E" w:themeColor="accent6"/>
        </w:rPr>
        <w:t xml:space="preserve"> to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DC </w:t>
      </w:r>
      <w:proofErr w:type="spellStart"/>
      <w:r w:rsidRPr="002F56E5">
        <w:rPr>
          <w:b/>
          <w:bCs/>
          <w:color w:val="4EA72E" w:themeColor="accent6"/>
        </w:rPr>
        <w:t>microgrid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behavior</w:t>
      </w:r>
      <w:proofErr w:type="spellEnd"/>
      <w:r w:rsidRPr="002F56E5">
        <w:rPr>
          <w:b/>
          <w:bCs/>
          <w:color w:val="4EA72E" w:themeColor="accent6"/>
        </w:rPr>
        <w:t xml:space="preserve"> with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DC </w:t>
      </w:r>
      <w:proofErr w:type="spellStart"/>
      <w:r w:rsidRPr="002F56E5">
        <w:rPr>
          <w:b/>
          <w:bCs/>
          <w:color w:val="4EA72E" w:themeColor="accent6"/>
        </w:rPr>
        <w:t>microgrid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voltage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control</w:t>
      </w:r>
      <w:proofErr w:type="spellEnd"/>
      <w:r w:rsidRPr="002F56E5">
        <w:rPr>
          <w:b/>
          <w:bCs/>
          <w:color w:val="4EA72E" w:themeColor="accent6"/>
        </w:rPr>
        <w:t xml:space="preserve">. </w:t>
      </w:r>
      <w:proofErr w:type="spellStart"/>
      <w:r w:rsidRPr="002F56E5">
        <w:rPr>
          <w:b/>
          <w:bCs/>
          <w:color w:val="4EA72E" w:themeColor="accent6"/>
        </w:rPr>
        <w:t>Register</w:t>
      </w:r>
      <w:proofErr w:type="spellEnd"/>
      <w:r w:rsidRPr="002F56E5">
        <w:rPr>
          <w:b/>
          <w:bCs/>
          <w:color w:val="4EA72E" w:themeColor="accent6"/>
        </w:rPr>
        <w:t xml:space="preserve"> and </w:t>
      </w:r>
      <w:proofErr w:type="spellStart"/>
      <w:r w:rsidRPr="002F56E5">
        <w:rPr>
          <w:b/>
          <w:bCs/>
          <w:color w:val="4EA72E" w:themeColor="accent6"/>
        </w:rPr>
        <w:t>explain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behavior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of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values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of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Vdc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voltage</w:t>
      </w:r>
      <w:proofErr w:type="spellEnd"/>
      <w:r w:rsidRPr="002F56E5">
        <w:rPr>
          <w:b/>
          <w:bCs/>
          <w:color w:val="4EA72E" w:themeColor="accent6"/>
        </w:rPr>
        <w:t xml:space="preserve"> and inverter input and output </w:t>
      </w:r>
      <w:proofErr w:type="spellStart"/>
      <w:r w:rsidRPr="002F56E5">
        <w:rPr>
          <w:b/>
          <w:bCs/>
          <w:color w:val="4EA72E" w:themeColor="accent6"/>
        </w:rPr>
        <w:t>powers</w:t>
      </w:r>
      <w:proofErr w:type="spellEnd"/>
      <w:r w:rsidRPr="002F56E5">
        <w:rPr>
          <w:b/>
          <w:bCs/>
          <w:color w:val="4EA72E" w:themeColor="accent6"/>
        </w:rPr>
        <w:t>.</w:t>
      </w:r>
    </w:p>
    <w:p w14:paraId="2FC4F20C" w14:textId="78DFB308" w:rsidR="00FE7CEC" w:rsidRPr="0030029B" w:rsidRDefault="002F56E5">
      <w:pPr>
        <w:rPr>
          <w:b/>
          <w:bCs/>
        </w:rPr>
      </w:pPr>
      <w:r w:rsidRPr="002F56E5">
        <w:t xml:space="preserve">Quando se conecta o controlador de tensão, o controlador gera um </w:t>
      </w:r>
      <w:proofErr w:type="spellStart"/>
      <w:r w:rsidRPr="002F56E5">
        <w:t>idref</w:t>
      </w:r>
      <w:proofErr w:type="spellEnd"/>
      <w:r w:rsidRPr="002F56E5">
        <w:t xml:space="preserve"> que varia </w:t>
      </w:r>
      <w:proofErr w:type="spellStart"/>
      <w:r w:rsidRPr="002F56E5">
        <w:t>dinâmicamente</w:t>
      </w:r>
      <w:proofErr w:type="spellEnd"/>
      <w:r w:rsidRPr="002F56E5">
        <w:t xml:space="preserve"> para levar </w:t>
      </w:r>
      <w:proofErr w:type="spellStart"/>
      <w:r w:rsidRPr="002F56E5">
        <w:t>Vdc</w:t>
      </w:r>
      <w:proofErr w:type="spellEnd"/>
      <w:r w:rsidRPr="002F56E5">
        <w:t xml:space="preserve"> até ao valor de referência (700 V). Inicialmente, com </w:t>
      </w:r>
      <w:proofErr w:type="spellStart"/>
      <w:r w:rsidRPr="002F56E5">
        <w:t>Vdc</w:t>
      </w:r>
      <w:proofErr w:type="spellEnd"/>
      <w:r w:rsidRPr="002F56E5">
        <w:t xml:space="preserve"> a 0,95·Udc (≈ 665 V), o controlador de tensão aplica um comando muito negativo de </w:t>
      </w:r>
      <w:proofErr w:type="spellStart"/>
      <w:r w:rsidRPr="002F56E5">
        <w:t>idref</w:t>
      </w:r>
      <w:proofErr w:type="spellEnd"/>
      <w:r w:rsidRPr="002F56E5">
        <w:t xml:space="preserve"> (≈ –1000 A) para maximizar a transferência de potência da rede AC e acelerar o carregamento do condensador DC. Em poucos milissegundos, esse </w:t>
      </w:r>
      <w:proofErr w:type="spellStart"/>
      <w:r w:rsidRPr="002F56E5">
        <w:t>idref</w:t>
      </w:r>
      <w:proofErr w:type="spellEnd"/>
      <w:r w:rsidRPr="002F56E5">
        <w:t xml:space="preserve"> “satura” a corrente de modo a puxar o máximo de energia possível, fazendo com que </w:t>
      </w:r>
      <w:proofErr w:type="spellStart"/>
      <w:r w:rsidRPr="002F56E5">
        <w:t>Vdc</w:t>
      </w:r>
      <w:proofErr w:type="spellEnd"/>
      <w:r w:rsidRPr="002F56E5">
        <w:t xml:space="preserve"> suba rapidamente para um ponto próximo de equilíbrio em torno de 700 V. À medida que </w:t>
      </w:r>
      <w:proofErr w:type="spellStart"/>
      <w:r w:rsidRPr="002F56E5">
        <w:t>Vdc</w:t>
      </w:r>
      <w:proofErr w:type="spellEnd"/>
      <w:r w:rsidRPr="002F56E5">
        <w:t xml:space="preserve"> se aproxima do valor de referência, o controlador de tensão reduz progressivamente a amplitude de </w:t>
      </w:r>
      <w:proofErr w:type="spellStart"/>
      <w:r w:rsidRPr="002F56E5">
        <w:t>idref</w:t>
      </w:r>
      <w:proofErr w:type="spellEnd"/>
      <w:r w:rsidRPr="002F56E5">
        <w:t xml:space="preserve">, que passa de ≈ –1000 A para cerca de –215 A por volta dos 10 ms. Depois de </w:t>
      </w:r>
      <w:proofErr w:type="spellStart"/>
      <w:r w:rsidRPr="002F56E5">
        <w:t>Vdc</w:t>
      </w:r>
      <w:proofErr w:type="spellEnd"/>
      <w:r w:rsidRPr="002F56E5">
        <w:t xml:space="preserve"> ultrapassar ligeiramente os 700 V, o </w:t>
      </w:r>
      <w:proofErr w:type="spellStart"/>
      <w:r w:rsidRPr="002F56E5">
        <w:t>idref</w:t>
      </w:r>
      <w:proofErr w:type="spellEnd"/>
      <w:r w:rsidRPr="002F56E5">
        <w:t xml:space="preserve"> recupera ligeiramente (aproxima-se de zero) e estabiliza, acompanhando a dinâmica do PI de tensão (onde se nota um pequeno </w:t>
      </w:r>
      <w:proofErr w:type="spellStart"/>
      <w:r w:rsidRPr="002F56E5">
        <w:t>overshoot</w:t>
      </w:r>
      <w:proofErr w:type="spellEnd"/>
      <w:r w:rsidRPr="002F56E5">
        <w:t xml:space="preserve"> para corrigir eventuais erros). A partir de aproximadamente 60 </w:t>
      </w:r>
      <w:proofErr w:type="spellStart"/>
      <w:r w:rsidRPr="002F56E5">
        <w:t>ms</w:t>
      </w:r>
      <w:proofErr w:type="spellEnd"/>
      <w:r w:rsidRPr="002F56E5">
        <w:t xml:space="preserve">, </w:t>
      </w:r>
      <w:proofErr w:type="spellStart"/>
      <w:r w:rsidRPr="002F56E5">
        <w:t>idref</w:t>
      </w:r>
      <w:proofErr w:type="spellEnd"/>
      <w:r w:rsidRPr="002F56E5">
        <w:t xml:space="preserve"> assenta em torno de –215 A, que é o valor necessário para manter </w:t>
      </w:r>
      <w:proofErr w:type="spellStart"/>
      <w:r w:rsidRPr="002F56E5">
        <w:t>Vdc</w:t>
      </w:r>
      <w:proofErr w:type="spellEnd"/>
      <w:r w:rsidRPr="002F56E5">
        <w:t xml:space="preserve"> em equilíbrio permanente. Em regime estacionário, esse </w:t>
      </w:r>
      <w:proofErr w:type="spellStart"/>
      <w:r w:rsidRPr="002F56E5">
        <w:t>idref</w:t>
      </w:r>
      <w:proofErr w:type="spellEnd"/>
      <w:r w:rsidRPr="002F56E5">
        <w:t xml:space="preserve"> = –215 A faz com que o inversor retire do barramento cerca de </w:t>
      </w:r>
      <w:proofErr w:type="spellStart"/>
      <w:r w:rsidRPr="002F56E5">
        <w:t>Pinv</w:t>
      </w:r>
      <w:proofErr w:type="spellEnd"/>
      <w:r w:rsidRPr="002F56E5">
        <w:t xml:space="preserve"> = 103,5 kW e entregue Po = 100,3 kW à carga, mantendo </w:t>
      </w:r>
      <w:proofErr w:type="spellStart"/>
      <w:r w:rsidRPr="002F56E5">
        <w:t>Vdc</w:t>
      </w:r>
      <w:proofErr w:type="spellEnd"/>
      <w:r w:rsidRPr="002F56E5">
        <w:t xml:space="preserve"> muito próximo dos 700 V. Note-se que, enquanto </w:t>
      </w:r>
      <w:proofErr w:type="spellStart"/>
      <w:r w:rsidRPr="002F56E5">
        <w:t>idref</w:t>
      </w:r>
      <w:proofErr w:type="spellEnd"/>
      <w:r w:rsidRPr="002F56E5">
        <w:t xml:space="preserve"> se reajusta, as correntes CA (id e </w:t>
      </w:r>
      <w:proofErr w:type="spellStart"/>
      <w:r w:rsidRPr="002F56E5">
        <w:t>iq</w:t>
      </w:r>
      <w:proofErr w:type="spellEnd"/>
      <w:r w:rsidRPr="002F56E5">
        <w:t xml:space="preserve">) convergem para id ≈ –215 A e </w:t>
      </w:r>
      <w:proofErr w:type="spellStart"/>
      <w:r w:rsidRPr="002F56E5">
        <w:t>iq</w:t>
      </w:r>
      <w:proofErr w:type="spellEnd"/>
      <w:r w:rsidRPr="002F56E5">
        <w:t xml:space="preserve"> ≈ 0 A, originando correntes senoidais equilibradas e fator de potência unitário. Neste processo, o barramento DC transita rapidamente de 665 V para ≈ 700 V, o </w:t>
      </w:r>
      <w:proofErr w:type="spellStart"/>
      <w:r w:rsidRPr="002F56E5">
        <w:t>idref</w:t>
      </w:r>
      <w:proofErr w:type="spellEnd"/>
      <w:r w:rsidRPr="002F56E5">
        <w:t xml:space="preserve"> faz um caminho inicial saturado para promover uma subida veloz de </w:t>
      </w:r>
      <w:proofErr w:type="spellStart"/>
      <w:r w:rsidRPr="002F56E5">
        <w:t>Vdc</w:t>
      </w:r>
      <w:proofErr w:type="spellEnd"/>
      <w:r w:rsidRPr="002F56E5">
        <w:t xml:space="preserve"> e, finalmente, acerta em –215 A para manter o equilíbrio de potência de ~100 kW em regime permanente.</w:t>
      </w:r>
      <w:r w:rsidR="00FE7CEC" w:rsidRPr="0030029B">
        <w:rPr>
          <w:b/>
          <w:bCs/>
        </w:rPr>
        <w:br w:type="page"/>
      </w:r>
    </w:p>
    <w:p w14:paraId="3001FFB7" w14:textId="5B178137" w:rsidR="00BF39F6" w:rsidRPr="002F56E5" w:rsidRDefault="00BF39F6" w:rsidP="001552E1">
      <w:pPr>
        <w:jc w:val="both"/>
        <w:rPr>
          <w:b/>
          <w:bCs/>
          <w:color w:val="4EA72E" w:themeColor="accent6"/>
        </w:rPr>
      </w:pPr>
      <w:r w:rsidRPr="002F56E5">
        <w:rPr>
          <w:b/>
          <w:bCs/>
          <w:color w:val="4EA72E" w:themeColor="accent6"/>
        </w:rPr>
        <w:lastRenderedPageBreak/>
        <w:t>4. b)</w:t>
      </w:r>
    </w:p>
    <w:p w14:paraId="445936F8" w14:textId="390AA742" w:rsidR="00BF39F6" w:rsidRPr="0030029B" w:rsidRDefault="00BF39F6" w:rsidP="001552E1">
      <w:pPr>
        <w:jc w:val="both"/>
        <w:rPr>
          <w:b/>
          <w:bCs/>
        </w:rPr>
      </w:pPr>
      <w:r w:rsidRPr="0030029B">
        <w:rPr>
          <w:b/>
          <w:bCs/>
        </w:rPr>
        <w:drawing>
          <wp:inline distT="0" distB="0" distL="0" distR="0" wp14:anchorId="68BF5316" wp14:editId="5813A5F5">
            <wp:extent cx="6645910" cy="3345180"/>
            <wp:effectExtent l="0" t="0" r="2540" b="7620"/>
            <wp:docPr id="1029205531" name="Imagem 5" descr="Uma imagem com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5531" name="Imagem 5" descr="Uma imagem com captura de ecrã&#10;&#10;Os conteúdos gerados por IA poderão estar incorretos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6AE2" w14:textId="20CF0E6D" w:rsidR="00BF39F6" w:rsidRPr="002F56E5" w:rsidRDefault="00BF39F6" w:rsidP="001552E1">
      <w:pPr>
        <w:jc w:val="both"/>
        <w:rPr>
          <w:b/>
          <w:bCs/>
          <w:color w:val="4EA72E" w:themeColor="accent6"/>
        </w:rPr>
      </w:pPr>
      <w:r w:rsidRPr="002F56E5">
        <w:rPr>
          <w:b/>
          <w:bCs/>
          <w:color w:val="4EA72E" w:themeColor="accent6"/>
        </w:rPr>
        <w:t xml:space="preserve">4. d) </w:t>
      </w:r>
      <w:proofErr w:type="spellStart"/>
      <w:r w:rsidRPr="002F56E5">
        <w:rPr>
          <w:b/>
          <w:bCs/>
          <w:color w:val="4EA72E" w:themeColor="accent6"/>
        </w:rPr>
        <w:t>Briefly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explain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DC/AC </w:t>
      </w:r>
      <w:proofErr w:type="spellStart"/>
      <w:r w:rsidRPr="002F56E5">
        <w:rPr>
          <w:b/>
          <w:bCs/>
          <w:color w:val="4EA72E" w:themeColor="accent6"/>
        </w:rPr>
        <w:t>microgrid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behavior</w:t>
      </w:r>
      <w:proofErr w:type="spellEnd"/>
      <w:r w:rsidRPr="002F56E5">
        <w:rPr>
          <w:b/>
          <w:bCs/>
          <w:color w:val="4EA72E" w:themeColor="accent6"/>
        </w:rPr>
        <w:t xml:space="preserve">, </w:t>
      </w:r>
      <w:proofErr w:type="spellStart"/>
      <w:r w:rsidRPr="002F56E5">
        <w:rPr>
          <w:b/>
          <w:bCs/>
          <w:color w:val="4EA72E" w:themeColor="accent6"/>
        </w:rPr>
        <w:t>comparing</w:t>
      </w:r>
      <w:proofErr w:type="spellEnd"/>
      <w:r w:rsidRPr="002F56E5">
        <w:rPr>
          <w:b/>
          <w:bCs/>
          <w:color w:val="4EA72E" w:themeColor="accent6"/>
        </w:rPr>
        <w:t xml:space="preserve"> to </w:t>
      </w:r>
      <w:proofErr w:type="spellStart"/>
      <w:r w:rsidRPr="002F56E5">
        <w:rPr>
          <w:b/>
          <w:bCs/>
          <w:color w:val="4EA72E" w:themeColor="accent6"/>
        </w:rPr>
        <w:t>previous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behavior</w:t>
      </w:r>
      <w:proofErr w:type="spellEnd"/>
      <w:r w:rsidRPr="002F56E5">
        <w:rPr>
          <w:b/>
          <w:bCs/>
          <w:color w:val="4EA72E" w:themeColor="accent6"/>
        </w:rPr>
        <w:t xml:space="preserve">. </w:t>
      </w:r>
      <w:proofErr w:type="spellStart"/>
      <w:r w:rsidRPr="002F56E5">
        <w:rPr>
          <w:b/>
          <w:bCs/>
          <w:color w:val="4EA72E" w:themeColor="accent6"/>
        </w:rPr>
        <w:t>Register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Vdc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voltage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variations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regarding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nominal </w:t>
      </w:r>
      <w:proofErr w:type="spellStart"/>
      <w:r w:rsidRPr="002F56E5">
        <w:rPr>
          <w:b/>
          <w:bCs/>
          <w:color w:val="4EA72E" w:themeColor="accent6"/>
        </w:rPr>
        <w:t>value</w:t>
      </w:r>
      <w:proofErr w:type="spellEnd"/>
      <w:r w:rsidRPr="002F56E5">
        <w:rPr>
          <w:b/>
          <w:bCs/>
          <w:color w:val="4EA72E" w:themeColor="accent6"/>
        </w:rPr>
        <w:t xml:space="preserve">. Note </w:t>
      </w:r>
      <w:proofErr w:type="spellStart"/>
      <w:r w:rsidRPr="002F56E5">
        <w:rPr>
          <w:b/>
          <w:bCs/>
          <w:color w:val="4EA72E" w:themeColor="accent6"/>
        </w:rPr>
        <w:t>that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AC </w:t>
      </w:r>
      <w:proofErr w:type="spellStart"/>
      <w:r w:rsidRPr="002F56E5">
        <w:rPr>
          <w:b/>
          <w:bCs/>
          <w:color w:val="4EA72E" w:themeColor="accent6"/>
        </w:rPr>
        <w:t>currents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change</w:t>
      </w:r>
      <w:proofErr w:type="spellEnd"/>
      <w:r w:rsidRPr="002F56E5">
        <w:rPr>
          <w:b/>
          <w:bCs/>
          <w:color w:val="4EA72E" w:themeColor="accent6"/>
        </w:rPr>
        <w:t xml:space="preserve"> phase, </w:t>
      </w:r>
      <w:proofErr w:type="spellStart"/>
      <w:r w:rsidRPr="002F56E5">
        <w:rPr>
          <w:b/>
          <w:bCs/>
          <w:color w:val="4EA72E" w:themeColor="accent6"/>
        </w:rPr>
        <w:t>the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idref</w:t>
      </w:r>
      <w:proofErr w:type="spellEnd"/>
      <w:r w:rsidRPr="002F56E5">
        <w:rPr>
          <w:b/>
          <w:bCs/>
          <w:color w:val="4EA72E" w:themeColor="accent6"/>
        </w:rPr>
        <w:t xml:space="preserve"> and </w:t>
      </w:r>
      <w:proofErr w:type="spellStart"/>
      <w:r w:rsidRPr="002F56E5">
        <w:rPr>
          <w:b/>
          <w:bCs/>
          <w:color w:val="4EA72E" w:themeColor="accent6"/>
        </w:rPr>
        <w:t>powers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change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sign</w:t>
      </w:r>
      <w:proofErr w:type="spellEnd"/>
      <w:r w:rsidRPr="002F56E5">
        <w:rPr>
          <w:b/>
          <w:bCs/>
          <w:color w:val="4EA72E" w:themeColor="accent6"/>
        </w:rPr>
        <w:t xml:space="preserve"> in </w:t>
      </w:r>
      <w:proofErr w:type="spellStart"/>
      <w:r w:rsidRPr="002F56E5">
        <w:rPr>
          <w:b/>
          <w:bCs/>
          <w:color w:val="4EA72E" w:themeColor="accent6"/>
        </w:rPr>
        <w:t>steady</w:t>
      </w:r>
      <w:proofErr w:type="spellEnd"/>
      <w:r w:rsidRPr="002F56E5">
        <w:rPr>
          <w:b/>
          <w:bCs/>
          <w:color w:val="4EA72E" w:themeColor="accent6"/>
        </w:rPr>
        <w:t xml:space="preserve"> </w:t>
      </w:r>
      <w:proofErr w:type="spellStart"/>
      <w:r w:rsidRPr="002F56E5">
        <w:rPr>
          <w:b/>
          <w:bCs/>
          <w:color w:val="4EA72E" w:themeColor="accent6"/>
        </w:rPr>
        <w:t>state</w:t>
      </w:r>
      <w:proofErr w:type="spellEnd"/>
      <w:r w:rsidRPr="002F56E5">
        <w:rPr>
          <w:b/>
          <w:bCs/>
          <w:color w:val="4EA72E" w:themeColor="accent6"/>
        </w:rPr>
        <w:t>.</w:t>
      </w:r>
    </w:p>
    <w:p w14:paraId="000188AA" w14:textId="446C2DDD" w:rsidR="002014AB" w:rsidRPr="0030029B" w:rsidRDefault="002F56E5">
      <w:pPr>
        <w:rPr>
          <w:b/>
          <w:bCs/>
        </w:rPr>
      </w:pPr>
      <w:r w:rsidRPr="002F56E5">
        <w:t>Até t = 0,10 s, o sistema comportava</w:t>
      </w:r>
      <w:r w:rsidRPr="002F56E5">
        <w:rPr>
          <w:rFonts w:ascii="Cambria Math" w:hAnsi="Cambria Math" w:cs="Cambria Math"/>
        </w:rPr>
        <w:t>‐</w:t>
      </w:r>
      <w:r w:rsidRPr="002F56E5">
        <w:t>se exatamente como no exerc</w:t>
      </w:r>
      <w:r w:rsidRPr="002F56E5">
        <w:rPr>
          <w:rFonts w:ascii="Aptos" w:hAnsi="Aptos" w:cs="Aptos"/>
        </w:rPr>
        <w:t>í</w:t>
      </w:r>
      <w:r w:rsidRPr="002F56E5">
        <w:t>cio 3 e): o inversor retirava da rede AC cerca de 100 kW (</w:t>
      </w:r>
      <w:proofErr w:type="spellStart"/>
      <w:r w:rsidRPr="002F56E5">
        <w:t>idref</w:t>
      </w:r>
      <w:proofErr w:type="spellEnd"/>
      <w:r w:rsidRPr="002F56E5">
        <w:t xml:space="preserve"> = </w:t>
      </w:r>
      <w:r w:rsidRPr="002F56E5">
        <w:rPr>
          <w:rFonts w:ascii="Aptos" w:hAnsi="Aptos" w:cs="Aptos"/>
        </w:rPr>
        <w:t>–</w:t>
      </w:r>
      <w:r w:rsidRPr="002F56E5">
        <w:t xml:space="preserve">215 A) para alimentar a carga DC, elevando </w:t>
      </w:r>
      <w:proofErr w:type="spellStart"/>
      <w:r w:rsidRPr="002F56E5">
        <w:t>Vdc</w:t>
      </w:r>
      <w:proofErr w:type="spellEnd"/>
      <w:r w:rsidRPr="002F56E5">
        <w:t xml:space="preserve"> desde 0,95</w:t>
      </w:r>
      <w:r w:rsidRPr="002F56E5">
        <w:rPr>
          <w:rFonts w:ascii="Aptos" w:hAnsi="Aptos" w:cs="Aptos"/>
        </w:rPr>
        <w:t>·</w:t>
      </w:r>
      <w:r w:rsidRPr="002F56E5">
        <w:t>Udc (</w:t>
      </w:r>
      <w:r w:rsidRPr="002F56E5">
        <w:rPr>
          <w:rFonts w:ascii="Aptos" w:hAnsi="Aptos" w:cs="Aptos"/>
        </w:rPr>
        <w:t>≈</w:t>
      </w:r>
      <w:r w:rsidRPr="002F56E5">
        <w:t xml:space="preserve"> 665 V) at</w:t>
      </w:r>
      <w:r w:rsidRPr="002F56E5">
        <w:rPr>
          <w:rFonts w:ascii="Aptos" w:hAnsi="Aptos" w:cs="Aptos"/>
        </w:rPr>
        <w:t>é</w:t>
      </w:r>
      <w:r w:rsidRPr="002F56E5">
        <w:t xml:space="preserve"> estabilizar em aproximadamente 700 V, com </w:t>
      </w:r>
      <w:proofErr w:type="spellStart"/>
      <w:r w:rsidRPr="002F56E5">
        <w:t>Pinv</w:t>
      </w:r>
      <w:proofErr w:type="spellEnd"/>
      <w:r w:rsidRPr="002F56E5">
        <w:t xml:space="preserve"> </w:t>
      </w:r>
      <w:r w:rsidRPr="002F56E5">
        <w:rPr>
          <w:rFonts w:ascii="Aptos" w:hAnsi="Aptos" w:cs="Aptos"/>
        </w:rPr>
        <w:t>≈</w:t>
      </w:r>
      <w:r w:rsidRPr="002F56E5">
        <w:t xml:space="preserve"> +104 kW e Po </w:t>
      </w:r>
      <w:r w:rsidRPr="002F56E5">
        <w:rPr>
          <w:rFonts w:ascii="Aptos" w:hAnsi="Aptos" w:cs="Aptos"/>
        </w:rPr>
        <w:t>≈</w:t>
      </w:r>
      <w:r w:rsidRPr="002F56E5">
        <w:t xml:space="preserve"> +100 kW. No instante em que a fonte fotovoltaica entra em funcionamento (</w:t>
      </w:r>
      <w:proofErr w:type="spellStart"/>
      <w:r w:rsidRPr="002F56E5">
        <w:t>Psun</w:t>
      </w:r>
      <w:proofErr w:type="spellEnd"/>
      <w:r w:rsidRPr="002F56E5">
        <w:t xml:space="preserve"> sobe para 200 kW), esse excesso de pot</w:t>
      </w:r>
      <w:r w:rsidRPr="002F56E5">
        <w:rPr>
          <w:rFonts w:ascii="Aptos" w:hAnsi="Aptos" w:cs="Aptos"/>
        </w:rPr>
        <w:t>ê</w:t>
      </w:r>
      <w:r w:rsidRPr="002F56E5">
        <w:t xml:space="preserve">ncia faz </w:t>
      </w:r>
      <w:proofErr w:type="spellStart"/>
      <w:r w:rsidRPr="002F56E5">
        <w:t>Vdc</w:t>
      </w:r>
      <w:proofErr w:type="spellEnd"/>
      <w:r w:rsidRPr="002F56E5">
        <w:t xml:space="preserve"> ultrapassar ligeiramente os 700 V (atingindo cerca de 707</w:t>
      </w:r>
      <w:r w:rsidRPr="002F56E5">
        <w:rPr>
          <w:rFonts w:ascii="Aptos" w:hAnsi="Aptos" w:cs="Aptos"/>
        </w:rPr>
        <w:t>–</w:t>
      </w:r>
      <w:r w:rsidRPr="002F56E5">
        <w:t>709 V). O controlador de tens</w:t>
      </w:r>
      <w:r w:rsidRPr="002F56E5">
        <w:rPr>
          <w:rFonts w:ascii="Aptos" w:hAnsi="Aptos" w:cs="Aptos"/>
        </w:rPr>
        <w:t>ã</w:t>
      </w:r>
      <w:r w:rsidRPr="002F56E5">
        <w:t xml:space="preserve">o reage invertendo </w:t>
      </w:r>
      <w:proofErr w:type="spellStart"/>
      <w:r w:rsidRPr="002F56E5">
        <w:t>idref</w:t>
      </w:r>
      <w:proofErr w:type="spellEnd"/>
      <w:r w:rsidRPr="002F56E5">
        <w:t xml:space="preserve"> para positivo (≈ +215 A), transformando o inversor de consumidor em exportador de energia. </w:t>
      </w:r>
      <w:proofErr w:type="spellStart"/>
      <w:r w:rsidRPr="002F56E5">
        <w:t>Vdc</w:t>
      </w:r>
      <w:proofErr w:type="spellEnd"/>
      <w:r w:rsidRPr="002F56E5">
        <w:t xml:space="preserve"> acaba por estabilizar por volta dos 700 V em torno de t = 0,18–0,20 s, enquanto </w:t>
      </w:r>
      <w:proofErr w:type="spellStart"/>
      <w:r w:rsidRPr="002F56E5">
        <w:t>Pinv</w:t>
      </w:r>
      <w:proofErr w:type="spellEnd"/>
      <w:r w:rsidRPr="002F56E5">
        <w:t xml:space="preserve"> assume valores negativos (pico ≈ –110 kW, depois estabilizando em –102 kW) e Po também fica negativo (pico ≈ –109 kW, depois estabilizando em –104 kW), refletindo que cerca de 100 kW fluem do barramento DC para a rede AC, com as perdas de conversão </w:t>
      </w:r>
      <w:proofErr w:type="spellStart"/>
      <w:r w:rsidRPr="002F56E5">
        <w:t>minimas</w:t>
      </w:r>
      <w:proofErr w:type="spellEnd"/>
      <w:r w:rsidRPr="002F56E5">
        <w:t xml:space="preserve">. Em regime permanente após t = 0,13 s, </w:t>
      </w:r>
      <w:proofErr w:type="spellStart"/>
      <w:r w:rsidRPr="002F56E5">
        <w:t>Vdc</w:t>
      </w:r>
      <w:proofErr w:type="spellEnd"/>
      <w:r w:rsidRPr="002F56E5">
        <w:t xml:space="preserve"> mantém</w:t>
      </w:r>
      <w:r w:rsidRPr="002F56E5">
        <w:rPr>
          <w:rFonts w:ascii="Cambria Math" w:hAnsi="Cambria Math" w:cs="Cambria Math"/>
        </w:rPr>
        <w:t>‐</w:t>
      </w:r>
      <w:r w:rsidRPr="002F56E5">
        <w:t>se muito pr</w:t>
      </w:r>
      <w:r w:rsidRPr="002F56E5">
        <w:rPr>
          <w:rFonts w:ascii="Aptos" w:hAnsi="Aptos" w:cs="Aptos"/>
        </w:rPr>
        <w:t>ó</w:t>
      </w:r>
      <w:r w:rsidRPr="002F56E5">
        <w:t xml:space="preserve">ximo de 700 V, id ≈ </w:t>
      </w:r>
      <w:proofErr w:type="spellStart"/>
      <w:r w:rsidRPr="002F56E5">
        <w:t>idref</w:t>
      </w:r>
      <w:proofErr w:type="spellEnd"/>
      <w:r w:rsidRPr="002F56E5">
        <w:t xml:space="preserve"> = +215 A e </w:t>
      </w:r>
      <w:proofErr w:type="spellStart"/>
      <w:r w:rsidRPr="002F56E5">
        <w:t>iq</w:t>
      </w:r>
      <w:proofErr w:type="spellEnd"/>
      <w:r w:rsidRPr="002F56E5">
        <w:t xml:space="preserve"> ≈ 0.</w:t>
      </w:r>
      <w:r w:rsidR="002014AB" w:rsidRPr="0030029B">
        <w:rPr>
          <w:b/>
          <w:bCs/>
        </w:rPr>
        <w:br w:type="page"/>
      </w:r>
    </w:p>
    <w:p w14:paraId="2AD62624" w14:textId="6320E517" w:rsidR="00435B82" w:rsidRPr="0030029B" w:rsidRDefault="00435B82" w:rsidP="001552E1">
      <w:pPr>
        <w:jc w:val="both"/>
        <w:rPr>
          <w:b/>
          <w:bCs/>
        </w:rPr>
      </w:pPr>
      <w:r w:rsidRPr="0030029B">
        <w:rPr>
          <w:b/>
          <w:bCs/>
        </w:rPr>
        <w:lastRenderedPageBreak/>
        <w:t>5. a) WRITE A SUITABLE LAB TITTLE:</w:t>
      </w:r>
    </w:p>
    <w:p w14:paraId="2FE313FF" w14:textId="3AD10C68" w:rsidR="0098375B" w:rsidRPr="0030029B" w:rsidRDefault="00FE7CEC" w:rsidP="002014AB">
      <w:pPr>
        <w:jc w:val="both"/>
      </w:pPr>
      <w:r w:rsidRPr="0030029B">
        <w:t xml:space="preserve">Projeto e Controlo de uma </w:t>
      </w:r>
      <w:proofErr w:type="spellStart"/>
      <w:r w:rsidRPr="0030029B">
        <w:t>Microrede</w:t>
      </w:r>
      <w:proofErr w:type="spellEnd"/>
      <w:r w:rsidRPr="0030029B">
        <w:t xml:space="preserve"> AC/DC Ligada à Rede com Integração de Energias Renováveis</w:t>
      </w:r>
    </w:p>
    <w:p w14:paraId="225F220D" w14:textId="77777777" w:rsidR="002014AB" w:rsidRPr="0030029B" w:rsidRDefault="002014AB" w:rsidP="002014AB">
      <w:pPr>
        <w:jc w:val="both"/>
      </w:pPr>
    </w:p>
    <w:p w14:paraId="2715DFB3" w14:textId="23C23D80" w:rsidR="006E2174" w:rsidRPr="0030029B" w:rsidRDefault="006E2174" w:rsidP="001552E1">
      <w:pPr>
        <w:jc w:val="both"/>
        <w:rPr>
          <w:b/>
          <w:bCs/>
        </w:rPr>
      </w:pPr>
      <w:r w:rsidRPr="0030029B">
        <w:rPr>
          <w:b/>
          <w:bCs/>
        </w:rPr>
        <w:t xml:space="preserve">5. b) </w:t>
      </w:r>
      <w:proofErr w:type="spellStart"/>
      <w:r w:rsidRPr="0030029B">
        <w:rPr>
          <w:b/>
          <w:bCs/>
        </w:rPr>
        <w:t>Executive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Summary</w:t>
      </w:r>
      <w:proofErr w:type="spellEnd"/>
      <w:r w:rsidRPr="0030029B">
        <w:rPr>
          <w:b/>
          <w:bCs/>
        </w:rPr>
        <w:t xml:space="preserve"> (</w:t>
      </w:r>
      <w:proofErr w:type="spellStart"/>
      <w:r w:rsidRPr="0030029B">
        <w:rPr>
          <w:b/>
          <w:bCs/>
        </w:rPr>
        <w:t>meaningful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work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done</w:t>
      </w:r>
      <w:proofErr w:type="spellEnd"/>
      <w:r w:rsidRPr="0030029B">
        <w:rPr>
          <w:b/>
          <w:bCs/>
        </w:rPr>
        <w:t xml:space="preserve">, </w:t>
      </w:r>
      <w:proofErr w:type="spellStart"/>
      <w:r w:rsidRPr="0030029B">
        <w:rPr>
          <w:b/>
          <w:bCs/>
        </w:rPr>
        <w:t>most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important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findings</w:t>
      </w:r>
      <w:proofErr w:type="spellEnd"/>
      <w:r w:rsidRPr="0030029B">
        <w:rPr>
          <w:b/>
          <w:bCs/>
        </w:rPr>
        <w:t>)</w:t>
      </w:r>
    </w:p>
    <w:p w14:paraId="0DEA6679" w14:textId="5B79285D" w:rsidR="006564C1" w:rsidRPr="0030029B" w:rsidRDefault="002F56E5" w:rsidP="002F6346">
      <w:pPr>
        <w:jc w:val="both"/>
        <w:rPr>
          <w:b/>
          <w:bCs/>
        </w:rPr>
      </w:pPr>
      <w:r w:rsidRPr="002F56E5">
        <w:t>Neste laboratório desenvolveu</w:t>
      </w:r>
      <w:r w:rsidRPr="002F56E5">
        <w:rPr>
          <w:rFonts w:ascii="Cambria Math" w:hAnsi="Cambria Math" w:cs="Cambria Math"/>
        </w:rPr>
        <w:t>‐</w:t>
      </w:r>
      <w:r w:rsidRPr="002F56E5">
        <w:t>se e validou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um modelo completo em </w:t>
      </w:r>
      <w:proofErr w:type="spellStart"/>
      <w:r w:rsidRPr="002F56E5">
        <w:t>Simulink</w:t>
      </w:r>
      <w:proofErr w:type="spellEnd"/>
      <w:r w:rsidRPr="002F56E5">
        <w:t>/</w:t>
      </w:r>
      <w:proofErr w:type="spellStart"/>
      <w:r w:rsidRPr="002F56E5">
        <w:t>Simscape</w:t>
      </w:r>
      <w:proofErr w:type="spellEnd"/>
      <w:r w:rsidRPr="002F56E5">
        <w:t xml:space="preserve"> de uma </w:t>
      </w:r>
      <w:proofErr w:type="spellStart"/>
      <w:r w:rsidRPr="002F56E5">
        <w:t>micro</w:t>
      </w:r>
      <w:r w:rsidRPr="002F56E5">
        <w:rPr>
          <w:rFonts w:ascii="Cambria Math" w:hAnsi="Cambria Math" w:cs="Cambria Math"/>
        </w:rPr>
        <w:t>‐</w:t>
      </w:r>
      <w:r w:rsidRPr="002F56E5">
        <w:t>rede</w:t>
      </w:r>
      <w:proofErr w:type="spellEnd"/>
      <w:r w:rsidRPr="002F56E5">
        <w:t xml:space="preserve"> integrando uma rede trif</w:t>
      </w:r>
      <w:r w:rsidRPr="002F56E5">
        <w:rPr>
          <w:rFonts w:ascii="Aptos" w:hAnsi="Aptos" w:cs="Aptos"/>
        </w:rPr>
        <w:t>á</w:t>
      </w:r>
      <w:r w:rsidRPr="002F56E5">
        <w:t>sica AC de 230/400 V e um barramento DC nominal de 700 V, suportando uma carga resistiva de 100 kW e gera</w:t>
      </w:r>
      <w:r w:rsidRPr="002F56E5">
        <w:rPr>
          <w:rFonts w:ascii="Aptos" w:hAnsi="Aptos" w:cs="Aptos"/>
        </w:rPr>
        <w:t>çã</w:t>
      </w:r>
      <w:r w:rsidRPr="002F56E5">
        <w:t>o fotovoltaica (PV) at</w:t>
      </w:r>
      <w:r w:rsidRPr="002F56E5">
        <w:rPr>
          <w:rFonts w:ascii="Aptos" w:hAnsi="Aptos" w:cs="Aptos"/>
        </w:rPr>
        <w:t>é</w:t>
      </w:r>
      <w:r w:rsidRPr="002F56E5">
        <w:t xml:space="preserve"> 200 kW. No primeiro cen</w:t>
      </w:r>
      <w:r w:rsidRPr="002F56E5">
        <w:rPr>
          <w:rFonts w:ascii="Aptos" w:hAnsi="Aptos" w:cs="Aptos"/>
        </w:rPr>
        <w:t>á</w:t>
      </w:r>
      <w:r w:rsidRPr="002F56E5">
        <w:t xml:space="preserve">rio, sem qualquer gate drive nos </w:t>
      </w:r>
      <w:proofErr w:type="spellStart"/>
      <w:r w:rsidRPr="002F56E5">
        <w:t>MOSFETs</w:t>
      </w:r>
      <w:proofErr w:type="spellEnd"/>
      <w:r w:rsidRPr="002F56E5">
        <w:t>, a Universal Bridge operou como retificador a seis pulsos por d</w:t>
      </w:r>
      <w:r w:rsidRPr="002F56E5">
        <w:rPr>
          <w:rFonts w:ascii="Aptos" w:hAnsi="Aptos" w:cs="Aptos"/>
        </w:rPr>
        <w:t>í</w:t>
      </w:r>
      <w:r w:rsidRPr="002F56E5">
        <w:t xml:space="preserve">odos, conduzindo cada fase apenas no </w:t>
      </w:r>
      <w:proofErr w:type="spellStart"/>
      <w:r w:rsidRPr="002F56E5">
        <w:t>peak</w:t>
      </w:r>
      <w:proofErr w:type="spellEnd"/>
      <w:r w:rsidRPr="002F56E5">
        <w:t xml:space="preserve"> da tens</w:t>
      </w:r>
      <w:r w:rsidRPr="002F56E5">
        <w:rPr>
          <w:rFonts w:ascii="Aptos" w:hAnsi="Aptos" w:cs="Aptos"/>
        </w:rPr>
        <w:t>ã</w:t>
      </w:r>
      <w:r w:rsidRPr="002F56E5">
        <w:t>o fase</w:t>
      </w:r>
      <w:r w:rsidRPr="002F56E5">
        <w:rPr>
          <w:rFonts w:ascii="Cambria Math" w:hAnsi="Cambria Math" w:cs="Cambria Math"/>
        </w:rPr>
        <w:t>‐</w:t>
      </w:r>
      <w:r w:rsidRPr="002F56E5">
        <w:t xml:space="preserve">neutro e gerando seis impulsos estreitos por ciclo de 50 Hz; com </w:t>
      </w:r>
      <w:proofErr w:type="spellStart"/>
      <w:r w:rsidRPr="002F56E5">
        <w:t>Vdc</w:t>
      </w:r>
      <w:proofErr w:type="spellEnd"/>
      <w:r w:rsidRPr="002F56E5">
        <w:t xml:space="preserve"> inicial em 0,75·Udc (≈ 525 V), verificou</w:t>
      </w:r>
      <w:r w:rsidRPr="002F56E5">
        <w:rPr>
          <w:rFonts w:ascii="Cambria Math" w:hAnsi="Cambria Math" w:cs="Cambria Math"/>
        </w:rPr>
        <w:t>‐</w:t>
      </w:r>
      <w:r w:rsidRPr="002F56E5">
        <w:t>se um curto per</w:t>
      </w:r>
      <w:r w:rsidRPr="002F56E5">
        <w:rPr>
          <w:rFonts w:ascii="Aptos" w:hAnsi="Aptos" w:cs="Aptos"/>
        </w:rPr>
        <w:t>í</w:t>
      </w:r>
      <w:r w:rsidRPr="002F56E5">
        <w:t xml:space="preserve">odo de carga intensiva que injetou cerca de 200 kW no DC bus, dos quais 100 kW foram consumidos pela carga, estabilizando </w:t>
      </w:r>
      <w:proofErr w:type="spellStart"/>
      <w:r w:rsidRPr="002F56E5">
        <w:t>Vdc</w:t>
      </w:r>
      <w:proofErr w:type="spellEnd"/>
      <w:r w:rsidRPr="002F56E5">
        <w:t xml:space="preserve"> entre 524 V e 528 V com </w:t>
      </w:r>
      <w:proofErr w:type="spellStart"/>
      <w:r w:rsidRPr="002F56E5">
        <w:t>ripple</w:t>
      </w:r>
      <w:proofErr w:type="spellEnd"/>
      <w:r w:rsidRPr="002F56E5">
        <w:t xml:space="preserve"> inferior a </w:t>
      </w:r>
      <w:r w:rsidRPr="002F56E5">
        <w:rPr>
          <w:rFonts w:ascii="Aptos" w:hAnsi="Aptos" w:cs="Aptos"/>
        </w:rPr>
        <w:t>±</w:t>
      </w:r>
      <w:r w:rsidRPr="002F56E5">
        <w:t>2 V. No segundo cen</w:t>
      </w:r>
      <w:r w:rsidRPr="002F56E5">
        <w:rPr>
          <w:rFonts w:ascii="Aptos" w:hAnsi="Aptos" w:cs="Aptos"/>
        </w:rPr>
        <w:t>á</w:t>
      </w:r>
      <w:r w:rsidRPr="002F56E5">
        <w:t>rio, introduziu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o PI </w:t>
      </w:r>
      <w:proofErr w:type="spellStart"/>
      <w:r w:rsidRPr="002F56E5">
        <w:t>controller</w:t>
      </w:r>
      <w:proofErr w:type="spellEnd"/>
      <w:r w:rsidRPr="002F56E5">
        <w:t xml:space="preserve"> de tens</w:t>
      </w:r>
      <w:r w:rsidRPr="002F56E5">
        <w:rPr>
          <w:rFonts w:ascii="Aptos" w:hAnsi="Aptos" w:cs="Aptos"/>
        </w:rPr>
        <w:t>ã</w:t>
      </w:r>
      <w:r w:rsidRPr="002F56E5">
        <w:t>o no barramento DC e permitiu</w:t>
      </w:r>
      <w:r w:rsidRPr="002F56E5">
        <w:rPr>
          <w:rFonts w:ascii="Cambria Math" w:hAnsi="Cambria Math" w:cs="Cambria Math"/>
        </w:rPr>
        <w:t>‐</w:t>
      </w:r>
      <w:r w:rsidRPr="002F56E5">
        <w:t>se PWM em la</w:t>
      </w:r>
      <w:r w:rsidRPr="002F56E5">
        <w:rPr>
          <w:rFonts w:ascii="Aptos" w:hAnsi="Aptos" w:cs="Aptos"/>
        </w:rPr>
        <w:t>ç</w:t>
      </w:r>
      <w:r w:rsidRPr="002F56E5">
        <w:t>o aberto (open</w:t>
      </w:r>
      <w:r w:rsidRPr="002F56E5">
        <w:rPr>
          <w:rFonts w:ascii="Cambria Math" w:hAnsi="Cambria Math" w:cs="Cambria Math"/>
        </w:rPr>
        <w:t>‐</w:t>
      </w:r>
      <w:r w:rsidRPr="002F56E5">
        <w:t xml:space="preserve">loop) para a corrente AC: partindo de </w:t>
      </w:r>
      <w:proofErr w:type="spellStart"/>
      <w:r w:rsidRPr="002F56E5">
        <w:t>Vdc</w:t>
      </w:r>
      <w:proofErr w:type="spellEnd"/>
      <w:r w:rsidRPr="002F56E5">
        <w:t xml:space="preserve"> = 0,95</w:t>
      </w:r>
      <w:r w:rsidRPr="002F56E5">
        <w:rPr>
          <w:rFonts w:ascii="Aptos" w:hAnsi="Aptos" w:cs="Aptos"/>
        </w:rPr>
        <w:t>·</w:t>
      </w:r>
      <w:r w:rsidRPr="002F56E5">
        <w:t>Udc (</w:t>
      </w:r>
      <w:r w:rsidRPr="002F56E5">
        <w:rPr>
          <w:rFonts w:ascii="Aptos" w:hAnsi="Aptos" w:cs="Aptos"/>
        </w:rPr>
        <w:t>≈</w:t>
      </w:r>
      <w:r w:rsidRPr="002F56E5">
        <w:t xml:space="preserve"> 665 V), o controlador elevou rapidamente o condensador at</w:t>
      </w:r>
      <w:r w:rsidRPr="002F56E5">
        <w:rPr>
          <w:rFonts w:ascii="Aptos" w:hAnsi="Aptos" w:cs="Aptos"/>
        </w:rPr>
        <w:t>é</w:t>
      </w:r>
      <w:r w:rsidRPr="002F56E5">
        <w:t xml:space="preserve"> 700 V, registando um breve </w:t>
      </w:r>
      <w:proofErr w:type="spellStart"/>
      <w:r w:rsidRPr="002F56E5">
        <w:t>overshoot</w:t>
      </w:r>
      <w:proofErr w:type="spellEnd"/>
      <w:r w:rsidRPr="002F56E5">
        <w:t xml:space="preserve"> at</w:t>
      </w:r>
      <w:r w:rsidRPr="002F56E5">
        <w:rPr>
          <w:rFonts w:ascii="Aptos" w:hAnsi="Aptos" w:cs="Aptos"/>
        </w:rPr>
        <w:t>é</w:t>
      </w:r>
      <w:r w:rsidRPr="002F56E5">
        <w:t xml:space="preserve"> </w:t>
      </w:r>
      <w:r w:rsidRPr="002F56E5">
        <w:rPr>
          <w:rFonts w:ascii="Aptos" w:hAnsi="Aptos" w:cs="Aptos"/>
        </w:rPr>
        <w:t>≈</w:t>
      </w:r>
      <w:r w:rsidRPr="002F56E5">
        <w:t xml:space="preserve"> 705 V e picos de potência de centenas de kW nos primeiros 20 </w:t>
      </w:r>
      <w:proofErr w:type="spellStart"/>
      <w:r w:rsidRPr="002F56E5">
        <w:t>ms</w:t>
      </w:r>
      <w:proofErr w:type="spellEnd"/>
      <w:r w:rsidRPr="002F56E5">
        <w:t xml:space="preserve">; ao ligar a carga de 100 kW aos 0,06 s, </w:t>
      </w:r>
      <w:proofErr w:type="spellStart"/>
      <w:r w:rsidRPr="002F56E5">
        <w:t>Pinv</w:t>
      </w:r>
      <w:proofErr w:type="spellEnd"/>
      <w:r w:rsidRPr="002F56E5">
        <w:t xml:space="preserve"> e Po estabilizaram em ≈ 100 kW, as correntes CA tornaram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praticamente senoidais com </w:t>
      </w:r>
      <w:proofErr w:type="spellStart"/>
      <w:r w:rsidRPr="002F56E5">
        <w:t>ripple</w:t>
      </w:r>
      <w:proofErr w:type="spellEnd"/>
      <w:r w:rsidRPr="002F56E5">
        <w:t xml:space="preserve"> de </w:t>
      </w:r>
      <w:r w:rsidRPr="002F56E5">
        <w:rPr>
          <w:rFonts w:ascii="Aptos" w:hAnsi="Aptos" w:cs="Aptos"/>
        </w:rPr>
        <w:t>±</w:t>
      </w:r>
      <w:r w:rsidRPr="002F56E5">
        <w:t xml:space="preserve">2 A, e </w:t>
      </w:r>
      <w:proofErr w:type="spellStart"/>
      <w:r w:rsidRPr="002F56E5">
        <w:t>Vdc</w:t>
      </w:r>
      <w:proofErr w:type="spellEnd"/>
      <w:r w:rsidRPr="002F56E5">
        <w:t xml:space="preserve"> manteve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em 700 V com </w:t>
      </w:r>
      <w:proofErr w:type="spellStart"/>
      <w:r w:rsidRPr="002F56E5">
        <w:t>overshoot</w:t>
      </w:r>
      <w:proofErr w:type="spellEnd"/>
      <w:r w:rsidRPr="002F56E5">
        <w:t>/</w:t>
      </w:r>
      <w:proofErr w:type="spellStart"/>
      <w:r w:rsidRPr="002F56E5">
        <w:t>undershoot</w:t>
      </w:r>
      <w:proofErr w:type="spellEnd"/>
      <w:r w:rsidRPr="002F56E5">
        <w:t xml:space="preserve"> &lt; </w:t>
      </w:r>
      <w:r w:rsidRPr="002F56E5">
        <w:rPr>
          <w:rFonts w:ascii="Aptos" w:hAnsi="Aptos" w:cs="Aptos"/>
        </w:rPr>
        <w:t>±</w:t>
      </w:r>
      <w:r w:rsidRPr="002F56E5">
        <w:t>5 V. No terceiro cen</w:t>
      </w:r>
      <w:r w:rsidRPr="002F56E5">
        <w:rPr>
          <w:rFonts w:ascii="Aptos" w:hAnsi="Aptos" w:cs="Aptos"/>
        </w:rPr>
        <w:t>á</w:t>
      </w:r>
      <w:r w:rsidRPr="002F56E5">
        <w:t>rio, desativou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o </w:t>
      </w:r>
      <w:proofErr w:type="spellStart"/>
      <w:r w:rsidRPr="002F56E5">
        <w:t>voltage</w:t>
      </w:r>
      <w:proofErr w:type="spellEnd"/>
      <w:r w:rsidRPr="002F56E5">
        <w:t xml:space="preserve"> </w:t>
      </w:r>
      <w:proofErr w:type="spellStart"/>
      <w:r w:rsidRPr="002F56E5">
        <w:t>controller</w:t>
      </w:r>
      <w:proofErr w:type="spellEnd"/>
      <w:r w:rsidRPr="002F56E5">
        <w:t xml:space="preserve"> e aplicou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apenas o </w:t>
      </w:r>
      <w:proofErr w:type="spellStart"/>
      <w:r w:rsidRPr="002F56E5">
        <w:t>current</w:t>
      </w:r>
      <w:proofErr w:type="spellEnd"/>
      <w:r w:rsidRPr="002F56E5">
        <w:t xml:space="preserve"> </w:t>
      </w:r>
      <w:proofErr w:type="spellStart"/>
      <w:r w:rsidRPr="002F56E5">
        <w:t>controller</w:t>
      </w:r>
      <w:proofErr w:type="spellEnd"/>
      <w:r w:rsidRPr="002F56E5">
        <w:t xml:space="preserve"> no eixo d (</w:t>
      </w:r>
      <w:proofErr w:type="spellStart"/>
      <w:r w:rsidRPr="002F56E5">
        <w:t>idref</w:t>
      </w:r>
      <w:proofErr w:type="spellEnd"/>
      <w:r w:rsidRPr="002F56E5">
        <w:t xml:space="preserve"> = </w:t>
      </w:r>
      <w:r w:rsidRPr="002F56E5">
        <w:rPr>
          <w:rFonts w:ascii="Aptos" w:hAnsi="Aptos" w:cs="Aptos"/>
        </w:rPr>
        <w:t>–</w:t>
      </w:r>
      <w:r w:rsidRPr="002F56E5">
        <w:t xml:space="preserve">215 A, </w:t>
      </w:r>
      <w:proofErr w:type="spellStart"/>
      <w:r w:rsidRPr="002F56E5">
        <w:t>iqref</w:t>
      </w:r>
      <w:proofErr w:type="spellEnd"/>
      <w:r w:rsidRPr="002F56E5">
        <w:t xml:space="preserve"> = 0 A): com </w:t>
      </w:r>
      <w:proofErr w:type="spellStart"/>
      <w:r w:rsidRPr="002F56E5">
        <w:t>Vdc</w:t>
      </w:r>
      <w:proofErr w:type="spellEnd"/>
      <w:r w:rsidRPr="002F56E5">
        <w:t xml:space="preserve"> a 665 V, observou</w:t>
      </w:r>
      <w:r w:rsidRPr="002F56E5">
        <w:rPr>
          <w:rFonts w:ascii="Cambria Math" w:hAnsi="Cambria Math" w:cs="Cambria Math"/>
        </w:rPr>
        <w:t>‐</w:t>
      </w:r>
      <w:r w:rsidRPr="002F56E5">
        <w:t>se um surge de corrente para carregar o condensador at</w:t>
      </w:r>
      <w:r w:rsidRPr="002F56E5">
        <w:rPr>
          <w:rFonts w:ascii="Aptos" w:hAnsi="Aptos" w:cs="Aptos"/>
        </w:rPr>
        <w:t>é</w:t>
      </w:r>
      <w:r w:rsidRPr="002F56E5">
        <w:t xml:space="preserve"> 700 V antes de </w:t>
      </w:r>
      <w:proofErr w:type="spellStart"/>
      <w:r w:rsidRPr="002F56E5">
        <w:t>idref</w:t>
      </w:r>
      <w:proofErr w:type="spellEnd"/>
      <w:r w:rsidRPr="002F56E5">
        <w:t xml:space="preserve"> </w:t>
      </w:r>
      <w:proofErr w:type="spellStart"/>
      <w:r w:rsidRPr="002F56E5">
        <w:t>zerar</w:t>
      </w:r>
      <w:proofErr w:type="spellEnd"/>
      <w:r w:rsidRPr="002F56E5">
        <w:t xml:space="preserve"> temporariamente </w:t>
      </w:r>
      <w:proofErr w:type="spellStart"/>
      <w:r w:rsidRPr="002F56E5">
        <w:t>Pinv</w:t>
      </w:r>
      <w:proofErr w:type="spellEnd"/>
      <w:r w:rsidRPr="002F56E5">
        <w:t xml:space="preserve">/Po; ao reintroduzir a carga de 100 kW aos 0,06 s, </w:t>
      </w:r>
      <w:proofErr w:type="spellStart"/>
      <w:r w:rsidRPr="002F56E5">
        <w:t>idref</w:t>
      </w:r>
      <w:proofErr w:type="spellEnd"/>
      <w:r w:rsidRPr="002F56E5">
        <w:t xml:space="preserve"> ajustou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a </w:t>
      </w:r>
      <w:r w:rsidRPr="002F56E5">
        <w:rPr>
          <w:rFonts w:ascii="Aptos" w:hAnsi="Aptos" w:cs="Aptos"/>
        </w:rPr>
        <w:t>–</w:t>
      </w:r>
      <w:r w:rsidRPr="002F56E5">
        <w:t xml:space="preserve">215 A, mantendo </w:t>
      </w:r>
      <w:proofErr w:type="spellStart"/>
      <w:r w:rsidRPr="002F56E5">
        <w:t>Vdc</w:t>
      </w:r>
      <w:proofErr w:type="spellEnd"/>
      <w:r w:rsidRPr="002F56E5">
        <w:t xml:space="preserve"> estabilizado em 700 V com perdas reduzidas (</w:t>
      </w:r>
      <w:r w:rsidRPr="002F56E5">
        <w:rPr>
          <w:rFonts w:ascii="Aptos" w:hAnsi="Aptos" w:cs="Aptos"/>
        </w:rPr>
        <w:t>≈</w:t>
      </w:r>
      <w:r w:rsidRPr="002F56E5">
        <w:t xml:space="preserve"> 2 %) e </w:t>
      </w:r>
      <w:proofErr w:type="spellStart"/>
      <w:r w:rsidRPr="002F56E5">
        <w:t>ripple</w:t>
      </w:r>
      <w:proofErr w:type="spellEnd"/>
      <w:r w:rsidRPr="002F56E5">
        <w:t xml:space="preserve"> de corrente em </w:t>
      </w:r>
      <w:r w:rsidRPr="002F56E5">
        <w:rPr>
          <w:rFonts w:ascii="Aptos" w:hAnsi="Aptos" w:cs="Aptos"/>
        </w:rPr>
        <w:t>±</w:t>
      </w:r>
      <w:r w:rsidRPr="002F56E5">
        <w:t>1 A. No quarto cen</w:t>
      </w:r>
      <w:r w:rsidRPr="002F56E5">
        <w:rPr>
          <w:rFonts w:ascii="Aptos" w:hAnsi="Aptos" w:cs="Aptos"/>
        </w:rPr>
        <w:t>á</w:t>
      </w:r>
      <w:r w:rsidRPr="002F56E5">
        <w:t>rio, conectou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o bloco PV com step de 0 </w:t>
      </w:r>
      <w:r w:rsidRPr="002F56E5">
        <w:rPr>
          <w:rFonts w:ascii="Aptos" w:hAnsi="Aptos" w:cs="Aptos"/>
        </w:rPr>
        <w:t>→</w:t>
      </w:r>
      <w:r w:rsidRPr="002F56E5">
        <w:t xml:space="preserve"> 200 kW em t = 0,10 s: at</w:t>
      </w:r>
      <w:r w:rsidRPr="002F56E5">
        <w:rPr>
          <w:rFonts w:ascii="Aptos" w:hAnsi="Aptos" w:cs="Aptos"/>
        </w:rPr>
        <w:t>é</w:t>
      </w:r>
      <w:r w:rsidRPr="002F56E5">
        <w:t xml:space="preserve"> ent</w:t>
      </w:r>
      <w:r w:rsidRPr="002F56E5">
        <w:rPr>
          <w:rFonts w:ascii="Aptos" w:hAnsi="Aptos" w:cs="Aptos"/>
        </w:rPr>
        <w:t>ã</w:t>
      </w:r>
      <w:r w:rsidRPr="002F56E5">
        <w:t>o, o sistema comportava</w:t>
      </w:r>
      <w:r w:rsidRPr="002F56E5">
        <w:rPr>
          <w:rFonts w:ascii="Cambria Math" w:hAnsi="Cambria Math" w:cs="Cambria Math"/>
        </w:rPr>
        <w:t>‐</w:t>
      </w:r>
      <w:r w:rsidRPr="002F56E5">
        <w:t>se como no segundo cen</w:t>
      </w:r>
      <w:r w:rsidRPr="002F56E5">
        <w:rPr>
          <w:rFonts w:ascii="Aptos" w:hAnsi="Aptos" w:cs="Aptos"/>
        </w:rPr>
        <w:t>á</w:t>
      </w:r>
      <w:r w:rsidRPr="002F56E5">
        <w:t>rio, mas o excesso de pot</w:t>
      </w:r>
      <w:r w:rsidRPr="002F56E5">
        <w:rPr>
          <w:rFonts w:ascii="Aptos" w:hAnsi="Aptos" w:cs="Aptos"/>
        </w:rPr>
        <w:t>ê</w:t>
      </w:r>
      <w:r w:rsidRPr="002F56E5">
        <w:t xml:space="preserve">ncia do PV elevou </w:t>
      </w:r>
      <w:proofErr w:type="spellStart"/>
      <w:r w:rsidRPr="002F56E5">
        <w:t>Vdc</w:t>
      </w:r>
      <w:proofErr w:type="spellEnd"/>
      <w:r w:rsidRPr="002F56E5">
        <w:t xml:space="preserve"> a </w:t>
      </w:r>
      <w:r w:rsidRPr="002F56E5">
        <w:rPr>
          <w:rFonts w:ascii="Aptos" w:hAnsi="Aptos" w:cs="Aptos"/>
        </w:rPr>
        <w:t>≈</w:t>
      </w:r>
      <w:r w:rsidRPr="002F56E5">
        <w:t xml:space="preserve"> 707 V</w:t>
      </w:r>
      <w:r w:rsidRPr="002F56E5">
        <w:rPr>
          <w:rFonts w:ascii="Aptos" w:hAnsi="Aptos" w:cs="Aptos"/>
        </w:rPr>
        <w:t>–</w:t>
      </w:r>
      <w:r w:rsidRPr="002F56E5">
        <w:t xml:space="preserve">709 V; o PI </w:t>
      </w:r>
      <w:proofErr w:type="spellStart"/>
      <w:r w:rsidRPr="002F56E5">
        <w:t>controller</w:t>
      </w:r>
      <w:proofErr w:type="spellEnd"/>
      <w:r w:rsidRPr="002F56E5">
        <w:t xml:space="preserve"> reagiu invertendo </w:t>
      </w:r>
      <w:proofErr w:type="spellStart"/>
      <w:r w:rsidRPr="002F56E5">
        <w:t>idref</w:t>
      </w:r>
      <w:proofErr w:type="spellEnd"/>
      <w:r w:rsidRPr="002F56E5">
        <w:t xml:space="preserve"> para +215 A, fazendo o inversor passar a exportar </w:t>
      </w:r>
      <w:r w:rsidRPr="002F56E5">
        <w:rPr>
          <w:rFonts w:ascii="Aptos" w:hAnsi="Aptos" w:cs="Aptos"/>
        </w:rPr>
        <w:t>≈</w:t>
      </w:r>
      <w:r w:rsidRPr="002F56E5">
        <w:t xml:space="preserve"> 100 kW para a rede AC, o que causou um breve </w:t>
      </w:r>
      <w:proofErr w:type="spellStart"/>
      <w:r w:rsidRPr="002F56E5">
        <w:t>undershoot</w:t>
      </w:r>
      <w:proofErr w:type="spellEnd"/>
      <w:r w:rsidRPr="002F56E5">
        <w:t xml:space="preserve"> de </w:t>
      </w:r>
      <w:proofErr w:type="spellStart"/>
      <w:r w:rsidRPr="002F56E5">
        <w:t>Vdc</w:t>
      </w:r>
      <w:proofErr w:type="spellEnd"/>
      <w:r w:rsidRPr="002F56E5">
        <w:t xml:space="preserve"> para ≈ 697 V antes de regressar a 700 V em torno de 0,18–0,20 s. Em regime permanente pós</w:t>
      </w:r>
      <w:r w:rsidRPr="002F56E5">
        <w:rPr>
          <w:rFonts w:ascii="Cambria Math" w:hAnsi="Cambria Math" w:cs="Cambria Math"/>
        </w:rPr>
        <w:t>‐</w:t>
      </w:r>
      <w:r w:rsidRPr="002F56E5">
        <w:t>PV, o PV forneceu 200 kW ao DC bus, distribu</w:t>
      </w:r>
      <w:r w:rsidRPr="002F56E5">
        <w:rPr>
          <w:rFonts w:ascii="Aptos" w:hAnsi="Aptos" w:cs="Aptos"/>
        </w:rPr>
        <w:t>í</w:t>
      </w:r>
      <w:r w:rsidRPr="002F56E5">
        <w:t>dos em 100 kW para a carga DC e 100 kW exportados via inversor (</w:t>
      </w:r>
      <w:proofErr w:type="spellStart"/>
      <w:r w:rsidRPr="002F56E5">
        <w:t>Pinv</w:t>
      </w:r>
      <w:proofErr w:type="spellEnd"/>
      <w:r w:rsidRPr="002F56E5">
        <w:t xml:space="preserve"> </w:t>
      </w:r>
      <w:r w:rsidRPr="002F56E5">
        <w:rPr>
          <w:rFonts w:ascii="Aptos" w:hAnsi="Aptos" w:cs="Aptos"/>
        </w:rPr>
        <w:t>≈</w:t>
      </w:r>
      <w:r w:rsidRPr="002F56E5">
        <w:t xml:space="preserve"> </w:t>
      </w:r>
      <w:r w:rsidRPr="002F56E5">
        <w:rPr>
          <w:rFonts w:ascii="Aptos" w:hAnsi="Aptos" w:cs="Aptos"/>
        </w:rPr>
        <w:t>–</w:t>
      </w:r>
      <w:r w:rsidRPr="002F56E5">
        <w:t xml:space="preserve">104 kW, Po </w:t>
      </w:r>
      <w:r w:rsidRPr="002F56E5">
        <w:rPr>
          <w:rFonts w:ascii="Aptos" w:hAnsi="Aptos" w:cs="Aptos"/>
        </w:rPr>
        <w:t>≈</w:t>
      </w:r>
      <w:r w:rsidRPr="002F56E5">
        <w:t xml:space="preserve"> </w:t>
      </w:r>
      <w:r w:rsidRPr="002F56E5">
        <w:rPr>
          <w:rFonts w:ascii="Aptos" w:hAnsi="Aptos" w:cs="Aptos"/>
        </w:rPr>
        <w:t>–</w:t>
      </w:r>
      <w:r w:rsidRPr="002F56E5">
        <w:t>100 kW), com perdas de convers</w:t>
      </w:r>
      <w:r w:rsidRPr="002F56E5">
        <w:rPr>
          <w:rFonts w:ascii="Aptos" w:hAnsi="Aptos" w:cs="Aptos"/>
        </w:rPr>
        <w:t>ã</w:t>
      </w:r>
      <w:r w:rsidRPr="002F56E5">
        <w:t xml:space="preserve">o em </w:t>
      </w:r>
      <w:r w:rsidRPr="002F56E5">
        <w:rPr>
          <w:rFonts w:ascii="Aptos" w:hAnsi="Aptos" w:cs="Aptos"/>
        </w:rPr>
        <w:t>≈</w:t>
      </w:r>
      <w:r w:rsidRPr="002F56E5">
        <w:t xml:space="preserve"> 4 kW; as correntes CA mantiveram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senoidais (id </w:t>
      </w:r>
      <w:r w:rsidRPr="002F56E5">
        <w:rPr>
          <w:rFonts w:ascii="Aptos" w:hAnsi="Aptos" w:cs="Aptos"/>
        </w:rPr>
        <w:t>≈</w:t>
      </w:r>
      <w:r w:rsidRPr="002F56E5">
        <w:t xml:space="preserve"> +215 A, </w:t>
      </w:r>
      <w:proofErr w:type="spellStart"/>
      <w:r w:rsidRPr="002F56E5">
        <w:t>iq</w:t>
      </w:r>
      <w:proofErr w:type="spellEnd"/>
      <w:r w:rsidRPr="002F56E5">
        <w:t xml:space="preserve"> </w:t>
      </w:r>
      <w:r w:rsidRPr="002F56E5">
        <w:rPr>
          <w:rFonts w:ascii="Aptos" w:hAnsi="Aptos" w:cs="Aptos"/>
        </w:rPr>
        <w:t>≈</w:t>
      </w:r>
      <w:r w:rsidRPr="002F56E5">
        <w:t xml:space="preserve"> 0 A), assegurando fator de pot</w:t>
      </w:r>
      <w:r w:rsidRPr="002F56E5">
        <w:rPr>
          <w:rFonts w:ascii="Aptos" w:hAnsi="Aptos" w:cs="Aptos"/>
        </w:rPr>
        <w:t>ê</w:t>
      </w:r>
      <w:r w:rsidRPr="002F56E5">
        <w:t>ncia unit</w:t>
      </w:r>
      <w:r w:rsidRPr="002F56E5">
        <w:rPr>
          <w:rFonts w:ascii="Aptos" w:hAnsi="Aptos" w:cs="Aptos"/>
        </w:rPr>
        <w:t>á</w:t>
      </w:r>
      <w:r w:rsidRPr="002F56E5">
        <w:t>rio. Conclui</w:t>
      </w:r>
      <w:r w:rsidRPr="002F56E5">
        <w:rPr>
          <w:rFonts w:ascii="Cambria Math" w:hAnsi="Cambria Math" w:cs="Cambria Math"/>
        </w:rPr>
        <w:t>‐</w:t>
      </w:r>
      <w:r w:rsidRPr="002F56E5">
        <w:t xml:space="preserve">se que o PI </w:t>
      </w:r>
      <w:proofErr w:type="spellStart"/>
      <w:r w:rsidRPr="002F56E5">
        <w:t>controller</w:t>
      </w:r>
      <w:proofErr w:type="spellEnd"/>
      <w:r w:rsidRPr="002F56E5">
        <w:t xml:space="preserve"> de tens</w:t>
      </w:r>
      <w:r w:rsidRPr="002F56E5">
        <w:rPr>
          <w:rFonts w:ascii="Aptos" w:hAnsi="Aptos" w:cs="Aptos"/>
        </w:rPr>
        <w:t>ã</w:t>
      </w:r>
      <w:r w:rsidRPr="002F56E5">
        <w:t xml:space="preserve">o regula o DC bus em 700 V em menos de 20 </w:t>
      </w:r>
      <w:proofErr w:type="spellStart"/>
      <w:r w:rsidRPr="002F56E5">
        <w:t>ms</w:t>
      </w:r>
      <w:proofErr w:type="spellEnd"/>
      <w:r w:rsidRPr="002F56E5">
        <w:t xml:space="preserve"> (</w:t>
      </w:r>
      <w:proofErr w:type="spellStart"/>
      <w:r w:rsidRPr="002F56E5">
        <w:t>overshoot</w:t>
      </w:r>
      <w:proofErr w:type="spellEnd"/>
      <w:r w:rsidRPr="002F56E5">
        <w:t>/</w:t>
      </w:r>
      <w:proofErr w:type="spellStart"/>
      <w:r w:rsidRPr="002F56E5">
        <w:t>undershoot</w:t>
      </w:r>
      <w:proofErr w:type="spellEnd"/>
      <w:r w:rsidRPr="002F56E5">
        <w:t xml:space="preserve"> &lt; ±5 V, </w:t>
      </w:r>
      <w:proofErr w:type="spellStart"/>
      <w:r w:rsidRPr="002F56E5">
        <w:t>ripple</w:t>
      </w:r>
      <w:proofErr w:type="spellEnd"/>
      <w:r w:rsidRPr="002F56E5">
        <w:t xml:space="preserve"> &lt; ±1 V) e que o </w:t>
      </w:r>
      <w:proofErr w:type="spellStart"/>
      <w:r w:rsidRPr="002F56E5">
        <w:t>current</w:t>
      </w:r>
      <w:proofErr w:type="spellEnd"/>
      <w:r w:rsidRPr="002F56E5">
        <w:t xml:space="preserve"> </w:t>
      </w:r>
      <w:proofErr w:type="spellStart"/>
      <w:r w:rsidRPr="002F56E5">
        <w:t>controller</w:t>
      </w:r>
      <w:proofErr w:type="spellEnd"/>
      <w:r w:rsidRPr="002F56E5">
        <w:t xml:space="preserve"> em </w:t>
      </w:r>
      <w:proofErr w:type="spellStart"/>
      <w:r w:rsidRPr="002F56E5">
        <w:t>dq</w:t>
      </w:r>
      <w:proofErr w:type="spellEnd"/>
      <w:r w:rsidRPr="002F56E5">
        <w:t xml:space="preserve"> permite transições suaves entre importação e exportação de energia, mantendo potências ativas em torno de 100 kW em todos os cenários.</w:t>
      </w:r>
      <w:r w:rsidR="006564C1" w:rsidRPr="0030029B">
        <w:rPr>
          <w:b/>
          <w:bCs/>
        </w:rPr>
        <w:br w:type="page"/>
      </w:r>
    </w:p>
    <w:p w14:paraId="1F2C8D82" w14:textId="26C92703" w:rsidR="00435B82" w:rsidRPr="0030029B" w:rsidRDefault="006E2174" w:rsidP="006E2174">
      <w:pPr>
        <w:jc w:val="both"/>
        <w:rPr>
          <w:b/>
          <w:bCs/>
        </w:rPr>
      </w:pPr>
      <w:r w:rsidRPr="0030029B">
        <w:rPr>
          <w:b/>
          <w:bCs/>
        </w:rPr>
        <w:lastRenderedPageBreak/>
        <w:t xml:space="preserve">5. c) </w:t>
      </w:r>
      <w:proofErr w:type="spellStart"/>
      <w:r w:rsidRPr="0030029B">
        <w:rPr>
          <w:b/>
          <w:bCs/>
        </w:rPr>
        <w:t>Discussion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of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results</w:t>
      </w:r>
      <w:proofErr w:type="spellEnd"/>
      <w:r w:rsidRPr="0030029B">
        <w:rPr>
          <w:b/>
          <w:bCs/>
        </w:rPr>
        <w:t xml:space="preserve"> (</w:t>
      </w:r>
      <w:proofErr w:type="spellStart"/>
      <w:r w:rsidRPr="0030029B">
        <w:rPr>
          <w:b/>
          <w:bCs/>
        </w:rPr>
        <w:t>namely</w:t>
      </w:r>
      <w:proofErr w:type="spellEnd"/>
      <w:r w:rsidRPr="0030029B">
        <w:rPr>
          <w:b/>
          <w:bCs/>
        </w:rPr>
        <w:t xml:space="preserve"> open-loop and </w:t>
      </w:r>
      <w:proofErr w:type="spellStart"/>
      <w:r w:rsidRPr="0030029B">
        <w:rPr>
          <w:b/>
          <w:bCs/>
        </w:rPr>
        <w:t>closed</w:t>
      </w:r>
      <w:proofErr w:type="spellEnd"/>
      <w:r w:rsidRPr="0030029B">
        <w:rPr>
          <w:b/>
          <w:bCs/>
        </w:rPr>
        <w:t xml:space="preserve">-loop DC </w:t>
      </w:r>
      <w:proofErr w:type="spellStart"/>
      <w:r w:rsidRPr="0030029B">
        <w:rPr>
          <w:b/>
          <w:bCs/>
        </w:rPr>
        <w:t>voltage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variations</w:t>
      </w:r>
      <w:proofErr w:type="spellEnd"/>
      <w:r w:rsidRPr="0030029B">
        <w:rPr>
          <w:b/>
          <w:bCs/>
        </w:rPr>
        <w:t xml:space="preserve"> and </w:t>
      </w:r>
      <w:proofErr w:type="spellStart"/>
      <w:r w:rsidRPr="0030029B">
        <w:rPr>
          <w:b/>
          <w:bCs/>
        </w:rPr>
        <w:t>ripple</w:t>
      </w:r>
      <w:proofErr w:type="spellEnd"/>
      <w:r w:rsidRPr="0030029B">
        <w:rPr>
          <w:b/>
          <w:bCs/>
        </w:rPr>
        <w:t xml:space="preserve">, AC </w:t>
      </w:r>
      <w:proofErr w:type="spellStart"/>
      <w:r w:rsidRPr="0030029B">
        <w:rPr>
          <w:b/>
          <w:bCs/>
        </w:rPr>
        <w:t>current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ripples</w:t>
      </w:r>
      <w:proofErr w:type="spellEnd"/>
      <w:r w:rsidRPr="0030029B">
        <w:rPr>
          <w:b/>
          <w:bCs/>
        </w:rPr>
        <w:t xml:space="preserve">, response to step </w:t>
      </w:r>
      <w:proofErr w:type="spellStart"/>
      <w:r w:rsidRPr="0030029B">
        <w:rPr>
          <w:b/>
          <w:bCs/>
        </w:rPr>
        <w:t>changes</w:t>
      </w:r>
      <w:proofErr w:type="spellEnd"/>
      <w:r w:rsidRPr="0030029B">
        <w:rPr>
          <w:b/>
          <w:bCs/>
        </w:rPr>
        <w:t xml:space="preserve">, </w:t>
      </w:r>
      <w:proofErr w:type="spellStart"/>
      <w:r w:rsidRPr="0030029B">
        <w:rPr>
          <w:b/>
          <w:bCs/>
        </w:rPr>
        <w:t>effect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of</w:t>
      </w:r>
      <w:proofErr w:type="spellEnd"/>
      <w:r w:rsidRPr="0030029B">
        <w:rPr>
          <w:b/>
          <w:bCs/>
        </w:rPr>
        <w:t xml:space="preserve"> </w:t>
      </w:r>
      <w:proofErr w:type="spellStart"/>
      <w:r w:rsidRPr="0030029B">
        <w:rPr>
          <w:b/>
          <w:bCs/>
        </w:rPr>
        <w:t>microgeneration</w:t>
      </w:r>
      <w:proofErr w:type="spellEnd"/>
      <w:r w:rsidRPr="0030029B">
        <w:rPr>
          <w:b/>
          <w:bCs/>
        </w:rPr>
        <w:t xml:space="preserve"> in </w:t>
      </w:r>
      <w:proofErr w:type="spellStart"/>
      <w:r w:rsidRPr="0030029B">
        <w:rPr>
          <w:b/>
          <w:bCs/>
        </w:rPr>
        <w:t>the</w:t>
      </w:r>
      <w:proofErr w:type="spellEnd"/>
      <w:r w:rsidRPr="0030029B">
        <w:rPr>
          <w:b/>
          <w:bCs/>
        </w:rPr>
        <w:t xml:space="preserve"> DC </w:t>
      </w:r>
      <w:proofErr w:type="spellStart"/>
      <w:r w:rsidRPr="0030029B">
        <w:rPr>
          <w:b/>
          <w:bCs/>
        </w:rPr>
        <w:t>grid</w:t>
      </w:r>
      <w:proofErr w:type="spellEnd"/>
      <w:r w:rsidRPr="0030029B">
        <w:rPr>
          <w:b/>
          <w:bCs/>
        </w:rPr>
        <w:t>,)</w:t>
      </w:r>
    </w:p>
    <w:p w14:paraId="1FF30C38" w14:textId="37749E78" w:rsidR="00703580" w:rsidRPr="0030029B" w:rsidRDefault="009B7D4C">
      <w:pPr>
        <w:rPr>
          <w:b/>
          <w:bCs/>
        </w:rPr>
      </w:pPr>
      <w:r w:rsidRPr="009B7D4C">
        <w:t>No modo open</w:t>
      </w:r>
      <w:r w:rsidRPr="009B7D4C">
        <w:rPr>
          <w:rFonts w:ascii="Cambria Math" w:hAnsi="Cambria Math" w:cs="Cambria Math"/>
        </w:rPr>
        <w:t>‐</w:t>
      </w:r>
      <w:r w:rsidRPr="009B7D4C">
        <w:t xml:space="preserve">loop (sem controlo dos </w:t>
      </w:r>
      <w:proofErr w:type="spellStart"/>
      <w:r w:rsidRPr="009B7D4C">
        <w:t>MOSFETs</w:t>
      </w:r>
      <w:proofErr w:type="spellEnd"/>
      <w:r w:rsidRPr="009B7D4C">
        <w:t>), o barramento DC inicializado em 0,75</w:t>
      </w:r>
      <w:r w:rsidRPr="009B7D4C">
        <w:rPr>
          <w:rFonts w:ascii="Aptos" w:hAnsi="Aptos" w:cs="Aptos"/>
        </w:rPr>
        <w:t>·</w:t>
      </w:r>
      <w:r w:rsidRPr="009B7D4C">
        <w:t>Udc (</w:t>
      </w:r>
      <w:r w:rsidRPr="009B7D4C">
        <w:rPr>
          <w:rFonts w:ascii="Aptos" w:hAnsi="Aptos" w:cs="Aptos"/>
        </w:rPr>
        <w:t>≈</w:t>
      </w:r>
      <w:r w:rsidRPr="009B7D4C">
        <w:t xml:space="preserve"> 525 V) comportou</w:t>
      </w:r>
      <w:r w:rsidRPr="009B7D4C">
        <w:rPr>
          <w:rFonts w:ascii="Cambria Math" w:hAnsi="Cambria Math" w:cs="Cambria Math"/>
        </w:rPr>
        <w:t>‐</w:t>
      </w:r>
      <w:r w:rsidRPr="009B7D4C">
        <w:t>se como um simples retificador a seis pulsos de d</w:t>
      </w:r>
      <w:r w:rsidRPr="009B7D4C">
        <w:rPr>
          <w:rFonts w:ascii="Aptos" w:hAnsi="Aptos" w:cs="Aptos"/>
        </w:rPr>
        <w:t>í</w:t>
      </w:r>
      <w:r w:rsidRPr="009B7D4C">
        <w:t>odos, com cada fase AC conduzindo apenas nos instantes em que a sua tens</w:t>
      </w:r>
      <w:r w:rsidRPr="009B7D4C">
        <w:rPr>
          <w:rFonts w:ascii="Aptos" w:hAnsi="Aptos" w:cs="Aptos"/>
        </w:rPr>
        <w:t>ã</w:t>
      </w:r>
      <w:r w:rsidRPr="009B7D4C">
        <w:t>o fase-neutro excedia a tens</w:t>
      </w:r>
      <w:r w:rsidRPr="009B7D4C">
        <w:rPr>
          <w:rFonts w:ascii="Aptos" w:hAnsi="Aptos" w:cs="Aptos"/>
        </w:rPr>
        <w:t>ã</w:t>
      </w:r>
      <w:r w:rsidRPr="009B7D4C">
        <w:t>o do barramento. Nesse cen</w:t>
      </w:r>
      <w:r w:rsidRPr="009B7D4C">
        <w:rPr>
          <w:rFonts w:ascii="Aptos" w:hAnsi="Aptos" w:cs="Aptos"/>
        </w:rPr>
        <w:t>á</w:t>
      </w:r>
      <w:r w:rsidRPr="009B7D4C">
        <w:t xml:space="preserve">rio, </w:t>
      </w:r>
      <w:proofErr w:type="spellStart"/>
      <w:r w:rsidRPr="009B7D4C">
        <w:t>Vdc</w:t>
      </w:r>
      <w:proofErr w:type="spellEnd"/>
      <w:r w:rsidRPr="009B7D4C">
        <w:t xml:space="preserve"> oscilou entre </w:t>
      </w:r>
      <w:r w:rsidRPr="009B7D4C">
        <w:rPr>
          <w:rFonts w:ascii="Aptos" w:hAnsi="Aptos" w:cs="Aptos"/>
        </w:rPr>
        <w:t>≈</w:t>
      </w:r>
      <w:r w:rsidRPr="009B7D4C">
        <w:t xml:space="preserve"> 524 V e 528 V, apresentando um </w:t>
      </w:r>
      <w:proofErr w:type="spellStart"/>
      <w:r w:rsidRPr="009B7D4C">
        <w:t>ripple</w:t>
      </w:r>
      <w:proofErr w:type="spellEnd"/>
      <w:r w:rsidRPr="009B7D4C">
        <w:t xml:space="preserve"> de ~4 V pp, enquanto as correntes da rede apareciam como impulsos de alta amplitude e curta dura</w:t>
      </w:r>
      <w:r w:rsidRPr="009B7D4C">
        <w:rPr>
          <w:rFonts w:ascii="Aptos" w:hAnsi="Aptos" w:cs="Aptos"/>
        </w:rPr>
        <w:t>çã</w:t>
      </w:r>
      <w:r w:rsidRPr="009B7D4C">
        <w:t xml:space="preserve">o (seis picos estreitos por ciclo de 50 Hz), suavizados parcialmente pelos indutores </w:t>
      </w:r>
      <w:proofErr w:type="spellStart"/>
      <w:r w:rsidRPr="009B7D4C">
        <w:t>Lf</w:t>
      </w:r>
      <w:proofErr w:type="spellEnd"/>
      <w:r w:rsidRPr="009B7D4C">
        <w:t xml:space="preserve"> no lado do inversor, que convertiam cada rato pico agudo num impulso triangular mais largo (</w:t>
      </w:r>
      <w:proofErr w:type="spellStart"/>
      <w:r w:rsidRPr="009B7D4C">
        <w:t>ripple</w:t>
      </w:r>
      <w:proofErr w:type="spellEnd"/>
      <w:r w:rsidRPr="009B7D4C">
        <w:t xml:space="preserve"> de corrente AC em torno de ±10 A). Quando se passou para o controlo </w:t>
      </w:r>
      <w:proofErr w:type="spellStart"/>
      <w:r w:rsidRPr="009B7D4C">
        <w:t>closed</w:t>
      </w:r>
      <w:proofErr w:type="spellEnd"/>
      <w:r w:rsidRPr="009B7D4C">
        <w:rPr>
          <w:rFonts w:ascii="Cambria Math" w:hAnsi="Cambria Math" w:cs="Cambria Math"/>
        </w:rPr>
        <w:t>‐</w:t>
      </w:r>
      <w:r w:rsidRPr="009B7D4C">
        <w:t>loop de tens</w:t>
      </w:r>
      <w:r w:rsidRPr="009B7D4C">
        <w:rPr>
          <w:rFonts w:ascii="Aptos" w:hAnsi="Aptos" w:cs="Aptos"/>
        </w:rPr>
        <w:t>ã</w:t>
      </w:r>
      <w:r w:rsidRPr="009B7D4C">
        <w:t>o DC (</w:t>
      </w:r>
      <w:proofErr w:type="spellStart"/>
      <w:r w:rsidRPr="009B7D4C">
        <w:t>voltage</w:t>
      </w:r>
      <w:proofErr w:type="spellEnd"/>
      <w:r w:rsidRPr="009B7D4C">
        <w:t xml:space="preserve"> PI </w:t>
      </w:r>
      <w:proofErr w:type="spellStart"/>
      <w:r w:rsidRPr="009B7D4C">
        <w:t>controller</w:t>
      </w:r>
      <w:proofErr w:type="spellEnd"/>
      <w:r w:rsidRPr="009B7D4C">
        <w:t xml:space="preserve">), partindo de </w:t>
      </w:r>
      <w:proofErr w:type="spellStart"/>
      <w:r w:rsidRPr="009B7D4C">
        <w:t>Vdc</w:t>
      </w:r>
      <w:proofErr w:type="spellEnd"/>
      <w:r w:rsidRPr="009B7D4C">
        <w:t xml:space="preserve"> = 0,95</w:t>
      </w:r>
      <w:r w:rsidRPr="009B7D4C">
        <w:rPr>
          <w:rFonts w:ascii="Aptos" w:hAnsi="Aptos" w:cs="Aptos"/>
        </w:rPr>
        <w:t>·</w:t>
      </w:r>
      <w:r w:rsidRPr="009B7D4C">
        <w:t>Udc (</w:t>
      </w:r>
      <w:r w:rsidRPr="009B7D4C">
        <w:rPr>
          <w:rFonts w:ascii="Aptos" w:hAnsi="Aptos" w:cs="Aptos"/>
        </w:rPr>
        <w:t>≈</w:t>
      </w:r>
      <w:r w:rsidRPr="009B7D4C">
        <w:t xml:space="preserve"> 665 V), o controlador fez subir rapidamente o condensador at</w:t>
      </w:r>
      <w:r w:rsidRPr="009B7D4C">
        <w:rPr>
          <w:rFonts w:ascii="Aptos" w:hAnsi="Aptos" w:cs="Aptos"/>
        </w:rPr>
        <w:t>é</w:t>
      </w:r>
      <w:r w:rsidRPr="009B7D4C">
        <w:t xml:space="preserve"> 700 V, com um </w:t>
      </w:r>
      <w:proofErr w:type="spellStart"/>
      <w:r w:rsidRPr="009B7D4C">
        <w:t>overshoot</w:t>
      </w:r>
      <w:proofErr w:type="spellEnd"/>
      <w:r w:rsidRPr="009B7D4C">
        <w:t xml:space="preserve"> m</w:t>
      </w:r>
      <w:r w:rsidRPr="009B7D4C">
        <w:rPr>
          <w:rFonts w:ascii="Aptos" w:hAnsi="Aptos" w:cs="Aptos"/>
        </w:rPr>
        <w:t>á</w:t>
      </w:r>
      <w:r w:rsidRPr="009B7D4C">
        <w:t xml:space="preserve">ximo em torno de 705 V e </w:t>
      </w:r>
      <w:proofErr w:type="spellStart"/>
      <w:r w:rsidRPr="009B7D4C">
        <w:t>undershoot</w:t>
      </w:r>
      <w:proofErr w:type="spellEnd"/>
      <w:r w:rsidRPr="009B7D4C">
        <w:t xml:space="preserve"> inferior a 5 V, resultando num </w:t>
      </w:r>
      <w:proofErr w:type="spellStart"/>
      <w:r w:rsidRPr="009B7D4C">
        <w:t>ripple</w:t>
      </w:r>
      <w:proofErr w:type="spellEnd"/>
      <w:r w:rsidRPr="009B7D4C">
        <w:t xml:space="preserve"> estacion</w:t>
      </w:r>
      <w:r w:rsidRPr="009B7D4C">
        <w:rPr>
          <w:rFonts w:ascii="Aptos" w:hAnsi="Aptos" w:cs="Aptos"/>
        </w:rPr>
        <w:t>á</w:t>
      </w:r>
      <w:r w:rsidRPr="009B7D4C">
        <w:t xml:space="preserve">rio &lt; </w:t>
      </w:r>
      <w:r w:rsidRPr="009B7D4C">
        <w:rPr>
          <w:rFonts w:ascii="Aptos" w:hAnsi="Aptos" w:cs="Aptos"/>
        </w:rPr>
        <w:t>±</w:t>
      </w:r>
      <w:r w:rsidRPr="009B7D4C">
        <w:t>1 V. Durante essa fase, as correntes AC, sujeitas a PWM em la</w:t>
      </w:r>
      <w:r w:rsidRPr="009B7D4C">
        <w:rPr>
          <w:rFonts w:ascii="Aptos" w:hAnsi="Aptos" w:cs="Aptos"/>
        </w:rPr>
        <w:t>ç</w:t>
      </w:r>
      <w:r w:rsidRPr="009B7D4C">
        <w:t>o aberto, tornaram</w:t>
      </w:r>
      <w:r w:rsidRPr="009B7D4C">
        <w:rPr>
          <w:rFonts w:ascii="Cambria Math" w:hAnsi="Cambria Math" w:cs="Cambria Math"/>
        </w:rPr>
        <w:t>‐</w:t>
      </w:r>
      <w:r w:rsidRPr="009B7D4C">
        <w:t>se quase senoidais (</w:t>
      </w:r>
      <w:proofErr w:type="spellStart"/>
      <w:r w:rsidRPr="009B7D4C">
        <w:t>ripple</w:t>
      </w:r>
      <w:proofErr w:type="spellEnd"/>
      <w:r w:rsidRPr="009B7D4C">
        <w:t xml:space="preserve"> reduzido para </w:t>
      </w:r>
      <w:r w:rsidRPr="009B7D4C">
        <w:rPr>
          <w:rFonts w:ascii="Aptos" w:hAnsi="Aptos" w:cs="Aptos"/>
        </w:rPr>
        <w:t>±</w:t>
      </w:r>
      <w:r w:rsidRPr="009B7D4C">
        <w:t xml:space="preserve">2 A), e </w:t>
      </w:r>
      <w:proofErr w:type="spellStart"/>
      <w:r w:rsidRPr="009B7D4C">
        <w:t>Vdc</w:t>
      </w:r>
      <w:proofErr w:type="spellEnd"/>
      <w:r w:rsidRPr="009B7D4C">
        <w:t xml:space="preserve"> estabilizou em 700 V em menos de 20 ms. Num passo de carga de 100 kW aos 60 </w:t>
      </w:r>
      <w:proofErr w:type="spellStart"/>
      <w:r w:rsidRPr="009B7D4C">
        <w:t>ms</w:t>
      </w:r>
      <w:proofErr w:type="spellEnd"/>
      <w:r w:rsidRPr="009B7D4C">
        <w:t>, o sistema respondeu tamb</w:t>
      </w:r>
      <w:r w:rsidRPr="009B7D4C">
        <w:rPr>
          <w:rFonts w:ascii="Aptos" w:hAnsi="Aptos" w:cs="Aptos"/>
        </w:rPr>
        <w:t>é</w:t>
      </w:r>
      <w:r w:rsidRPr="009B7D4C">
        <w:t xml:space="preserve">m em menos de 20 </w:t>
      </w:r>
      <w:proofErr w:type="spellStart"/>
      <w:r w:rsidRPr="009B7D4C">
        <w:t>ms</w:t>
      </w:r>
      <w:proofErr w:type="spellEnd"/>
      <w:r w:rsidRPr="009B7D4C">
        <w:t xml:space="preserve"> para manter </w:t>
      </w:r>
      <w:proofErr w:type="spellStart"/>
      <w:r w:rsidRPr="009B7D4C">
        <w:t>Vdc</w:t>
      </w:r>
      <w:proofErr w:type="spellEnd"/>
      <w:r w:rsidRPr="009B7D4C">
        <w:t xml:space="preserve"> = 700 V, com </w:t>
      </w:r>
      <w:proofErr w:type="spellStart"/>
      <w:r w:rsidRPr="009B7D4C">
        <w:t>Pinv</w:t>
      </w:r>
      <w:proofErr w:type="spellEnd"/>
      <w:r w:rsidRPr="009B7D4C">
        <w:t xml:space="preserve"> e Po estabilizados em </w:t>
      </w:r>
      <w:r w:rsidRPr="009B7D4C">
        <w:rPr>
          <w:rFonts w:ascii="Aptos" w:hAnsi="Aptos" w:cs="Aptos"/>
        </w:rPr>
        <w:t>≈</w:t>
      </w:r>
      <w:r w:rsidRPr="009B7D4C">
        <w:t xml:space="preserve"> 100 kW, sem grandes transientes adicionais. Quando se adotou apenas o controlo de corrente no eixo d (</w:t>
      </w:r>
      <w:proofErr w:type="spellStart"/>
      <w:r w:rsidRPr="009B7D4C">
        <w:t>idref</w:t>
      </w:r>
      <w:proofErr w:type="spellEnd"/>
      <w:r w:rsidRPr="009B7D4C">
        <w:t xml:space="preserve"> = </w:t>
      </w:r>
      <w:r w:rsidRPr="009B7D4C">
        <w:rPr>
          <w:rFonts w:ascii="Aptos" w:hAnsi="Aptos" w:cs="Aptos"/>
        </w:rPr>
        <w:t>–</w:t>
      </w:r>
      <w:r w:rsidRPr="009B7D4C">
        <w:t xml:space="preserve">215 A, </w:t>
      </w:r>
      <w:proofErr w:type="spellStart"/>
      <w:r w:rsidRPr="009B7D4C">
        <w:t>iqref</w:t>
      </w:r>
      <w:proofErr w:type="spellEnd"/>
      <w:r w:rsidRPr="009B7D4C">
        <w:t xml:space="preserve"> = 0), </w:t>
      </w:r>
      <w:proofErr w:type="spellStart"/>
      <w:r w:rsidRPr="009B7D4C">
        <w:t>Vdc</w:t>
      </w:r>
      <w:proofErr w:type="spellEnd"/>
      <w:r w:rsidRPr="009B7D4C">
        <w:t xml:space="preserve"> come</w:t>
      </w:r>
      <w:r w:rsidRPr="009B7D4C">
        <w:rPr>
          <w:rFonts w:ascii="Aptos" w:hAnsi="Aptos" w:cs="Aptos"/>
        </w:rPr>
        <w:t>ç</w:t>
      </w:r>
      <w:r w:rsidRPr="009B7D4C">
        <w:t xml:space="preserve">ou igualmente em </w:t>
      </w:r>
      <w:r w:rsidRPr="009B7D4C">
        <w:rPr>
          <w:rFonts w:ascii="Aptos" w:hAnsi="Aptos" w:cs="Aptos"/>
        </w:rPr>
        <w:t>≈</w:t>
      </w:r>
      <w:r w:rsidRPr="009B7D4C">
        <w:t xml:space="preserve"> 665 V, subiu at</w:t>
      </w:r>
      <w:r w:rsidRPr="009B7D4C">
        <w:rPr>
          <w:rFonts w:ascii="Aptos" w:hAnsi="Aptos" w:cs="Aptos"/>
        </w:rPr>
        <w:t>é</w:t>
      </w:r>
      <w:r w:rsidRPr="009B7D4C">
        <w:t xml:space="preserve"> 700 V com um pico transit</w:t>
      </w:r>
      <w:r w:rsidRPr="009B7D4C">
        <w:rPr>
          <w:rFonts w:ascii="Aptos" w:hAnsi="Aptos" w:cs="Aptos"/>
        </w:rPr>
        <w:t>ó</w:t>
      </w:r>
      <w:r w:rsidRPr="009B7D4C">
        <w:t>rio de pot</w:t>
      </w:r>
      <w:r w:rsidRPr="009B7D4C">
        <w:rPr>
          <w:rFonts w:ascii="Aptos" w:hAnsi="Aptos" w:cs="Aptos"/>
        </w:rPr>
        <w:t>ê</w:t>
      </w:r>
      <w:r w:rsidRPr="009B7D4C">
        <w:t>ncia (v</w:t>
      </w:r>
      <w:r w:rsidRPr="009B7D4C">
        <w:rPr>
          <w:rFonts w:ascii="Aptos" w:hAnsi="Aptos" w:cs="Aptos"/>
        </w:rPr>
        <w:t>á</w:t>
      </w:r>
      <w:r w:rsidRPr="009B7D4C">
        <w:t xml:space="preserve">rios centenas de kW), e em seguida </w:t>
      </w:r>
      <w:proofErr w:type="spellStart"/>
      <w:r w:rsidRPr="009B7D4C">
        <w:t>idref</w:t>
      </w:r>
      <w:proofErr w:type="spellEnd"/>
      <w:r w:rsidRPr="009B7D4C">
        <w:t xml:space="preserve"> ajustou</w:t>
      </w:r>
      <w:r w:rsidRPr="009B7D4C">
        <w:rPr>
          <w:rFonts w:ascii="Cambria Math" w:hAnsi="Cambria Math" w:cs="Cambria Math"/>
        </w:rPr>
        <w:t>‐</w:t>
      </w:r>
      <w:r w:rsidRPr="009B7D4C">
        <w:t>se para zero at</w:t>
      </w:r>
      <w:r w:rsidRPr="009B7D4C">
        <w:rPr>
          <w:rFonts w:ascii="Aptos" w:hAnsi="Aptos" w:cs="Aptos"/>
        </w:rPr>
        <w:t>é</w:t>
      </w:r>
      <w:r w:rsidRPr="009B7D4C">
        <w:t xml:space="preserve"> </w:t>
      </w:r>
      <w:r w:rsidRPr="009B7D4C">
        <w:rPr>
          <w:rFonts w:ascii="Aptos" w:hAnsi="Aptos" w:cs="Aptos"/>
        </w:rPr>
        <w:t>à</w:t>
      </w:r>
      <w:r w:rsidRPr="009B7D4C">
        <w:t xml:space="preserve"> liga</w:t>
      </w:r>
      <w:r w:rsidRPr="009B7D4C">
        <w:rPr>
          <w:rFonts w:ascii="Aptos" w:hAnsi="Aptos" w:cs="Aptos"/>
        </w:rPr>
        <w:t>çã</w:t>
      </w:r>
      <w:r w:rsidRPr="009B7D4C">
        <w:t xml:space="preserve">o da carga de 100 kW aos 60 </w:t>
      </w:r>
      <w:proofErr w:type="spellStart"/>
      <w:r w:rsidRPr="009B7D4C">
        <w:t>ms</w:t>
      </w:r>
      <w:proofErr w:type="spellEnd"/>
      <w:r w:rsidRPr="009B7D4C">
        <w:t xml:space="preserve">; nesse instante, </w:t>
      </w:r>
      <w:proofErr w:type="spellStart"/>
      <w:r w:rsidRPr="009B7D4C">
        <w:t>idref</w:t>
      </w:r>
      <w:proofErr w:type="spellEnd"/>
      <w:r w:rsidRPr="009B7D4C">
        <w:t xml:space="preserve"> retomou </w:t>
      </w:r>
      <w:r w:rsidRPr="009B7D4C">
        <w:rPr>
          <w:rFonts w:ascii="Aptos" w:hAnsi="Aptos" w:cs="Aptos"/>
        </w:rPr>
        <w:t>–</w:t>
      </w:r>
      <w:r w:rsidRPr="009B7D4C">
        <w:t xml:space="preserve">215 A, mantendo </w:t>
      </w:r>
      <w:proofErr w:type="spellStart"/>
      <w:r w:rsidRPr="009B7D4C">
        <w:t>Vdc</w:t>
      </w:r>
      <w:proofErr w:type="spellEnd"/>
      <w:r w:rsidRPr="009B7D4C">
        <w:t xml:space="preserve"> = 700 V com </w:t>
      </w:r>
      <w:proofErr w:type="spellStart"/>
      <w:r w:rsidRPr="009B7D4C">
        <w:t>ripple</w:t>
      </w:r>
      <w:proofErr w:type="spellEnd"/>
      <w:r w:rsidRPr="009B7D4C">
        <w:t xml:space="preserve"> &lt; </w:t>
      </w:r>
      <w:r w:rsidRPr="009B7D4C">
        <w:rPr>
          <w:rFonts w:ascii="Aptos" w:hAnsi="Aptos" w:cs="Aptos"/>
        </w:rPr>
        <w:t>±</w:t>
      </w:r>
      <w:r w:rsidRPr="009B7D4C">
        <w:t xml:space="preserve">1 V e </w:t>
      </w:r>
      <w:proofErr w:type="spellStart"/>
      <w:r w:rsidRPr="009B7D4C">
        <w:t>ripple</w:t>
      </w:r>
      <w:proofErr w:type="spellEnd"/>
      <w:r w:rsidRPr="009B7D4C">
        <w:t xml:space="preserve"> de corrente AC </w:t>
      </w:r>
      <w:r w:rsidRPr="009B7D4C">
        <w:rPr>
          <w:rFonts w:ascii="Aptos" w:hAnsi="Aptos" w:cs="Aptos"/>
        </w:rPr>
        <w:t>≈</w:t>
      </w:r>
      <w:r w:rsidRPr="009B7D4C">
        <w:t xml:space="preserve"> </w:t>
      </w:r>
      <w:r w:rsidRPr="009B7D4C">
        <w:rPr>
          <w:rFonts w:ascii="Aptos" w:hAnsi="Aptos" w:cs="Aptos"/>
        </w:rPr>
        <w:t>±</w:t>
      </w:r>
      <w:r w:rsidRPr="009B7D4C">
        <w:t xml:space="preserve">1 A. Finalmente, ao introduzir o bloco de </w:t>
      </w:r>
      <w:proofErr w:type="spellStart"/>
      <w:r w:rsidRPr="009B7D4C">
        <w:t>microgera</w:t>
      </w:r>
      <w:r w:rsidRPr="009B7D4C">
        <w:rPr>
          <w:rFonts w:ascii="Aptos" w:hAnsi="Aptos" w:cs="Aptos"/>
        </w:rPr>
        <w:t>çã</w:t>
      </w:r>
      <w:r w:rsidRPr="009B7D4C">
        <w:t>o</w:t>
      </w:r>
      <w:proofErr w:type="spellEnd"/>
      <w:r w:rsidRPr="009B7D4C">
        <w:t xml:space="preserve"> (PV) com um step de 0 </w:t>
      </w:r>
      <w:r w:rsidRPr="009B7D4C">
        <w:rPr>
          <w:rFonts w:ascii="Aptos" w:hAnsi="Aptos" w:cs="Aptos"/>
        </w:rPr>
        <w:t>→</w:t>
      </w:r>
      <w:r w:rsidRPr="009B7D4C">
        <w:t xml:space="preserve"> 200 kW em t = 0,10 s, o barramento DC recebeu excesso de pot</w:t>
      </w:r>
      <w:r w:rsidRPr="009B7D4C">
        <w:rPr>
          <w:rFonts w:ascii="Aptos" w:hAnsi="Aptos" w:cs="Aptos"/>
        </w:rPr>
        <w:t>ê</w:t>
      </w:r>
      <w:r w:rsidRPr="009B7D4C">
        <w:t xml:space="preserve">ncia, fazendo </w:t>
      </w:r>
      <w:proofErr w:type="spellStart"/>
      <w:r w:rsidRPr="009B7D4C">
        <w:t>Vdc</w:t>
      </w:r>
      <w:proofErr w:type="spellEnd"/>
      <w:r w:rsidRPr="009B7D4C">
        <w:t xml:space="preserve"> ultrapassar rapidamente 700 V (atingindo </w:t>
      </w:r>
      <w:r w:rsidRPr="009B7D4C">
        <w:rPr>
          <w:rFonts w:ascii="Aptos" w:hAnsi="Aptos" w:cs="Aptos"/>
        </w:rPr>
        <w:t>≈</w:t>
      </w:r>
      <w:r w:rsidRPr="009B7D4C">
        <w:t xml:space="preserve"> 707</w:t>
      </w:r>
      <w:r w:rsidRPr="009B7D4C">
        <w:rPr>
          <w:rFonts w:ascii="Aptos" w:hAnsi="Aptos" w:cs="Aptos"/>
        </w:rPr>
        <w:t>–</w:t>
      </w:r>
      <w:r w:rsidRPr="009B7D4C">
        <w:t xml:space="preserve">709 V) e gerando um </w:t>
      </w:r>
      <w:proofErr w:type="spellStart"/>
      <w:r w:rsidRPr="009B7D4C">
        <w:t>ripple</w:t>
      </w:r>
      <w:proofErr w:type="spellEnd"/>
      <w:r w:rsidRPr="009B7D4C">
        <w:t xml:space="preserve"> tempor</w:t>
      </w:r>
      <w:r w:rsidRPr="009B7D4C">
        <w:rPr>
          <w:rFonts w:ascii="Aptos" w:hAnsi="Aptos" w:cs="Aptos"/>
        </w:rPr>
        <w:t>á</w:t>
      </w:r>
      <w:r w:rsidRPr="009B7D4C">
        <w:t xml:space="preserve">rio de </w:t>
      </w:r>
      <w:r w:rsidRPr="009B7D4C">
        <w:rPr>
          <w:rFonts w:ascii="Aptos" w:hAnsi="Aptos" w:cs="Aptos"/>
        </w:rPr>
        <w:t>±</w:t>
      </w:r>
      <w:r w:rsidRPr="009B7D4C">
        <w:t>2 V; o PI controlador de tens</w:t>
      </w:r>
      <w:r w:rsidRPr="009B7D4C">
        <w:rPr>
          <w:rFonts w:ascii="Aptos" w:hAnsi="Aptos" w:cs="Aptos"/>
        </w:rPr>
        <w:t>ã</w:t>
      </w:r>
      <w:r w:rsidRPr="009B7D4C">
        <w:t xml:space="preserve">o reagiu invertendo </w:t>
      </w:r>
      <w:proofErr w:type="spellStart"/>
      <w:r w:rsidRPr="009B7D4C">
        <w:t>idref</w:t>
      </w:r>
      <w:proofErr w:type="spellEnd"/>
      <w:r w:rsidRPr="009B7D4C">
        <w:t xml:space="preserve"> para +215 A, transformando o inversor em exportador de energia, o que levou </w:t>
      </w:r>
      <w:proofErr w:type="spellStart"/>
      <w:r w:rsidRPr="009B7D4C">
        <w:t>Vdc</w:t>
      </w:r>
      <w:proofErr w:type="spellEnd"/>
      <w:r w:rsidRPr="009B7D4C">
        <w:t xml:space="preserve"> a descer brevemente até ≈ 697 V antes de regressar a 700 V em ≈ 0,18 s. Em regime permanente pós-PV, o </w:t>
      </w:r>
      <w:proofErr w:type="spellStart"/>
      <w:r w:rsidRPr="009B7D4C">
        <w:t>ripple</w:t>
      </w:r>
      <w:proofErr w:type="spellEnd"/>
      <w:r w:rsidRPr="009B7D4C">
        <w:t xml:space="preserve"> em </w:t>
      </w:r>
      <w:proofErr w:type="spellStart"/>
      <w:r w:rsidRPr="009B7D4C">
        <w:t>Vdc</w:t>
      </w:r>
      <w:proofErr w:type="spellEnd"/>
      <w:r w:rsidRPr="009B7D4C">
        <w:t xml:space="preserve"> manteve</w:t>
      </w:r>
      <w:r w:rsidRPr="009B7D4C">
        <w:rPr>
          <w:rFonts w:ascii="Cambria Math" w:hAnsi="Cambria Math" w:cs="Cambria Math"/>
        </w:rPr>
        <w:t>‐</w:t>
      </w:r>
      <w:r w:rsidRPr="009B7D4C">
        <w:t xml:space="preserve">se &lt; </w:t>
      </w:r>
      <w:r w:rsidRPr="009B7D4C">
        <w:rPr>
          <w:rFonts w:ascii="Aptos" w:hAnsi="Aptos" w:cs="Aptos"/>
        </w:rPr>
        <w:t>±</w:t>
      </w:r>
      <w:r w:rsidRPr="009B7D4C">
        <w:t xml:space="preserve">1 V, enquanto as correntes AC permaneceram senoidais com </w:t>
      </w:r>
      <w:proofErr w:type="spellStart"/>
      <w:r w:rsidRPr="009B7D4C">
        <w:t>ripple</w:t>
      </w:r>
      <w:proofErr w:type="spellEnd"/>
      <w:r w:rsidRPr="009B7D4C">
        <w:t xml:space="preserve"> residual reduzido e fator de pot</w:t>
      </w:r>
      <w:r w:rsidRPr="009B7D4C">
        <w:rPr>
          <w:rFonts w:ascii="Aptos" w:hAnsi="Aptos" w:cs="Aptos"/>
        </w:rPr>
        <w:t>ê</w:t>
      </w:r>
      <w:r w:rsidRPr="009B7D4C">
        <w:t>ncia unit</w:t>
      </w:r>
      <w:r w:rsidRPr="009B7D4C">
        <w:rPr>
          <w:rFonts w:ascii="Aptos" w:hAnsi="Aptos" w:cs="Aptos"/>
        </w:rPr>
        <w:t>á</w:t>
      </w:r>
      <w:r w:rsidRPr="009B7D4C">
        <w:t xml:space="preserve">rio, comprovando que a </w:t>
      </w:r>
      <w:proofErr w:type="spellStart"/>
      <w:r w:rsidRPr="009B7D4C">
        <w:t>microgera</w:t>
      </w:r>
      <w:r w:rsidRPr="009B7D4C">
        <w:rPr>
          <w:rFonts w:ascii="Aptos" w:hAnsi="Aptos" w:cs="Aptos"/>
        </w:rPr>
        <w:t>çã</w:t>
      </w:r>
      <w:r w:rsidRPr="009B7D4C">
        <w:t>o</w:t>
      </w:r>
      <w:proofErr w:type="spellEnd"/>
      <w:r w:rsidRPr="009B7D4C">
        <w:t xml:space="preserve"> se integrou de forma est</w:t>
      </w:r>
      <w:r w:rsidRPr="009B7D4C">
        <w:rPr>
          <w:rFonts w:ascii="Aptos" w:hAnsi="Aptos" w:cs="Aptos"/>
        </w:rPr>
        <w:t>á</w:t>
      </w:r>
      <w:r w:rsidRPr="009B7D4C">
        <w:t>vel, permitindo uma transi</w:t>
      </w:r>
      <w:r w:rsidRPr="009B7D4C">
        <w:rPr>
          <w:rFonts w:ascii="Aptos" w:hAnsi="Aptos" w:cs="Aptos"/>
        </w:rPr>
        <w:t>çã</w:t>
      </w:r>
      <w:r w:rsidRPr="009B7D4C">
        <w:t>o r</w:t>
      </w:r>
      <w:r w:rsidRPr="009B7D4C">
        <w:rPr>
          <w:rFonts w:ascii="Aptos" w:hAnsi="Aptos" w:cs="Aptos"/>
        </w:rPr>
        <w:t>á</w:t>
      </w:r>
      <w:r w:rsidRPr="009B7D4C">
        <w:t>pida entre importa</w:t>
      </w:r>
      <w:r w:rsidRPr="009B7D4C">
        <w:rPr>
          <w:rFonts w:ascii="Aptos" w:hAnsi="Aptos" w:cs="Aptos"/>
        </w:rPr>
        <w:t>çã</w:t>
      </w:r>
      <w:r w:rsidRPr="009B7D4C">
        <w:t>o e exporta</w:t>
      </w:r>
      <w:r w:rsidRPr="009B7D4C">
        <w:rPr>
          <w:rFonts w:ascii="Aptos" w:hAnsi="Aptos" w:cs="Aptos"/>
        </w:rPr>
        <w:t>çã</w:t>
      </w:r>
      <w:r w:rsidRPr="009B7D4C">
        <w:t>o de pot</w:t>
      </w:r>
      <w:r w:rsidRPr="009B7D4C">
        <w:rPr>
          <w:rFonts w:ascii="Aptos" w:hAnsi="Aptos" w:cs="Aptos"/>
        </w:rPr>
        <w:t>ê</w:t>
      </w:r>
      <w:r w:rsidRPr="009B7D4C">
        <w:t>ncia sem comprometer a qualidade das formas de onda nem a estabilidade do barramento DC.</w:t>
      </w:r>
      <w:r w:rsidR="00703580" w:rsidRPr="0030029B">
        <w:rPr>
          <w:b/>
          <w:bCs/>
        </w:rPr>
        <w:br w:type="page"/>
      </w:r>
    </w:p>
    <w:p w14:paraId="17B86AA7" w14:textId="7469F543" w:rsidR="006E2174" w:rsidRPr="0030029B" w:rsidRDefault="006E2174" w:rsidP="006E2174">
      <w:r w:rsidRPr="0030029B">
        <w:rPr>
          <w:b/>
          <w:bCs/>
        </w:rPr>
        <w:lastRenderedPageBreak/>
        <w:t xml:space="preserve">5 d) </w:t>
      </w:r>
      <w:proofErr w:type="spellStart"/>
      <w:r w:rsidRPr="0030029B">
        <w:rPr>
          <w:b/>
          <w:bCs/>
        </w:rPr>
        <w:t>Conclusions</w:t>
      </w:r>
      <w:proofErr w:type="spellEnd"/>
      <w:r w:rsidRPr="0030029B">
        <w:rPr>
          <w:b/>
          <w:bCs/>
        </w:rPr>
        <w:t xml:space="preserve"> and </w:t>
      </w:r>
      <w:proofErr w:type="spellStart"/>
      <w:r w:rsidRPr="0030029B">
        <w:rPr>
          <w:b/>
          <w:bCs/>
        </w:rPr>
        <w:t>Recommendations</w:t>
      </w:r>
      <w:proofErr w:type="spellEnd"/>
    </w:p>
    <w:p w14:paraId="10A22DEB" w14:textId="59499585" w:rsidR="006E2174" w:rsidRPr="00703580" w:rsidRDefault="009B7D4C" w:rsidP="006E2174">
      <w:pPr>
        <w:jc w:val="both"/>
        <w:rPr>
          <w:b/>
          <w:bCs/>
        </w:rPr>
      </w:pPr>
      <w:r w:rsidRPr="009B7D4C">
        <w:t xml:space="preserve">Neste laboratório desenvolveu-se e validou-se um modelo completo em </w:t>
      </w:r>
      <w:proofErr w:type="spellStart"/>
      <w:r w:rsidRPr="009B7D4C">
        <w:t>Simulink</w:t>
      </w:r>
      <w:proofErr w:type="spellEnd"/>
      <w:r w:rsidRPr="009B7D4C">
        <w:t>/</w:t>
      </w:r>
      <w:proofErr w:type="spellStart"/>
      <w:r w:rsidRPr="009B7D4C">
        <w:t>Simscape</w:t>
      </w:r>
      <w:proofErr w:type="spellEnd"/>
      <w:r w:rsidRPr="009B7D4C">
        <w:t xml:space="preserve"> de uma </w:t>
      </w:r>
      <w:proofErr w:type="spellStart"/>
      <w:r w:rsidRPr="009B7D4C">
        <w:t>micro-rede</w:t>
      </w:r>
      <w:proofErr w:type="spellEnd"/>
      <w:r w:rsidRPr="009B7D4C">
        <w:t xml:space="preserve"> </w:t>
      </w:r>
      <w:r>
        <w:t>DC</w:t>
      </w:r>
      <w:r w:rsidRPr="009B7D4C">
        <w:t xml:space="preserve">/AC integrada numa rede trifásica de 230/400 VAC, com barramento DC nominal de 700 V, uma carga resistiva fixa de 100 kW e uma geração fotovoltaica (PV) de até 200 kW. No modo open-loop (sem gate drive nos </w:t>
      </w:r>
      <w:proofErr w:type="spellStart"/>
      <w:r w:rsidRPr="009B7D4C">
        <w:t>MOSFETs</w:t>
      </w:r>
      <w:proofErr w:type="spellEnd"/>
      <w:r w:rsidRPr="009B7D4C">
        <w:t xml:space="preserve">), a Universal Bridge operou como retificador de díodos de seis pulsos, conduzindo cada fase apenas nos picos de tensão fase-neutro e gerando impulsos estreitos a cada crista. Com o condensador </w:t>
      </w:r>
      <w:r>
        <w:t>DC</w:t>
      </w:r>
      <w:r w:rsidRPr="009B7D4C">
        <w:t xml:space="preserve"> inicialmente a 0,75·Udc (≈ 525 V), esse comportamento provocou </w:t>
      </w:r>
      <w:proofErr w:type="spellStart"/>
      <w:r w:rsidRPr="009B7D4C">
        <w:t>injection</w:t>
      </w:r>
      <w:proofErr w:type="spellEnd"/>
      <w:r w:rsidRPr="009B7D4C">
        <w:t xml:space="preserve"> de ≈ 200 kW no barramento, dos quais 100 kW foram imediatamente consumidos pela carga DC, deixando </w:t>
      </w:r>
      <w:proofErr w:type="spellStart"/>
      <w:r w:rsidRPr="009B7D4C">
        <w:t>Vdc</w:t>
      </w:r>
      <w:proofErr w:type="spellEnd"/>
      <w:r w:rsidRPr="009B7D4C">
        <w:t xml:space="preserve"> a oscilar entre 524 V e 528 V (</w:t>
      </w:r>
      <w:proofErr w:type="spellStart"/>
      <w:r w:rsidRPr="009B7D4C">
        <w:t>ripple</w:t>
      </w:r>
      <w:proofErr w:type="spellEnd"/>
      <w:r w:rsidRPr="009B7D4C">
        <w:t xml:space="preserve"> ≈ 4 V pp) e gerando </w:t>
      </w:r>
      <w:proofErr w:type="spellStart"/>
      <w:r w:rsidRPr="009B7D4C">
        <w:t>ripple</w:t>
      </w:r>
      <w:proofErr w:type="spellEnd"/>
      <w:r w:rsidRPr="009B7D4C">
        <w:t xml:space="preserve"> de corrente AC muito elevado (impulsos de até ±20 A). Ao introduzir o </w:t>
      </w:r>
      <w:proofErr w:type="spellStart"/>
      <w:r w:rsidRPr="009B7D4C">
        <w:t>closed</w:t>
      </w:r>
      <w:proofErr w:type="spellEnd"/>
      <w:r w:rsidRPr="009B7D4C">
        <w:t xml:space="preserve">-loop de tensão DC via </w:t>
      </w:r>
      <w:proofErr w:type="spellStart"/>
      <w:r w:rsidRPr="009B7D4C">
        <w:t>voltage</w:t>
      </w:r>
      <w:proofErr w:type="spellEnd"/>
      <w:r w:rsidRPr="009B7D4C">
        <w:t xml:space="preserve"> PI </w:t>
      </w:r>
      <w:proofErr w:type="spellStart"/>
      <w:r w:rsidRPr="009B7D4C">
        <w:t>controller</w:t>
      </w:r>
      <w:proofErr w:type="spellEnd"/>
      <w:r w:rsidRPr="009B7D4C">
        <w:t xml:space="preserve">, partindo de </w:t>
      </w:r>
      <w:proofErr w:type="spellStart"/>
      <w:r w:rsidRPr="009B7D4C">
        <w:t>Vdc</w:t>
      </w:r>
      <w:proofErr w:type="spellEnd"/>
      <w:r w:rsidRPr="009B7D4C">
        <w:t xml:space="preserve"> = 0,95·Udc (≈ 665 V), verificou-se que o controlador subiu o condensador rapidamente para 700 V, com um </w:t>
      </w:r>
      <w:proofErr w:type="spellStart"/>
      <w:r w:rsidRPr="009B7D4C">
        <w:t>overshoot</w:t>
      </w:r>
      <w:proofErr w:type="spellEnd"/>
      <w:r w:rsidRPr="009B7D4C">
        <w:t xml:space="preserve"> máximo em ≈ 705 V e um </w:t>
      </w:r>
      <w:proofErr w:type="spellStart"/>
      <w:r w:rsidRPr="009B7D4C">
        <w:t>undershoot</w:t>
      </w:r>
      <w:proofErr w:type="spellEnd"/>
      <w:r w:rsidRPr="009B7D4C">
        <w:t xml:space="preserve"> inferior a 5 V, vindo a estabilizar </w:t>
      </w:r>
      <w:proofErr w:type="spellStart"/>
      <w:r w:rsidRPr="009B7D4C">
        <w:t>Vdc</w:t>
      </w:r>
      <w:proofErr w:type="spellEnd"/>
      <w:r w:rsidRPr="009B7D4C">
        <w:t xml:space="preserve"> em 700 V com </w:t>
      </w:r>
      <w:proofErr w:type="spellStart"/>
      <w:r w:rsidRPr="009B7D4C">
        <w:t>ripple</w:t>
      </w:r>
      <w:proofErr w:type="spellEnd"/>
      <w:r w:rsidRPr="009B7D4C">
        <w:t xml:space="preserve"> &lt; ±1 V. Simultaneamente, o uso de PWM em laço aberto para a corrente AC reduziu o </w:t>
      </w:r>
      <w:proofErr w:type="spellStart"/>
      <w:r w:rsidRPr="009B7D4C">
        <w:t>ripple</w:t>
      </w:r>
      <w:proofErr w:type="spellEnd"/>
      <w:r w:rsidRPr="009B7D4C">
        <w:t xml:space="preserve"> para cerca de ±2 A, transformando as correntes em quase senoidais e assegurando fator de potência unitário. Quando a carga de 100 kW foi introduzida aos 60 </w:t>
      </w:r>
      <w:proofErr w:type="spellStart"/>
      <w:r w:rsidRPr="009B7D4C">
        <w:t>ms</w:t>
      </w:r>
      <w:proofErr w:type="spellEnd"/>
      <w:r w:rsidRPr="009B7D4C">
        <w:t xml:space="preserve">, o sistema respondeu em menos de 20 </w:t>
      </w:r>
      <w:proofErr w:type="spellStart"/>
      <w:r w:rsidRPr="009B7D4C">
        <w:t>ms</w:t>
      </w:r>
      <w:proofErr w:type="spellEnd"/>
      <w:r w:rsidRPr="009B7D4C">
        <w:t xml:space="preserve"> para manter </w:t>
      </w:r>
      <w:proofErr w:type="spellStart"/>
      <w:r w:rsidRPr="009B7D4C">
        <w:t>Vdc</w:t>
      </w:r>
      <w:proofErr w:type="spellEnd"/>
      <w:r w:rsidRPr="009B7D4C">
        <w:t xml:space="preserve"> = 700 V, estabilizando </w:t>
      </w:r>
      <w:proofErr w:type="spellStart"/>
      <w:r w:rsidRPr="009B7D4C">
        <w:t>Pinv</w:t>
      </w:r>
      <w:proofErr w:type="spellEnd"/>
      <w:r w:rsidRPr="009B7D4C">
        <w:t xml:space="preserve"> e Po em cerca de 100 kW sem ocorrência de novos picos de </w:t>
      </w:r>
      <w:proofErr w:type="spellStart"/>
      <w:r w:rsidRPr="009B7D4C">
        <w:t>ripple</w:t>
      </w:r>
      <w:proofErr w:type="spellEnd"/>
      <w:r w:rsidRPr="009B7D4C">
        <w:t xml:space="preserve"> acentuado. No terceiro cenário, o controlo de tensão foi desativado e aplicou-se apenas o </w:t>
      </w:r>
      <w:proofErr w:type="spellStart"/>
      <w:r w:rsidRPr="009B7D4C">
        <w:t>current</w:t>
      </w:r>
      <w:proofErr w:type="spellEnd"/>
      <w:r w:rsidRPr="009B7D4C">
        <w:t xml:space="preserve"> </w:t>
      </w:r>
      <w:proofErr w:type="spellStart"/>
      <w:r w:rsidRPr="009B7D4C">
        <w:t>controller</w:t>
      </w:r>
      <w:proofErr w:type="spellEnd"/>
      <w:r w:rsidRPr="009B7D4C">
        <w:t xml:space="preserve"> no eixo d (</w:t>
      </w:r>
      <w:proofErr w:type="spellStart"/>
      <w:r w:rsidRPr="009B7D4C">
        <w:t>idref</w:t>
      </w:r>
      <w:proofErr w:type="spellEnd"/>
      <w:r w:rsidRPr="009B7D4C">
        <w:t xml:space="preserve"> = –215 A, </w:t>
      </w:r>
      <w:proofErr w:type="spellStart"/>
      <w:r w:rsidRPr="009B7D4C">
        <w:t>iqref</w:t>
      </w:r>
      <w:proofErr w:type="spellEnd"/>
      <w:r w:rsidRPr="009B7D4C">
        <w:t xml:space="preserve"> = 0 A). Partindo de </w:t>
      </w:r>
      <w:proofErr w:type="spellStart"/>
      <w:r w:rsidRPr="009B7D4C">
        <w:t>Vdc</w:t>
      </w:r>
      <w:proofErr w:type="spellEnd"/>
      <w:r w:rsidRPr="009B7D4C">
        <w:t xml:space="preserve"> a 665 V, observou-se um pico momentâneo de potência (até vários centenas de kW) para carregar o condensador até 700 V; em seguida, </w:t>
      </w:r>
      <w:proofErr w:type="spellStart"/>
      <w:r w:rsidRPr="009B7D4C">
        <w:t>idref</w:t>
      </w:r>
      <w:proofErr w:type="spellEnd"/>
      <w:r w:rsidRPr="009B7D4C">
        <w:t xml:space="preserve"> ajustou-se a –215 A, fixando </w:t>
      </w:r>
      <w:proofErr w:type="spellStart"/>
      <w:r w:rsidRPr="009B7D4C">
        <w:t>Pinv</w:t>
      </w:r>
      <w:proofErr w:type="spellEnd"/>
      <w:r w:rsidRPr="009B7D4C">
        <w:t xml:space="preserve"> e Po em ≈ 100 kW com </w:t>
      </w:r>
      <w:proofErr w:type="spellStart"/>
      <w:r w:rsidRPr="009B7D4C">
        <w:t>Vdc</w:t>
      </w:r>
      <w:proofErr w:type="spellEnd"/>
      <w:r w:rsidRPr="009B7D4C">
        <w:t xml:space="preserve"> estabilizado em 700 V e </w:t>
      </w:r>
      <w:proofErr w:type="spellStart"/>
      <w:r w:rsidRPr="009B7D4C">
        <w:t>ripple</w:t>
      </w:r>
      <w:proofErr w:type="spellEnd"/>
      <w:r w:rsidRPr="009B7D4C">
        <w:t xml:space="preserve"> </w:t>
      </w:r>
      <w:r>
        <w:t>D</w:t>
      </w:r>
      <w:r w:rsidRPr="009B7D4C">
        <w:t xml:space="preserve">C &lt; ±1 V, enquanto a corrente AC apresentou </w:t>
      </w:r>
      <w:proofErr w:type="spellStart"/>
      <w:r w:rsidRPr="009B7D4C">
        <w:t>ripple</w:t>
      </w:r>
      <w:proofErr w:type="spellEnd"/>
      <w:r w:rsidRPr="009B7D4C">
        <w:t xml:space="preserve"> reduzido (~ ±1 A). Por fim, ao introduzir a </w:t>
      </w:r>
      <w:proofErr w:type="spellStart"/>
      <w:r w:rsidRPr="009B7D4C">
        <w:t>microgeração</w:t>
      </w:r>
      <w:proofErr w:type="spellEnd"/>
      <w:r w:rsidRPr="009B7D4C">
        <w:t xml:space="preserve"> PV com um step de 0 → 200 kW em t = 0,10 s, o barramento recebeu excesso de potência e </w:t>
      </w:r>
      <w:proofErr w:type="spellStart"/>
      <w:r w:rsidRPr="009B7D4C">
        <w:t>Vdc</w:t>
      </w:r>
      <w:proofErr w:type="spellEnd"/>
      <w:r w:rsidRPr="009B7D4C">
        <w:t xml:space="preserve"> saltou para ≈ 707–709 V, levando o controlador de tensão a inverter </w:t>
      </w:r>
      <w:proofErr w:type="spellStart"/>
      <w:r w:rsidRPr="009B7D4C">
        <w:t>idref</w:t>
      </w:r>
      <w:proofErr w:type="spellEnd"/>
      <w:r w:rsidRPr="009B7D4C">
        <w:t xml:space="preserve"> para +215 A e transformar o inversor num exportador de energia. Nesse instante, </w:t>
      </w:r>
      <w:proofErr w:type="spellStart"/>
      <w:r w:rsidRPr="009B7D4C">
        <w:t>Vdc</w:t>
      </w:r>
      <w:proofErr w:type="spellEnd"/>
      <w:r w:rsidRPr="009B7D4C">
        <w:t xml:space="preserve"> registou um breve </w:t>
      </w:r>
      <w:proofErr w:type="spellStart"/>
      <w:r w:rsidRPr="009B7D4C">
        <w:t>undershoot</w:t>
      </w:r>
      <w:proofErr w:type="spellEnd"/>
      <w:r w:rsidRPr="009B7D4C">
        <w:t xml:space="preserve"> até ≈ 697 V antes de regressar a 700 V em ≈ 0,18 s e, em regime permanente, o PV forneceu 200 kW ao barramento, distribuindo 100 kW à carga DC e injetando 100 kW na rede AC (</w:t>
      </w:r>
      <w:proofErr w:type="spellStart"/>
      <w:r w:rsidRPr="009B7D4C">
        <w:t>Pinv</w:t>
      </w:r>
      <w:proofErr w:type="spellEnd"/>
      <w:r w:rsidRPr="009B7D4C">
        <w:t xml:space="preserve"> ≈ –104 kW, Po ≈ –100 kW), com perdas de conversão em aproximadamente 4 kW. As correntes AC permaneceram senoidais (id ≈ +215 A, </w:t>
      </w:r>
      <w:proofErr w:type="spellStart"/>
      <w:r w:rsidRPr="009B7D4C">
        <w:t>iq</w:t>
      </w:r>
      <w:proofErr w:type="spellEnd"/>
      <w:r w:rsidRPr="009B7D4C">
        <w:t xml:space="preserve"> ≈ 0 A) e o </w:t>
      </w:r>
      <w:proofErr w:type="spellStart"/>
      <w:r w:rsidRPr="009B7D4C">
        <w:t>ripple</w:t>
      </w:r>
      <w:proofErr w:type="spellEnd"/>
      <w:r w:rsidRPr="009B7D4C">
        <w:t xml:space="preserve"> residual manteve-se muito baixo, corroborando que a </w:t>
      </w:r>
      <w:proofErr w:type="spellStart"/>
      <w:r w:rsidRPr="009B7D4C">
        <w:t>microgeração</w:t>
      </w:r>
      <w:proofErr w:type="spellEnd"/>
      <w:r w:rsidRPr="009B7D4C">
        <w:t xml:space="preserve"> foi integrada de forma estável e sem comprometer a qualidade da tensão e corrente.</w:t>
      </w:r>
    </w:p>
    <w:sectPr w:rsidR="006E2174" w:rsidRPr="00703580" w:rsidSect="00F862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DE3F6B"/>
    <w:multiLevelType w:val="multilevel"/>
    <w:tmpl w:val="5956B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951F6E"/>
    <w:multiLevelType w:val="multilevel"/>
    <w:tmpl w:val="FAB23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127A2B"/>
    <w:multiLevelType w:val="multilevel"/>
    <w:tmpl w:val="2C7E5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F450E9"/>
    <w:multiLevelType w:val="multilevel"/>
    <w:tmpl w:val="90B6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5271072">
    <w:abstractNumId w:val="0"/>
  </w:num>
  <w:num w:numId="2" w16cid:durableId="1110663693">
    <w:abstractNumId w:val="3"/>
  </w:num>
  <w:num w:numId="3" w16cid:durableId="58214861">
    <w:abstractNumId w:val="1"/>
  </w:num>
  <w:num w:numId="4" w16cid:durableId="261187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A33"/>
    <w:rsid w:val="00080275"/>
    <w:rsid w:val="000B37F9"/>
    <w:rsid w:val="000E406D"/>
    <w:rsid w:val="000F1551"/>
    <w:rsid w:val="000F1BAE"/>
    <w:rsid w:val="00123544"/>
    <w:rsid w:val="00141293"/>
    <w:rsid w:val="001552E1"/>
    <w:rsid w:val="00161477"/>
    <w:rsid w:val="001B5AFC"/>
    <w:rsid w:val="001D3DF3"/>
    <w:rsid w:val="002014AB"/>
    <w:rsid w:val="0024079D"/>
    <w:rsid w:val="00286195"/>
    <w:rsid w:val="00287EEF"/>
    <w:rsid w:val="002D19D0"/>
    <w:rsid w:val="002F56E5"/>
    <w:rsid w:val="002F6346"/>
    <w:rsid w:val="002F7FC5"/>
    <w:rsid w:val="0030029B"/>
    <w:rsid w:val="003073B0"/>
    <w:rsid w:val="00335320"/>
    <w:rsid w:val="0033564A"/>
    <w:rsid w:val="003357DA"/>
    <w:rsid w:val="00337B9F"/>
    <w:rsid w:val="00345A58"/>
    <w:rsid w:val="003B7C6F"/>
    <w:rsid w:val="00432D41"/>
    <w:rsid w:val="00435B82"/>
    <w:rsid w:val="00436970"/>
    <w:rsid w:val="00547FE5"/>
    <w:rsid w:val="00563887"/>
    <w:rsid w:val="00632F2E"/>
    <w:rsid w:val="006372DA"/>
    <w:rsid w:val="00650BDC"/>
    <w:rsid w:val="006564C1"/>
    <w:rsid w:val="00673B34"/>
    <w:rsid w:val="00681690"/>
    <w:rsid w:val="00694618"/>
    <w:rsid w:val="006E2174"/>
    <w:rsid w:val="006E2D6A"/>
    <w:rsid w:val="006E6CA7"/>
    <w:rsid w:val="006F3609"/>
    <w:rsid w:val="00703580"/>
    <w:rsid w:val="00706BDD"/>
    <w:rsid w:val="007569E8"/>
    <w:rsid w:val="007A758B"/>
    <w:rsid w:val="007C3A59"/>
    <w:rsid w:val="0081633E"/>
    <w:rsid w:val="008A2695"/>
    <w:rsid w:val="008C648A"/>
    <w:rsid w:val="008E17AA"/>
    <w:rsid w:val="008E3A2C"/>
    <w:rsid w:val="008F6EFC"/>
    <w:rsid w:val="00902F40"/>
    <w:rsid w:val="00905766"/>
    <w:rsid w:val="0098375B"/>
    <w:rsid w:val="009B7D4C"/>
    <w:rsid w:val="009E6CF6"/>
    <w:rsid w:val="009F06C1"/>
    <w:rsid w:val="009F6650"/>
    <w:rsid w:val="00A26FF8"/>
    <w:rsid w:val="00AA72AB"/>
    <w:rsid w:val="00B0763F"/>
    <w:rsid w:val="00B10B5F"/>
    <w:rsid w:val="00B15610"/>
    <w:rsid w:val="00B22D24"/>
    <w:rsid w:val="00B5464A"/>
    <w:rsid w:val="00BC1186"/>
    <w:rsid w:val="00BF39F6"/>
    <w:rsid w:val="00C26654"/>
    <w:rsid w:val="00C86912"/>
    <w:rsid w:val="00C927E0"/>
    <w:rsid w:val="00CB2C27"/>
    <w:rsid w:val="00CE09C9"/>
    <w:rsid w:val="00CE6A4F"/>
    <w:rsid w:val="00D14D4C"/>
    <w:rsid w:val="00D32298"/>
    <w:rsid w:val="00D745E2"/>
    <w:rsid w:val="00D75ACC"/>
    <w:rsid w:val="00DE0A33"/>
    <w:rsid w:val="00DE62B3"/>
    <w:rsid w:val="00DF3332"/>
    <w:rsid w:val="00E15E00"/>
    <w:rsid w:val="00E218D1"/>
    <w:rsid w:val="00E44887"/>
    <w:rsid w:val="00E70C90"/>
    <w:rsid w:val="00EE17B9"/>
    <w:rsid w:val="00F10194"/>
    <w:rsid w:val="00F33930"/>
    <w:rsid w:val="00F7315D"/>
    <w:rsid w:val="00F86250"/>
    <w:rsid w:val="00FA1CB1"/>
    <w:rsid w:val="00FB05AF"/>
    <w:rsid w:val="00FC1460"/>
    <w:rsid w:val="00FE7CEC"/>
    <w:rsid w:val="00FF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615170"/>
  <w15:chartTrackingRefBased/>
  <w15:docId w15:val="{02F622F2-8B08-47F3-A2AF-B9D93A956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DE0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DE0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DE0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DE0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E0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E0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E0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E0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E0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DE0A3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DE0A3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DE0A33"/>
    <w:rPr>
      <w:rFonts w:eastAsiaTheme="majorEastAsia" w:cstheme="majorBidi"/>
      <w:color w:val="0F4761" w:themeColor="accent1" w:themeShade="BF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DE0A33"/>
    <w:rPr>
      <w:rFonts w:eastAsiaTheme="majorEastAsia" w:cstheme="majorBidi"/>
      <w:i/>
      <w:iCs/>
      <w:color w:val="0F4761" w:themeColor="accent1" w:themeShade="BF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E0A33"/>
    <w:rPr>
      <w:rFonts w:eastAsiaTheme="majorEastAsia" w:cstheme="majorBidi"/>
      <w:color w:val="0F4761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E0A33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E0A33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E0A33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E0A33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DE0A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E0A33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E0A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E0A33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DE0A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E0A33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DE0A3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E0A3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E0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E0A33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DE0A3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F155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1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79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03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40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0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3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48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5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6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8</Pages>
  <Words>2416</Words>
  <Characters>13776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Tavares</dc:creator>
  <cp:keywords/>
  <dc:description/>
  <cp:lastModifiedBy>Francisco Tavares</cp:lastModifiedBy>
  <cp:revision>44</cp:revision>
  <dcterms:created xsi:type="dcterms:W3CDTF">2025-06-01T22:58:00Z</dcterms:created>
  <dcterms:modified xsi:type="dcterms:W3CDTF">2025-06-03T22:48:00Z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27627154-ff42-4919-92b6-6126e63ae56d</vt:lpwstr>
  </property>
</Properties>
</file>