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Device ID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Function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Other Equipment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Side Drive Motor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Side Drive Motor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Large Encoder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Side Drive Motor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Side Drive Motor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Large Encoder</w:t>
            </w:r>
            <w:bookmarkStart w:id="0" w:name="_GoBack"/>
            <w:bookmarkEnd w:id="0"/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534A52" w:rsidRPr="00534A52" w:rsidRDefault="00D93B83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Shooter Arm Motor</w:t>
            </w:r>
          </w:p>
        </w:tc>
        <w:tc>
          <w:tcPr>
            <w:tcW w:w="3117" w:type="dxa"/>
          </w:tcPr>
          <w:p w:rsidR="00534A52" w:rsidRPr="00534A52" w:rsidRDefault="00BD171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Built-In Encoder, 2 Limit Switches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534A52" w:rsidRPr="00534A52" w:rsidRDefault="00BD171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</w:t>
            </w:r>
            <w:r w:rsidR="00534A52">
              <w:rPr>
                <w:rFonts w:ascii="Arial" w:hAnsi="Arial" w:cs="Arial"/>
                <w:sz w:val="24"/>
                <w:szCs w:val="24"/>
              </w:rPr>
              <w:t xml:space="preserve"> Front Flywheel Motor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Small Encoder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Rear Flywheel Motor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534A52" w:rsidRPr="00534A52" w:rsidRDefault="00BD171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</w:t>
            </w:r>
            <w:r w:rsidR="00D93B83">
              <w:rPr>
                <w:rFonts w:ascii="Arial" w:hAnsi="Arial" w:cs="Arial"/>
                <w:sz w:val="24"/>
                <w:szCs w:val="24"/>
              </w:rPr>
              <w:t xml:space="preserve"> Front Flywheel Motor</w:t>
            </w:r>
          </w:p>
        </w:tc>
        <w:tc>
          <w:tcPr>
            <w:tcW w:w="3117" w:type="dxa"/>
          </w:tcPr>
          <w:p w:rsidR="00534A52" w:rsidRPr="00534A52" w:rsidRDefault="00BD171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Small Encoder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Shooter Angle Adjustment Motor</w:t>
            </w:r>
          </w:p>
        </w:tc>
        <w:tc>
          <w:tcPr>
            <w:tcW w:w="3117" w:type="dxa"/>
          </w:tcPr>
          <w:p w:rsidR="00534A52" w:rsidRPr="00534A52" w:rsidRDefault="001259B0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Limit Switches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534A52" w:rsidRPr="00534A52" w:rsidRDefault="001259B0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Intake Motor</w:t>
            </w:r>
          </w:p>
        </w:tc>
        <w:tc>
          <w:tcPr>
            <w:tcW w:w="3117" w:type="dxa"/>
          </w:tcPr>
          <w:p w:rsidR="00534A52" w:rsidRPr="00534A52" w:rsidRDefault="001259B0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534A52" w:rsidRPr="00534A52" w:rsidTr="00534A52">
        <w:trPr>
          <w:trHeight w:val="432"/>
        </w:trPr>
        <w:tc>
          <w:tcPr>
            <w:tcW w:w="3116" w:type="dxa"/>
          </w:tcPr>
          <w:p w:rsidR="00534A52" w:rsidRPr="00534A52" w:rsidRDefault="00534A52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534A52" w:rsidRPr="00534A52" w:rsidRDefault="001259B0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Manipulator Angle Adjustment Motor</w:t>
            </w:r>
          </w:p>
        </w:tc>
        <w:tc>
          <w:tcPr>
            <w:tcW w:w="3117" w:type="dxa"/>
          </w:tcPr>
          <w:p w:rsidR="00534A52" w:rsidRPr="00534A52" w:rsidRDefault="001259B0" w:rsidP="00534A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Limit Switch</w:t>
            </w:r>
          </w:p>
        </w:tc>
      </w:tr>
    </w:tbl>
    <w:p w:rsidR="00540AD9" w:rsidRPr="00534A52" w:rsidRDefault="00540AD9" w:rsidP="00534A52">
      <w:pPr>
        <w:jc w:val="center"/>
        <w:rPr>
          <w:rFonts w:ascii="Arial" w:hAnsi="Arial" w:cs="Arial"/>
          <w:sz w:val="24"/>
          <w:szCs w:val="24"/>
        </w:rPr>
      </w:pPr>
    </w:p>
    <w:sectPr w:rsidR="00540AD9" w:rsidRPr="0053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52"/>
    <w:rsid w:val="001259B0"/>
    <w:rsid w:val="00534A52"/>
    <w:rsid w:val="00540AD9"/>
    <w:rsid w:val="00BD1712"/>
    <w:rsid w:val="00D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0A3C3-B7BA-48AB-9078-ADAEAA36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Alpine Robotics</dc:creator>
  <cp:keywords/>
  <dc:description/>
  <cp:lastModifiedBy>Alpine Robotics</cp:lastModifiedBy>
  <cp:revision>3</cp:revision>
  <dcterms:created xsi:type="dcterms:W3CDTF">2016-02-20T23:06:00Z</dcterms:created>
  <dcterms:modified xsi:type="dcterms:W3CDTF">2016-02-21T18:21:00Z</dcterms:modified>
</cp:coreProperties>
</file>