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BC8CE" w14:textId="77777777" w:rsidR="00497D6D" w:rsidRPr="008453E3" w:rsidRDefault="00B3078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8453E3">
        <w:rPr>
          <w:rFonts w:ascii="Times New Roman" w:hAnsi="Times New Roman" w:cs="Times New Roman"/>
          <w:b/>
          <w:sz w:val="24"/>
          <w:szCs w:val="24"/>
        </w:rPr>
        <w:t>CST-361 Design Patterns in Java</w:t>
      </w:r>
    </w:p>
    <w:p w14:paraId="2D333B23" w14:textId="77777777" w:rsidR="00B3078D" w:rsidRPr="008453E3" w:rsidRDefault="00B3078D">
      <w:pPr>
        <w:rPr>
          <w:rFonts w:ascii="Times New Roman" w:hAnsi="Times New Roman" w:cs="Times New Roman"/>
          <w:b/>
          <w:sz w:val="24"/>
          <w:szCs w:val="24"/>
        </w:rPr>
      </w:pPr>
      <w:r w:rsidRPr="008453E3">
        <w:rPr>
          <w:rFonts w:ascii="Times New Roman" w:hAnsi="Times New Roman" w:cs="Times New Roman"/>
          <w:b/>
          <w:sz w:val="24"/>
          <w:szCs w:val="24"/>
        </w:rPr>
        <w:t>Fredrick Onduso Ondieki</w:t>
      </w:r>
    </w:p>
    <w:p w14:paraId="21707F50" w14:textId="77777777" w:rsidR="00B3078D" w:rsidRPr="008453E3" w:rsidRDefault="00B3078D">
      <w:pPr>
        <w:rPr>
          <w:rFonts w:ascii="Times New Roman" w:hAnsi="Times New Roman" w:cs="Times New Roman"/>
          <w:b/>
          <w:sz w:val="24"/>
          <w:szCs w:val="24"/>
        </w:rPr>
      </w:pPr>
      <w:r w:rsidRPr="008453E3">
        <w:rPr>
          <w:rFonts w:ascii="Times New Roman" w:hAnsi="Times New Roman" w:cs="Times New Roman"/>
          <w:b/>
          <w:sz w:val="24"/>
          <w:szCs w:val="24"/>
        </w:rPr>
        <w:t>UML Diagrams and Tools Install</w:t>
      </w:r>
    </w:p>
    <w:p w14:paraId="73D0F27B" w14:textId="02DB2FA0" w:rsidR="00B3078D" w:rsidRDefault="00B3078D">
      <w:pPr>
        <w:rPr>
          <w:rFonts w:ascii="Times New Roman" w:hAnsi="Times New Roman" w:cs="Times New Roman"/>
          <w:b/>
          <w:sz w:val="24"/>
          <w:szCs w:val="24"/>
        </w:rPr>
      </w:pPr>
      <w:r w:rsidRPr="008453E3">
        <w:rPr>
          <w:rFonts w:ascii="Times New Roman" w:hAnsi="Times New Roman" w:cs="Times New Roman"/>
          <w:b/>
          <w:sz w:val="24"/>
          <w:szCs w:val="24"/>
        </w:rPr>
        <w:t>December 1</w:t>
      </w:r>
      <w:r w:rsidR="004859A3">
        <w:rPr>
          <w:rFonts w:ascii="Times New Roman" w:hAnsi="Times New Roman" w:cs="Times New Roman"/>
          <w:b/>
          <w:sz w:val="24"/>
          <w:szCs w:val="24"/>
        </w:rPr>
        <w:t>4</w:t>
      </w:r>
      <w:r w:rsidRPr="008453E3">
        <w:rPr>
          <w:rFonts w:ascii="Times New Roman" w:hAnsi="Times New Roman" w:cs="Times New Roman"/>
          <w:b/>
          <w:sz w:val="24"/>
          <w:szCs w:val="24"/>
        </w:rPr>
        <w:t>, 2018</w:t>
      </w:r>
    </w:p>
    <w:p w14:paraId="31F35165" w14:textId="3025EA6D" w:rsidR="00EB044F" w:rsidRDefault="00066E37" w:rsidP="00066E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Choice of Tool and Features</w:t>
      </w:r>
    </w:p>
    <w:p w14:paraId="399F2260" w14:textId="5E701659" w:rsidR="00066E37" w:rsidRDefault="00066E37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activity I decided to use the Creately </w:t>
      </w:r>
      <w:r w:rsidR="004142BD">
        <w:rPr>
          <w:rFonts w:ascii="Times New Roman" w:hAnsi="Times New Roman" w:cs="Times New Roman"/>
          <w:sz w:val="24"/>
          <w:szCs w:val="24"/>
        </w:rPr>
        <w:t xml:space="preserve">tool for </w:t>
      </w:r>
      <w:r w:rsidR="005D2BFB">
        <w:rPr>
          <w:rFonts w:ascii="Times New Roman" w:hAnsi="Times New Roman" w:cs="Times New Roman"/>
          <w:sz w:val="24"/>
          <w:szCs w:val="24"/>
        </w:rPr>
        <w:t>designing</w:t>
      </w:r>
      <w:r w:rsidR="004142BD">
        <w:rPr>
          <w:rFonts w:ascii="Times New Roman" w:hAnsi="Times New Roman" w:cs="Times New Roman"/>
          <w:sz w:val="24"/>
          <w:szCs w:val="24"/>
        </w:rPr>
        <w:t xml:space="preserve"> the UML diagrams for example, </w:t>
      </w:r>
      <w:r w:rsidR="005D2BFB">
        <w:rPr>
          <w:rFonts w:ascii="Times New Roman" w:hAnsi="Times New Roman" w:cs="Times New Roman"/>
          <w:sz w:val="24"/>
          <w:szCs w:val="24"/>
        </w:rPr>
        <w:t xml:space="preserve">Use case, Class, Sequence, Activity and Deployment diagrams. </w:t>
      </w:r>
      <w:r w:rsidR="00EE028D">
        <w:rPr>
          <w:rFonts w:ascii="Times New Roman" w:hAnsi="Times New Roman" w:cs="Times New Roman"/>
          <w:sz w:val="24"/>
          <w:szCs w:val="24"/>
        </w:rPr>
        <w:t xml:space="preserve">For instance, it makes easier for visualization of things in real time while you are working on the project. This ensures that </w:t>
      </w:r>
      <w:r w:rsidR="0075052B">
        <w:rPr>
          <w:rFonts w:ascii="Times New Roman" w:hAnsi="Times New Roman" w:cs="Times New Roman"/>
          <w:sz w:val="24"/>
          <w:szCs w:val="24"/>
        </w:rPr>
        <w:t>you can make the right decisions for example on where to use actors and their responsibilities</w:t>
      </w:r>
      <w:r w:rsidR="00B37112">
        <w:rPr>
          <w:rFonts w:ascii="Times New Roman" w:hAnsi="Times New Roman" w:cs="Times New Roman"/>
          <w:sz w:val="24"/>
          <w:szCs w:val="24"/>
        </w:rPr>
        <w:t xml:space="preserve"> </w:t>
      </w:r>
      <w:r w:rsidR="009E340B">
        <w:rPr>
          <w:rFonts w:ascii="Times New Roman" w:hAnsi="Times New Roman" w:cs="Times New Roman"/>
          <w:sz w:val="24"/>
          <w:szCs w:val="24"/>
        </w:rPr>
        <w:t>in case</w:t>
      </w:r>
      <w:r w:rsidR="00B37112">
        <w:rPr>
          <w:rFonts w:ascii="Times New Roman" w:hAnsi="Times New Roman" w:cs="Times New Roman"/>
          <w:sz w:val="24"/>
          <w:szCs w:val="24"/>
        </w:rPr>
        <w:t xml:space="preserve"> you are designing a use case diagram. </w:t>
      </w:r>
    </w:p>
    <w:p w14:paraId="1463F773" w14:textId="5DD131DC" w:rsidR="00050CE9" w:rsidRDefault="00B37112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feature of this tool is that it saves time in </w:t>
      </w:r>
      <w:r w:rsidR="00E04BC8">
        <w:rPr>
          <w:rFonts w:ascii="Times New Roman" w:hAnsi="Times New Roman" w:cs="Times New Roman"/>
          <w:sz w:val="24"/>
          <w:szCs w:val="24"/>
        </w:rPr>
        <w:t>designing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21EC">
        <w:rPr>
          <w:rFonts w:ascii="Times New Roman" w:hAnsi="Times New Roman" w:cs="Times New Roman"/>
          <w:sz w:val="24"/>
          <w:szCs w:val="24"/>
        </w:rPr>
        <w:t xml:space="preserve">UML diagram. There are templates </w:t>
      </w:r>
      <w:r w:rsidR="00E04BC8">
        <w:rPr>
          <w:rFonts w:ascii="Times New Roman" w:hAnsi="Times New Roman" w:cs="Times New Roman"/>
          <w:sz w:val="24"/>
          <w:szCs w:val="24"/>
        </w:rPr>
        <w:t xml:space="preserve">which are set in place </w:t>
      </w:r>
      <w:r w:rsidR="006121EC">
        <w:rPr>
          <w:rFonts w:ascii="Times New Roman" w:hAnsi="Times New Roman" w:cs="Times New Roman"/>
          <w:sz w:val="24"/>
          <w:szCs w:val="24"/>
        </w:rPr>
        <w:t xml:space="preserve">that a user can choose and make the relevant changes </w:t>
      </w:r>
      <w:r w:rsidR="00E04BC8">
        <w:rPr>
          <w:rFonts w:ascii="Times New Roman" w:hAnsi="Times New Roman" w:cs="Times New Roman"/>
          <w:sz w:val="24"/>
          <w:szCs w:val="24"/>
        </w:rPr>
        <w:t xml:space="preserve">or still choose to work with the tailored template instead. These templates range from </w:t>
      </w:r>
      <w:r w:rsidR="00293423">
        <w:rPr>
          <w:rFonts w:ascii="Times New Roman" w:hAnsi="Times New Roman" w:cs="Times New Roman"/>
          <w:sz w:val="24"/>
          <w:szCs w:val="24"/>
        </w:rPr>
        <w:t xml:space="preserve">having </w:t>
      </w:r>
      <w:r w:rsidR="00FE46B6">
        <w:rPr>
          <w:rFonts w:ascii="Times New Roman" w:hAnsi="Times New Roman" w:cs="Times New Roman"/>
          <w:sz w:val="24"/>
          <w:szCs w:val="24"/>
        </w:rPr>
        <w:t xml:space="preserve">class diagrams to use case diagrams of your choice. </w:t>
      </w:r>
      <w:r w:rsidR="00BB6ED5">
        <w:rPr>
          <w:rFonts w:ascii="Times New Roman" w:hAnsi="Times New Roman" w:cs="Times New Roman"/>
          <w:sz w:val="24"/>
          <w:szCs w:val="24"/>
        </w:rPr>
        <w:t xml:space="preserve">It also provides customization features to its users as users may tend to change the way their items or </w:t>
      </w:r>
      <w:r w:rsidR="00CF766A">
        <w:rPr>
          <w:rFonts w:ascii="Times New Roman" w:hAnsi="Times New Roman" w:cs="Times New Roman"/>
          <w:sz w:val="24"/>
          <w:szCs w:val="24"/>
        </w:rPr>
        <w:t>diagrams appear.</w:t>
      </w:r>
    </w:p>
    <w:p w14:paraId="563FAE55" w14:textId="09A684F9" w:rsidR="00870502" w:rsidRDefault="00050CE9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Also, since the tool is available online, it increases productivity as it helps people working from home connect to the project their </w:t>
      </w:r>
      <w:r w:rsidR="00F27728">
        <w:rPr>
          <w:rFonts w:ascii="Times New Roman" w:hAnsi="Times New Roman" w:cs="Times New Roman"/>
          <w:sz w:val="24"/>
          <w:szCs w:val="24"/>
        </w:rPr>
        <w:t>colleagues</w:t>
      </w:r>
      <w:r>
        <w:rPr>
          <w:rFonts w:ascii="Times New Roman" w:hAnsi="Times New Roman" w:cs="Times New Roman"/>
          <w:sz w:val="24"/>
          <w:szCs w:val="24"/>
        </w:rPr>
        <w:t xml:space="preserve"> are working </w:t>
      </w:r>
      <w:r w:rsidR="00F27728">
        <w:rPr>
          <w:rFonts w:ascii="Times New Roman" w:hAnsi="Times New Roman" w:cs="Times New Roman"/>
          <w:sz w:val="24"/>
          <w:szCs w:val="24"/>
        </w:rPr>
        <w:t xml:space="preserve">on and thus contribute to the project. It is only a matter of connecting to the internet and everything will be right set. </w:t>
      </w:r>
      <w:r w:rsidR="00AA5B6D">
        <w:rPr>
          <w:rFonts w:ascii="Times New Roman" w:hAnsi="Times New Roman" w:cs="Times New Roman"/>
          <w:sz w:val="24"/>
          <w:szCs w:val="24"/>
        </w:rPr>
        <w:t xml:space="preserve">In addition, Creately online tool supports multiple languages ranging from English, Spanish, Dutch and Fresh. This is </w:t>
      </w:r>
      <w:r w:rsidR="00870502">
        <w:rPr>
          <w:rFonts w:ascii="Times New Roman" w:hAnsi="Times New Roman" w:cs="Times New Roman"/>
          <w:sz w:val="24"/>
          <w:szCs w:val="24"/>
        </w:rPr>
        <w:t xml:space="preserve">great as many people all over the continent can access their services and use. </w:t>
      </w:r>
    </w:p>
    <w:p w14:paraId="5447EB45" w14:textId="513E65DF" w:rsidR="00CF766A" w:rsidRDefault="00CF766A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there is a free version of this online tool </w:t>
      </w:r>
      <w:r w:rsidR="008735A6">
        <w:rPr>
          <w:rFonts w:ascii="Times New Roman" w:hAnsi="Times New Roman" w:cs="Times New Roman"/>
          <w:sz w:val="24"/>
          <w:szCs w:val="24"/>
        </w:rPr>
        <w:t>as well as the commercial version. Using the free version of the tool limits most of the features</w:t>
      </w:r>
      <w:r w:rsidR="00126B86">
        <w:rPr>
          <w:rFonts w:ascii="Times New Roman" w:hAnsi="Times New Roman" w:cs="Times New Roman"/>
          <w:sz w:val="24"/>
          <w:szCs w:val="24"/>
        </w:rPr>
        <w:t xml:space="preserve">. For </w:t>
      </w:r>
      <w:r w:rsidR="00C37A41">
        <w:rPr>
          <w:rFonts w:ascii="Times New Roman" w:hAnsi="Times New Roman" w:cs="Times New Roman"/>
          <w:sz w:val="24"/>
          <w:szCs w:val="24"/>
        </w:rPr>
        <w:t>instance,</w:t>
      </w:r>
      <w:r w:rsidR="00126B86">
        <w:rPr>
          <w:rFonts w:ascii="Times New Roman" w:hAnsi="Times New Roman" w:cs="Times New Roman"/>
          <w:sz w:val="24"/>
          <w:szCs w:val="24"/>
        </w:rPr>
        <w:t xml:space="preserve"> it produces a </w:t>
      </w:r>
      <w:r w:rsidR="00C37A41">
        <w:rPr>
          <w:rFonts w:ascii="Times New Roman" w:hAnsi="Times New Roman" w:cs="Times New Roman"/>
          <w:sz w:val="24"/>
          <w:szCs w:val="24"/>
        </w:rPr>
        <w:t>watermark</w:t>
      </w:r>
      <w:r w:rsidR="00126B86">
        <w:rPr>
          <w:rFonts w:ascii="Times New Roman" w:hAnsi="Times New Roman" w:cs="Times New Roman"/>
          <w:sz w:val="24"/>
          <w:szCs w:val="24"/>
        </w:rPr>
        <w:t xml:space="preserve"> at</w:t>
      </w:r>
      <w:r w:rsidR="00C37A41">
        <w:rPr>
          <w:rFonts w:ascii="Times New Roman" w:hAnsi="Times New Roman" w:cs="Times New Roman"/>
          <w:sz w:val="24"/>
          <w:szCs w:val="24"/>
        </w:rPr>
        <w:t xml:space="preserve"> the drawn diagram. On the other hand, using the commercial </w:t>
      </w:r>
      <w:r w:rsidR="00BC566C">
        <w:rPr>
          <w:rFonts w:ascii="Times New Roman" w:hAnsi="Times New Roman" w:cs="Times New Roman"/>
          <w:sz w:val="24"/>
          <w:szCs w:val="24"/>
        </w:rPr>
        <w:t xml:space="preserve">version unlocks all the features not limited to downloading the </w:t>
      </w:r>
      <w:r w:rsidR="001962D2">
        <w:rPr>
          <w:rFonts w:ascii="Times New Roman" w:hAnsi="Times New Roman" w:cs="Times New Roman"/>
          <w:sz w:val="24"/>
          <w:szCs w:val="24"/>
        </w:rPr>
        <w:t xml:space="preserve">project in different file formats, </w:t>
      </w:r>
      <w:r w:rsidR="004B0B12">
        <w:rPr>
          <w:rFonts w:ascii="Times New Roman" w:hAnsi="Times New Roman" w:cs="Times New Roman"/>
          <w:sz w:val="24"/>
          <w:szCs w:val="24"/>
        </w:rPr>
        <w:t>importing,</w:t>
      </w:r>
      <w:r w:rsidR="001962D2">
        <w:rPr>
          <w:rFonts w:ascii="Times New Roman" w:hAnsi="Times New Roman" w:cs="Times New Roman"/>
          <w:sz w:val="24"/>
          <w:szCs w:val="24"/>
        </w:rPr>
        <w:t xml:space="preserve"> and exporting different projects to and from the host system and many others.</w:t>
      </w:r>
    </w:p>
    <w:p w14:paraId="61D6F3FA" w14:textId="0E5AA11B" w:rsidR="00865818" w:rsidRDefault="00865818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E32FC5" w14:textId="37AC83CA" w:rsidR="00865818" w:rsidRDefault="00865818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48A0D2" w14:textId="162B9091" w:rsidR="00C41BFD" w:rsidRDefault="00C41BFD" w:rsidP="004B0B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A94B79" w14:textId="17A8F195" w:rsidR="00865818" w:rsidRPr="00C41BFD" w:rsidRDefault="00C41BFD" w:rsidP="004B0B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41BFD">
        <w:rPr>
          <w:rFonts w:ascii="Times New Roman" w:hAnsi="Times New Roman" w:cs="Times New Roman"/>
          <w:b/>
          <w:sz w:val="24"/>
          <w:szCs w:val="24"/>
        </w:rPr>
        <w:t>Model and Data attributes of College Management System</w:t>
      </w:r>
    </w:p>
    <w:p w14:paraId="5E865B25" w14:textId="77777777" w:rsidR="00974775" w:rsidRDefault="00B203E1" w:rsidP="004B0B1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B897F" wp14:editId="539A6A81">
            <wp:extent cx="5943322" cy="334508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51" cy="334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70E8" w14:textId="5C2A3DE8" w:rsidR="00974775" w:rsidRDefault="007A1C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 diagram as an image</w:t>
      </w:r>
    </w:p>
    <w:p w14:paraId="36F0DD81" w14:textId="77777777" w:rsidR="00974775" w:rsidRDefault="00974775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555"/>
        <w:gridCol w:w="2278"/>
        <w:gridCol w:w="2278"/>
      </w:tblGrid>
      <w:tr w:rsidR="00161FE1" w:rsidRPr="00F14559" w14:paraId="7D359D06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516E6FE9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532388405"/>
            <w:r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  <w:tc>
          <w:tcPr>
            <w:tcW w:w="2278" w:type="dxa"/>
          </w:tcPr>
          <w:p w14:paraId="14C81384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5AA16892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161FE1" w:rsidRPr="00F14559" w14:paraId="3CD8B50F" w14:textId="77777777" w:rsidTr="0039185C">
        <w:trPr>
          <w:trHeight w:val="81"/>
        </w:trPr>
        <w:tc>
          <w:tcPr>
            <w:tcW w:w="4555" w:type="dxa"/>
            <w:vMerge/>
          </w:tcPr>
          <w:p w14:paraId="0CD5F647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0755C874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00F7C8A3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161FE1" w:rsidRPr="00F14559" w14:paraId="2C283CDF" w14:textId="77777777" w:rsidTr="00161FE1">
        <w:trPr>
          <w:trHeight w:val="140"/>
        </w:trPr>
        <w:tc>
          <w:tcPr>
            <w:tcW w:w="4555" w:type="dxa"/>
            <w:vMerge/>
          </w:tcPr>
          <w:p w14:paraId="60A6E1DB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7D3378F4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PhoneNo</w:t>
            </w:r>
          </w:p>
        </w:tc>
        <w:tc>
          <w:tcPr>
            <w:tcW w:w="2278" w:type="dxa"/>
          </w:tcPr>
          <w:p w14:paraId="3AB42625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161FE1" w:rsidRPr="00F14559" w14:paraId="7733D3B5" w14:textId="77777777" w:rsidTr="0039185C">
        <w:trPr>
          <w:trHeight w:val="140"/>
        </w:trPr>
        <w:tc>
          <w:tcPr>
            <w:tcW w:w="4555" w:type="dxa"/>
            <w:vMerge/>
          </w:tcPr>
          <w:p w14:paraId="1EB41247" w14:textId="77777777" w:rsidR="00161FE1" w:rsidRPr="00F14559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7D2DEA68" w14:textId="77777777" w:rsidR="00161FE1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278" w:type="dxa"/>
          </w:tcPr>
          <w:p w14:paraId="658695F5" w14:textId="77777777" w:rsidR="00161FE1" w:rsidRDefault="00161FE1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bookmarkEnd w:id="1"/>
      <w:tr w:rsidR="00CC12A9" w:rsidRPr="00F14559" w14:paraId="359F7E9C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1A4DC2B0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278" w:type="dxa"/>
          </w:tcPr>
          <w:p w14:paraId="34329E33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14EBD037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CC12A9" w:rsidRPr="00F14559" w14:paraId="79E31A31" w14:textId="77777777" w:rsidTr="0039185C">
        <w:trPr>
          <w:trHeight w:val="81"/>
        </w:trPr>
        <w:tc>
          <w:tcPr>
            <w:tcW w:w="4555" w:type="dxa"/>
            <w:vMerge/>
          </w:tcPr>
          <w:p w14:paraId="42C8FC17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337BDAE5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3189432E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CC12A9" w:rsidRPr="00F14559" w14:paraId="4B78CAB0" w14:textId="77777777" w:rsidTr="0039185C">
        <w:trPr>
          <w:trHeight w:val="81"/>
        </w:trPr>
        <w:tc>
          <w:tcPr>
            <w:tcW w:w="4555" w:type="dxa"/>
            <w:vMerge/>
          </w:tcPr>
          <w:p w14:paraId="1870CBE1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3A4A36CD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78" w:type="dxa"/>
          </w:tcPr>
          <w:p w14:paraId="4C253BED" w14:textId="77777777" w:rsidR="00CC12A9" w:rsidRPr="00F14559" w:rsidRDefault="00CC12A9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F62AD3" w:rsidRPr="00F14559" w14:paraId="2791D183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7404A8BC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2278" w:type="dxa"/>
          </w:tcPr>
          <w:p w14:paraId="71CA3C97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76835647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F62AD3" w:rsidRPr="00F14559" w14:paraId="18CEA3FC" w14:textId="77777777" w:rsidTr="0039185C">
        <w:trPr>
          <w:trHeight w:val="81"/>
        </w:trPr>
        <w:tc>
          <w:tcPr>
            <w:tcW w:w="4555" w:type="dxa"/>
            <w:vMerge/>
          </w:tcPr>
          <w:p w14:paraId="201F61D6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6EF92103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66745ADC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F62AD3" w:rsidRPr="00F14559" w14:paraId="3BFB1691" w14:textId="77777777" w:rsidTr="0039185C">
        <w:trPr>
          <w:trHeight w:val="140"/>
        </w:trPr>
        <w:tc>
          <w:tcPr>
            <w:tcW w:w="4555" w:type="dxa"/>
            <w:vMerge/>
          </w:tcPr>
          <w:p w14:paraId="4A75A9E7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1F03D4F7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PhoneNo</w:t>
            </w:r>
          </w:p>
        </w:tc>
        <w:tc>
          <w:tcPr>
            <w:tcW w:w="2278" w:type="dxa"/>
          </w:tcPr>
          <w:p w14:paraId="710DDD98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F62AD3" w:rsidRPr="00F14559" w14:paraId="22397768" w14:textId="77777777" w:rsidTr="0039185C">
        <w:trPr>
          <w:trHeight w:val="140"/>
        </w:trPr>
        <w:tc>
          <w:tcPr>
            <w:tcW w:w="4555" w:type="dxa"/>
            <w:vMerge/>
          </w:tcPr>
          <w:p w14:paraId="2A9D8661" w14:textId="77777777" w:rsidR="00F62AD3" w:rsidRPr="00F14559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7838F893" w14:textId="77777777" w:rsidR="00F62AD3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278" w:type="dxa"/>
          </w:tcPr>
          <w:p w14:paraId="3CA5083A" w14:textId="77777777" w:rsidR="00F62AD3" w:rsidRDefault="00F62AD3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2F3AD0" w:rsidRPr="00F14559" w14:paraId="65C9580F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11A69E8F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TestPaper</w:t>
            </w:r>
          </w:p>
        </w:tc>
        <w:tc>
          <w:tcPr>
            <w:tcW w:w="2278" w:type="dxa"/>
          </w:tcPr>
          <w:p w14:paraId="401D9C41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4B004E51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2F3AD0" w:rsidRPr="00F14559" w14:paraId="4CEA5CB3" w14:textId="77777777" w:rsidTr="0039185C">
        <w:trPr>
          <w:trHeight w:val="81"/>
        </w:trPr>
        <w:tc>
          <w:tcPr>
            <w:tcW w:w="4555" w:type="dxa"/>
            <w:vMerge/>
          </w:tcPr>
          <w:p w14:paraId="78442118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68B69A44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404908FB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2F3AD0" w:rsidRPr="00F14559" w14:paraId="5E2D383B" w14:textId="77777777" w:rsidTr="0039185C">
        <w:trPr>
          <w:trHeight w:val="140"/>
        </w:trPr>
        <w:tc>
          <w:tcPr>
            <w:tcW w:w="4555" w:type="dxa"/>
            <w:vMerge/>
          </w:tcPr>
          <w:p w14:paraId="55F31EDC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6AF3C3F9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2278" w:type="dxa"/>
          </w:tcPr>
          <w:p w14:paraId="24B2106F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</w:tr>
      <w:tr w:rsidR="002F3AD0" w:rsidRPr="00F14559" w14:paraId="64149AD5" w14:textId="77777777" w:rsidTr="0039185C">
        <w:trPr>
          <w:trHeight w:val="140"/>
        </w:trPr>
        <w:tc>
          <w:tcPr>
            <w:tcW w:w="4555" w:type="dxa"/>
            <w:vMerge/>
          </w:tcPr>
          <w:p w14:paraId="07D31B56" w14:textId="77777777" w:rsidR="002F3AD0" w:rsidRPr="00F14559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48CC54EF" w14:textId="77777777" w:rsidR="002F3AD0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ClassId</w:t>
            </w:r>
          </w:p>
        </w:tc>
        <w:tc>
          <w:tcPr>
            <w:tcW w:w="2278" w:type="dxa"/>
          </w:tcPr>
          <w:p w14:paraId="61E3327C" w14:textId="77777777" w:rsidR="002F3AD0" w:rsidRDefault="002F3AD0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D036A" w:rsidRPr="00F14559" w14:paraId="20DE549E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0584CAC7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2278" w:type="dxa"/>
          </w:tcPr>
          <w:p w14:paraId="5263EF43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5EDEB54E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0D036A" w:rsidRPr="00F14559" w14:paraId="5D58C9EE" w14:textId="77777777" w:rsidTr="0039185C">
        <w:trPr>
          <w:trHeight w:val="81"/>
        </w:trPr>
        <w:tc>
          <w:tcPr>
            <w:tcW w:w="4555" w:type="dxa"/>
            <w:vMerge/>
          </w:tcPr>
          <w:p w14:paraId="0C60FEBA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0018EA6F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56E65507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D036A" w:rsidRPr="00F14559" w14:paraId="14E52328" w14:textId="77777777" w:rsidTr="0039185C">
        <w:trPr>
          <w:trHeight w:val="140"/>
        </w:trPr>
        <w:tc>
          <w:tcPr>
            <w:tcW w:w="4555" w:type="dxa"/>
            <w:vMerge/>
          </w:tcPr>
          <w:p w14:paraId="32479584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7F3FAB90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Division</w:t>
            </w:r>
          </w:p>
        </w:tc>
        <w:tc>
          <w:tcPr>
            <w:tcW w:w="2278" w:type="dxa"/>
          </w:tcPr>
          <w:p w14:paraId="48A59F82" w14:textId="77777777" w:rsidR="000D036A" w:rsidRPr="00F14559" w:rsidRDefault="000D036A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A16764" w:rsidRPr="00F14559" w14:paraId="53A84E30" w14:textId="77777777" w:rsidTr="0039185C">
        <w:trPr>
          <w:trHeight w:val="84"/>
        </w:trPr>
        <w:tc>
          <w:tcPr>
            <w:tcW w:w="4555" w:type="dxa"/>
            <w:vMerge w:val="restart"/>
          </w:tcPr>
          <w:p w14:paraId="358282B5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Division</w:t>
            </w:r>
          </w:p>
        </w:tc>
        <w:tc>
          <w:tcPr>
            <w:tcW w:w="2278" w:type="dxa"/>
          </w:tcPr>
          <w:p w14:paraId="6ADD370A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78" w:type="dxa"/>
          </w:tcPr>
          <w:p w14:paraId="439559F1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14559">
              <w:rPr>
                <w:rFonts w:ascii="Times New Roman" w:hAnsi="Times New Roman" w:cs="Times New Roman"/>
                <w:sz w:val="24"/>
                <w:szCs w:val="24"/>
              </w:rPr>
              <w:t>tring</w:t>
            </w:r>
          </w:p>
        </w:tc>
      </w:tr>
      <w:tr w:rsidR="00A16764" w:rsidRPr="00F14559" w14:paraId="610DF910" w14:textId="77777777" w:rsidTr="0039185C">
        <w:trPr>
          <w:trHeight w:val="81"/>
        </w:trPr>
        <w:tc>
          <w:tcPr>
            <w:tcW w:w="4555" w:type="dxa"/>
            <w:vMerge/>
          </w:tcPr>
          <w:p w14:paraId="7ACC66E5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8" w:type="dxa"/>
          </w:tcPr>
          <w:p w14:paraId="0E9448C5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8" w:type="dxa"/>
          </w:tcPr>
          <w:p w14:paraId="69B85E7E" w14:textId="77777777" w:rsidR="00A16764" w:rsidRPr="00F14559" w:rsidRDefault="00A16764" w:rsidP="00391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</w:tbl>
    <w:p w14:paraId="7018CD3A" w14:textId="4BD1791E" w:rsidR="00F14559" w:rsidRPr="007A1C2D" w:rsidRDefault="007A1C2D" w:rsidP="00F14559">
      <w:pPr>
        <w:rPr>
          <w:rFonts w:ascii="Times New Roman" w:hAnsi="Times New Roman" w:cs="Times New Roman"/>
          <w:b/>
          <w:sz w:val="24"/>
          <w:szCs w:val="24"/>
        </w:rPr>
      </w:pPr>
      <w:r w:rsidRPr="007A1C2D">
        <w:rPr>
          <w:rFonts w:ascii="Times New Roman" w:hAnsi="Times New Roman" w:cs="Times New Roman"/>
          <w:b/>
          <w:sz w:val="24"/>
          <w:szCs w:val="24"/>
        </w:rPr>
        <w:t>Model as a table</w:t>
      </w:r>
    </w:p>
    <w:p w14:paraId="028611ED" w14:textId="2FA40CCC" w:rsidR="00F14559" w:rsidRDefault="00A82434">
      <w:pPr>
        <w:rPr>
          <w:rFonts w:ascii="Times New Roman" w:hAnsi="Times New Roman" w:cs="Times New Roman"/>
          <w:b/>
          <w:sz w:val="24"/>
          <w:szCs w:val="24"/>
        </w:rPr>
      </w:pPr>
      <w:r w:rsidRPr="00A82434">
        <w:rPr>
          <w:rFonts w:ascii="Times New Roman" w:hAnsi="Times New Roman" w:cs="Times New Roman"/>
          <w:b/>
          <w:sz w:val="24"/>
          <w:szCs w:val="24"/>
        </w:rPr>
        <w:t>UML Deployment diagram</w:t>
      </w:r>
    </w:p>
    <w:p w14:paraId="209345CE" w14:textId="625F1591" w:rsidR="00263EA1" w:rsidRPr="004833B5" w:rsidRDefault="00927A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257088C" wp14:editId="4C1AB223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6208395" cy="3552825"/>
            <wp:effectExtent l="0" t="0" r="190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eployment Diagram for Bible Verse Appli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05B">
        <w:rPr>
          <w:rFonts w:ascii="Times New Roman" w:hAnsi="Times New Roman" w:cs="Times New Roman"/>
          <w:sz w:val="24"/>
          <w:szCs w:val="24"/>
        </w:rPr>
        <w:t>Used a project from</w:t>
      </w:r>
      <w:r w:rsidR="00E72B66">
        <w:rPr>
          <w:rFonts w:ascii="Times New Roman" w:hAnsi="Times New Roman" w:cs="Times New Roman"/>
          <w:sz w:val="24"/>
          <w:szCs w:val="24"/>
        </w:rPr>
        <w:t xml:space="preserve"> CST-247 (</w:t>
      </w:r>
      <w:r w:rsidR="00906C6D" w:rsidRPr="00906C6D">
        <w:rPr>
          <w:rFonts w:ascii="Times New Roman" w:hAnsi="Times New Roman" w:cs="Times New Roman"/>
          <w:sz w:val="24"/>
          <w:szCs w:val="24"/>
        </w:rPr>
        <w:t>Enterprise Applications Programming III</w:t>
      </w:r>
      <w:r w:rsidR="00906C6D">
        <w:rPr>
          <w:rFonts w:ascii="Times New Roman" w:hAnsi="Times New Roman" w:cs="Times New Roman"/>
          <w:sz w:val="24"/>
          <w:szCs w:val="24"/>
        </w:rPr>
        <w:t>)</w:t>
      </w:r>
      <w:r w:rsidR="009D4C4D">
        <w:rPr>
          <w:rFonts w:ascii="Times New Roman" w:hAnsi="Times New Roman" w:cs="Times New Roman"/>
          <w:sz w:val="24"/>
          <w:szCs w:val="24"/>
        </w:rPr>
        <w:t xml:space="preserve">. </w:t>
      </w:r>
      <w:r w:rsidRPr="002E31D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4046E53" wp14:editId="44D15755">
            <wp:simplePos x="0" y="0"/>
            <wp:positionH relativeFrom="column">
              <wp:posOffset>161925</wp:posOffset>
            </wp:positionH>
            <wp:positionV relativeFrom="paragraph">
              <wp:posOffset>3818890</wp:posOffset>
            </wp:positionV>
            <wp:extent cx="5914390" cy="38354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Online Shopping System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16E1" w:rsidRPr="002E31D2">
        <w:rPr>
          <w:rFonts w:ascii="Times New Roman" w:hAnsi="Times New Roman" w:cs="Times New Roman"/>
          <w:b/>
          <w:sz w:val="24"/>
          <w:szCs w:val="24"/>
        </w:rPr>
        <w:t>Use Case Diagram for IoT system (Online shopping</w:t>
      </w:r>
      <w:r w:rsidR="002E31D2" w:rsidRPr="002E31D2">
        <w:rPr>
          <w:rFonts w:ascii="Times New Roman" w:hAnsi="Times New Roman" w:cs="Times New Roman"/>
          <w:b/>
          <w:sz w:val="24"/>
          <w:szCs w:val="24"/>
        </w:rPr>
        <w:t>-ECOMMERCE)</w:t>
      </w:r>
    </w:p>
    <w:p w14:paraId="3A33A559" w14:textId="3A6B90E5" w:rsidR="00263EA1" w:rsidRDefault="000F4419" w:rsidP="00FD60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66A9C15" wp14:editId="1CC21D9A">
            <wp:simplePos x="0" y="0"/>
            <wp:positionH relativeFrom="column">
              <wp:posOffset>115570</wp:posOffset>
            </wp:positionH>
            <wp:positionV relativeFrom="paragraph">
              <wp:posOffset>266065</wp:posOffset>
            </wp:positionV>
            <wp:extent cx="5943600" cy="26619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Bo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1C21" w:rsidRPr="00FD60DC">
        <w:rPr>
          <w:rFonts w:ascii="Times New Roman" w:hAnsi="Times New Roman" w:cs="Times New Roman"/>
          <w:b/>
          <w:sz w:val="24"/>
          <w:szCs w:val="24"/>
        </w:rPr>
        <w:t>Default “Hello Worl</w:t>
      </w:r>
      <w:r w:rsidR="00D25812" w:rsidRPr="00FD60DC">
        <w:rPr>
          <w:rFonts w:ascii="Times New Roman" w:hAnsi="Times New Roman" w:cs="Times New Roman"/>
          <w:b/>
          <w:sz w:val="24"/>
          <w:szCs w:val="24"/>
        </w:rPr>
        <w:t>d” Application from JBoss</w:t>
      </w:r>
      <w:r w:rsidR="00FD60DC" w:rsidRPr="00FD60DC">
        <w:rPr>
          <w:rFonts w:ascii="Times New Roman" w:hAnsi="Times New Roman" w:cs="Times New Roman"/>
          <w:b/>
          <w:sz w:val="24"/>
          <w:szCs w:val="24"/>
        </w:rPr>
        <w:t xml:space="preserve"> EAP</w:t>
      </w:r>
    </w:p>
    <w:p w14:paraId="51926098" w14:textId="6EC02743" w:rsidR="00FD60DC" w:rsidRPr="00FD60DC" w:rsidRDefault="005E22A3" w:rsidP="00FD60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2C2973" wp14:editId="1A145063">
            <wp:simplePos x="0" y="0"/>
            <wp:positionH relativeFrom="column">
              <wp:posOffset>22860</wp:posOffset>
            </wp:positionH>
            <wp:positionV relativeFrom="paragraph">
              <wp:posOffset>3060700</wp:posOffset>
            </wp:positionV>
            <wp:extent cx="5943600" cy="33331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BossServ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2FD7EF" w14:textId="497D9FFB" w:rsidR="00D86485" w:rsidRPr="00730A55" w:rsidRDefault="00C71D83" w:rsidP="00D86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F2120F6" wp14:editId="620273D3">
            <wp:simplePos x="0" y="0"/>
            <wp:positionH relativeFrom="column">
              <wp:posOffset>11575</wp:posOffset>
            </wp:positionH>
            <wp:positionV relativeFrom="paragraph">
              <wp:posOffset>3905128</wp:posOffset>
            </wp:positionV>
            <wp:extent cx="5943600" cy="109959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lloWor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34" cy="110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86485" w:rsidRPr="00730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F987B" w14:textId="77777777" w:rsidR="00F03CA7" w:rsidRDefault="00F03CA7" w:rsidP="00F03CA7">
      <w:pPr>
        <w:spacing w:after="0" w:line="240" w:lineRule="auto"/>
      </w:pPr>
      <w:r>
        <w:separator/>
      </w:r>
    </w:p>
  </w:endnote>
  <w:endnote w:type="continuationSeparator" w:id="0">
    <w:p w14:paraId="24798EA9" w14:textId="77777777" w:rsidR="00F03CA7" w:rsidRDefault="00F03CA7" w:rsidP="00F03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956EC" w14:textId="77777777" w:rsidR="00F03CA7" w:rsidRDefault="00F03CA7" w:rsidP="00F03CA7">
      <w:pPr>
        <w:spacing w:after="0" w:line="240" w:lineRule="auto"/>
      </w:pPr>
      <w:r>
        <w:separator/>
      </w:r>
    </w:p>
  </w:footnote>
  <w:footnote w:type="continuationSeparator" w:id="0">
    <w:p w14:paraId="38B8237E" w14:textId="77777777" w:rsidR="00F03CA7" w:rsidRDefault="00F03CA7" w:rsidP="00F03C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E4"/>
    <w:rsid w:val="000429F8"/>
    <w:rsid w:val="00050CE9"/>
    <w:rsid w:val="00055510"/>
    <w:rsid w:val="00066E37"/>
    <w:rsid w:val="000D036A"/>
    <w:rsid w:val="000F4419"/>
    <w:rsid w:val="00126B86"/>
    <w:rsid w:val="00161C21"/>
    <w:rsid w:val="00161FE1"/>
    <w:rsid w:val="00174B05"/>
    <w:rsid w:val="001962D2"/>
    <w:rsid w:val="001A68B0"/>
    <w:rsid w:val="00246A39"/>
    <w:rsid w:val="00263EA1"/>
    <w:rsid w:val="00273F59"/>
    <w:rsid w:val="00293423"/>
    <w:rsid w:val="002B5D27"/>
    <w:rsid w:val="002E31D2"/>
    <w:rsid w:val="002F159F"/>
    <w:rsid w:val="002F3AD0"/>
    <w:rsid w:val="003028E6"/>
    <w:rsid w:val="004142BD"/>
    <w:rsid w:val="004216E1"/>
    <w:rsid w:val="0044564A"/>
    <w:rsid w:val="004833B5"/>
    <w:rsid w:val="004859A3"/>
    <w:rsid w:val="00497D6D"/>
    <w:rsid w:val="004B0B12"/>
    <w:rsid w:val="005B051D"/>
    <w:rsid w:val="005D1BFB"/>
    <w:rsid w:val="005D2BFB"/>
    <w:rsid w:val="005E22A3"/>
    <w:rsid w:val="006121EC"/>
    <w:rsid w:val="006719B3"/>
    <w:rsid w:val="00672935"/>
    <w:rsid w:val="00690ADC"/>
    <w:rsid w:val="006F0BF8"/>
    <w:rsid w:val="006F3370"/>
    <w:rsid w:val="00730A55"/>
    <w:rsid w:val="0075052B"/>
    <w:rsid w:val="007A1C2D"/>
    <w:rsid w:val="007D6A1A"/>
    <w:rsid w:val="00803AA0"/>
    <w:rsid w:val="008453E3"/>
    <w:rsid w:val="00865818"/>
    <w:rsid w:val="00870502"/>
    <w:rsid w:val="008735A6"/>
    <w:rsid w:val="00885DCD"/>
    <w:rsid w:val="008A129D"/>
    <w:rsid w:val="008B6538"/>
    <w:rsid w:val="008D2C43"/>
    <w:rsid w:val="00906C6D"/>
    <w:rsid w:val="00926508"/>
    <w:rsid w:val="00927A16"/>
    <w:rsid w:val="00974775"/>
    <w:rsid w:val="009C59B5"/>
    <w:rsid w:val="009D4C4D"/>
    <w:rsid w:val="009E340B"/>
    <w:rsid w:val="00A16764"/>
    <w:rsid w:val="00A264E4"/>
    <w:rsid w:val="00A378FA"/>
    <w:rsid w:val="00A40016"/>
    <w:rsid w:val="00A77901"/>
    <w:rsid w:val="00A82434"/>
    <w:rsid w:val="00AA3B0B"/>
    <w:rsid w:val="00AA5B6D"/>
    <w:rsid w:val="00AD782B"/>
    <w:rsid w:val="00B203E1"/>
    <w:rsid w:val="00B3078D"/>
    <w:rsid w:val="00B37112"/>
    <w:rsid w:val="00BB6ED5"/>
    <w:rsid w:val="00BC566C"/>
    <w:rsid w:val="00C06398"/>
    <w:rsid w:val="00C37A41"/>
    <w:rsid w:val="00C41BFD"/>
    <w:rsid w:val="00C55904"/>
    <w:rsid w:val="00C71D83"/>
    <w:rsid w:val="00C85593"/>
    <w:rsid w:val="00CA4CB8"/>
    <w:rsid w:val="00CB705B"/>
    <w:rsid w:val="00CC12A9"/>
    <w:rsid w:val="00CC6E29"/>
    <w:rsid w:val="00CF766A"/>
    <w:rsid w:val="00D25812"/>
    <w:rsid w:val="00D5708B"/>
    <w:rsid w:val="00D86485"/>
    <w:rsid w:val="00DF7D9A"/>
    <w:rsid w:val="00E01514"/>
    <w:rsid w:val="00E04BC8"/>
    <w:rsid w:val="00E44DA8"/>
    <w:rsid w:val="00E72B66"/>
    <w:rsid w:val="00E84834"/>
    <w:rsid w:val="00EA1287"/>
    <w:rsid w:val="00EB044F"/>
    <w:rsid w:val="00EE028D"/>
    <w:rsid w:val="00F03CA7"/>
    <w:rsid w:val="00F04574"/>
    <w:rsid w:val="00F14559"/>
    <w:rsid w:val="00F21A95"/>
    <w:rsid w:val="00F27728"/>
    <w:rsid w:val="00F62AD3"/>
    <w:rsid w:val="00F83FFD"/>
    <w:rsid w:val="00FB5D74"/>
    <w:rsid w:val="00FD60DC"/>
    <w:rsid w:val="00FE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B3C44"/>
  <w15:chartTrackingRefBased/>
  <w15:docId w15:val="{B2853D92-3DE0-4BC1-A926-8CA6FBC3D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6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04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44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74B0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D6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3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CA7"/>
  </w:style>
  <w:style w:type="paragraph" w:styleId="Footer">
    <w:name w:val="footer"/>
    <w:basedOn w:val="Normal"/>
    <w:link w:val="FooterChar"/>
    <w:uiPriority w:val="99"/>
    <w:unhideWhenUsed/>
    <w:rsid w:val="00F03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Ondieki</dc:creator>
  <cp:keywords/>
  <dc:description/>
  <cp:lastModifiedBy>Fredrick  Onduso Ondieki</cp:lastModifiedBy>
  <cp:revision>41</cp:revision>
  <dcterms:created xsi:type="dcterms:W3CDTF">2018-12-12T07:23:00Z</dcterms:created>
  <dcterms:modified xsi:type="dcterms:W3CDTF">2018-12-17T06:12:00Z</dcterms:modified>
</cp:coreProperties>
</file>