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A79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进入代码肌,进行如下操作:</w:t>
      </w:r>
    </w:p>
    <w:p w14:paraId="56EEE689">
      <w:pPr>
        <w:rPr>
          <w:rFonts w:hint="eastAsia"/>
          <w:lang w:val="en-US" w:eastAsia="zh-CN"/>
        </w:rPr>
      </w:pPr>
    </w:p>
    <w:p w14:paraId="30670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完成机构的创建-让我们的体育品牌在互联网上拿下一块高地</w:t>
      </w:r>
    </w:p>
    <w:p w14:paraId="30255E5A">
      <w:pPr>
        <w:rPr>
          <w:rFonts w:hint="eastAsia"/>
          <w:lang w:val="en-US" w:eastAsia="zh-CN"/>
        </w:rPr>
      </w:pPr>
    </w:p>
    <w:p w14:paraId="42CF1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生成二维码，扫码转跳展示页面</w:t>
      </w:r>
    </w:p>
    <w:p w14:paraId="3D55F022">
      <w:pPr>
        <w:rPr>
          <w:rFonts w:hint="eastAsia"/>
          <w:lang w:val="en-US" w:eastAsia="zh-CN"/>
        </w:rPr>
      </w:pPr>
    </w:p>
    <w:p w14:paraId="532629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针对上门体育，我们提供约课服务，</w:t>
      </w:r>
    </w:p>
    <w:p w14:paraId="75491792">
      <w:pPr>
        <w:rPr>
          <w:rFonts w:hint="default"/>
          <w:lang w:val="en-US" w:eastAsia="zh-CN"/>
        </w:rPr>
      </w:pPr>
    </w:p>
    <w:p w14:paraId="2099F409">
      <w:pPr>
        <w:rPr>
          <w:rFonts w:hint="default"/>
          <w:lang w:val="en-US" w:eastAsia="zh-CN"/>
        </w:rPr>
      </w:pPr>
    </w:p>
    <w:p w14:paraId="2E8F0EC3">
      <w:pPr>
        <w:rPr>
          <w:rFonts w:hint="eastAsia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pages/task/publish/publish</w:t>
      </w:r>
      <w:r>
        <w:rPr>
          <w:rFonts w:hint="eastAsia"/>
          <w:lang w:val="en-US" w:eastAsia="zh-CN"/>
        </w:rPr>
        <w:t>点击后直接生成教练接取码,</w:t>
      </w:r>
    </w:p>
    <w:p w14:paraId="0ACF7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课程码+pl(</w:t>
      </w:r>
      <w:r>
        <w:rPr>
          <w:rFonts w:ascii="宋体" w:hAnsi="宋体" w:eastAsia="宋体" w:cs="宋体"/>
          <w:sz w:val="24"/>
          <w:szCs w:val="24"/>
        </w:rPr>
        <w:t>Pendinglesson</w:t>
      </w:r>
      <w:r>
        <w:rPr>
          <w:rFonts w:hint="eastAsia"/>
          <w:lang w:val="en-US" w:eastAsia="zh-CN"/>
        </w:rPr>
        <w:t>)</w:t>
      </w:r>
    </w:p>
    <w:p w14:paraId="263473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接取后+pl+ip(</w:t>
      </w:r>
      <w:r>
        <w:rPr>
          <w:rFonts w:ascii="宋体" w:hAnsi="宋体" w:eastAsia="宋体" w:cs="宋体"/>
          <w:sz w:val="24"/>
          <w:szCs w:val="24"/>
        </w:rPr>
        <w:t>In Progress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51552B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结束后+pl+ip+dl(</w:t>
      </w:r>
      <w:r>
        <w:rPr>
          <w:rFonts w:ascii="宋体" w:hAnsi="宋体" w:eastAsia="宋体" w:cs="宋体"/>
          <w:sz w:val="24"/>
          <w:szCs w:val="24"/>
        </w:rPr>
        <w:t>done lesson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0B1F59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(数据库显示)，</w:t>
      </w:r>
    </w:p>
    <w:p w14:paraId="24130E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D9F8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前端显示</w:t>
      </w:r>
    </w:p>
    <w:p w14:paraId="38D953D7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:课程码+pl</w:t>
      </w:r>
    </w:p>
    <w:p w14:paraId="6EA93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接取后:课程码+ip</w:t>
      </w:r>
    </w:p>
    <w:p w14:paraId="6F660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结束后:课程码+dl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C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2026-09-14T06:41:37Z</dcterms:created>
  <dc:creator>32614</dc:creator>
  <cp:lastModifiedBy>黄佳铭</cp:lastModifiedBy>
  <dcterms:modified xsi:type="dcterms:W3CDTF">2026-09-18T05:44:27Z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eyJoZGlkIjoiYjk5ODM0YmMxOWJiYWQyNDU4MGIzYWRmYTA0ZmI5NDciLCJ1c2VySWQiOiIxNTA4NTY3NzI4In0=</vt:lpwstr>
  </property>
  <property fmtid="{D5CDD505-2E9C-101B-9397-08002B2CF9AE}" pid="4" name="ICV">
    <vt:lpwstr>379D0ABDB11341CDA5043E06725E4E92_12</vt:lpwstr>
  </property>
</Properties>
</file>