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WEB DESIGN PATHWAY PROGRAM  ·  SENIOR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8"/>
          <w:szCs w:val="48"/>
          <w:rtl w:val="0"/>
        </w:rPr>
        <w:t xml:space="preserve">Website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Final Portfolio Website — Grading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5325"/>
        <w:tblGridChange w:id="0">
          <w:tblGrid>
            <w:gridCol w:w="4680"/>
            <w:gridCol w:w="5325"/>
          </w:tblGrid>
        </w:tblGridChange>
      </w:tblGrid>
      <w:tr>
        <w:trPr>
          <w:cantSplit w:val="0"/>
          <w:trHeight w:val="946.962890625" w:hRule="atLeast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aaaaaa" w:space="0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GITHUB PAGES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aaaaaa" w:space="0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.962890625" w:hRule="atLeast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aaaaaa" w:space="0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DATE SUBMITTED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bottom w:color="aaaaaa" w:space="0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7395"/>
        <w:gridCol w:w="795"/>
        <w:gridCol w:w="1320"/>
        <w:tblGridChange w:id="0">
          <w:tblGrid>
            <w:gridCol w:w="480"/>
            <w:gridCol w:w="7395"/>
            <w:gridCol w:w="795"/>
            <w:gridCol w:w="1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 &amp;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Design Process &amp;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Lo-fi wireframe submitted and reflects thoughtful layout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Hi-fi wireframe submitted with clear visual design decisions (color, type, spacing)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Research notes / portfolio analysis submitted (2–3 portfolios studied)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GitHub commit history shows consistent, meaningful progress over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Evidence that peer feedback from Demo Day was used to improve the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Portfolio Content — Completeness &amp;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Projects from all 3 years are included with working links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2–3 featured projects per year (6–9 total) displayed in a clean layout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Each featured project includes: description, skills learned, reflection, and screenshots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Reflection section is personal, detailed, and shows genuine growth over three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Future plans section is detailed (at least one full paragraph) and connects to web design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About Me / Personal Background section feels authentic and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Technical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JSON file used to store project/content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Vue.js or jQuery used with fetch to dynamically display content from 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Site is fully deployed and live on GitHub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All links (projects, navigation, external) are functional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Code is well-structured, properly indented, and uses semantic 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Code includes meaningful comments throughout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Responsive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Site works fully on desktop (no broken layouts or overflow)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Site works fully on tablet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Site works fully on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Mobile layout is intentionally designed — not just a smaller version of desktop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Media queries or responsive framework used appropriately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Design &amp; Creativity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Site has a clear, consistent visual identity (colors, fonts, spacing are cohesive)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Custom fonts and a personal color palette are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Site feels distinctly personal — not generic or template-like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Layout is thoughtful and intentional (not default Bootstrap grid)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Design effort is evident throughout — attention to spacing, alignment, and visual hierarchy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Optional enhancements (animations, GSAP, etc.) used purposefully if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AI Usage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____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At least 3 documented examples of AI usage submitted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Each example includes: exact prompt, AI output, and how it was used or modified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Student demonstrates personal understanding of the AI-generated code or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☐  Reflection identifies what AI helped with and what its limitations were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</w:tcBorders>
            <w:shd w:fill="1a1a1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____  /100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1a1a1a" w:space="0" w:sz="8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TEACHER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aaaaaa" w:space="0" w:sz="4" w:val="single"/>
        </w:pBdr>
        <w:spacing w:after="22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Areas for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aaaaaa" w:space="0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color="1a1a1a" w:space="0" w:sz="6" w:val="single"/>
      </w:pBdr>
      <w:spacing w:before="80" w:lineRule="auto"/>
      <w:rPr>
        <w:color w:val="666666"/>
        <w:sz w:val="18"/>
        <w:szCs w:val="18"/>
      </w:rPr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Web Design Pathway Program  ·  Senior Capstone Project</w:t>
    </w:r>
    <w:r w:rsidDel="00000000" w:rsidR="00000000" w:rsidRPr="00000000">
      <w:rPr>
        <w:color w:val="666666"/>
        <w:sz w:val="18"/>
        <w:szCs w:val="18"/>
        <w:rtl w:val="0"/>
      </w:rPr>
      <w:t xml:space="preserve">     Final Due: June 1,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86ZJLWKsopASqFxqcCIC0GZVHg==">CgMxLjA4AHIhMXZqY2NZNGF2LUdaZF9KMUtjUUtCeW0xcGpwQXViT2xf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