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5AC6" w:rsidRDefault="00705AC6">
      <w:r>
        <w:t>PRIME BENEFÍCIOS</w:t>
      </w:r>
    </w:p>
    <w:p w:rsidR="00463F54" w:rsidRDefault="0070214C">
      <w:r>
        <w:t>Como criar senha</w:t>
      </w:r>
    </w:p>
    <w:p w:rsidR="0073100F" w:rsidRDefault="0073100F" w:rsidP="0073100F"/>
    <w:p w:rsidR="0070214C" w:rsidRDefault="0070214C" w:rsidP="0073100F">
      <w:r>
        <w:t>Após o militar solicitar um perfil ao órgão, e enviar os dados pessoais necessários</w:t>
      </w:r>
      <w:r w:rsidR="00DD0C7F">
        <w:t>,</w:t>
      </w:r>
      <w:r>
        <w:t xml:space="preserve"> a PRIME irá enviar uma mensagem no e-mail informado para cadastro.</w:t>
      </w:r>
    </w:p>
    <w:p w:rsidR="0070214C" w:rsidRDefault="00705AC6" w:rsidP="0073100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233pt;height:203.6pt">
            <v:imagedata r:id="rId4" o:title="1" cropright="29456f"/>
          </v:shape>
        </w:pict>
      </w:r>
    </w:p>
    <w:p w:rsidR="0070214C" w:rsidRDefault="0073100F" w:rsidP="0070214C">
      <w:r w:rsidRPr="009316FA">
        <w:rPr>
          <w:b/>
          <w:color w:val="FF0000"/>
        </w:rPr>
        <w:t>1</w:t>
      </w:r>
      <w:r>
        <w:t xml:space="preserve"> – </w:t>
      </w:r>
      <w:r w:rsidR="0070214C">
        <w:t>Acesse o e-mail cadastrado no sistema PRIME, nesse caso foi o da seção que o militar trabalha;</w:t>
      </w:r>
      <w:r w:rsidR="00B403BE">
        <w:t xml:space="preserve"> </w:t>
      </w:r>
      <w:proofErr w:type="gramStart"/>
      <w:r w:rsidR="0070214C">
        <w:t>Abra</w:t>
      </w:r>
      <w:proofErr w:type="gramEnd"/>
      <w:r w:rsidR="0070214C">
        <w:t xml:space="preserve"> a caixa de entrada e verifique se existe o e-mail da PRIME para recuperar a senha;</w:t>
      </w:r>
    </w:p>
    <w:p w:rsidR="0070214C" w:rsidRDefault="00B403BE" w:rsidP="0070214C">
      <w:r>
        <w:rPr>
          <w:b/>
          <w:color w:val="FF0000"/>
        </w:rPr>
        <w:t>2</w:t>
      </w:r>
      <w:r w:rsidR="0070214C">
        <w:t xml:space="preserve"> – Se não tiver e-mail da PRIME para recuperar a senha, acesse a caixa de SPAM; Clique no link indicado no e-mail </w:t>
      </w:r>
      <w:proofErr w:type="spellStart"/>
      <w:r w:rsidR="0070214C">
        <w:t>qspam</w:t>
      </w:r>
      <w:proofErr w:type="spellEnd"/>
      <w:r w:rsidR="0070214C">
        <w:t xml:space="preserve"> para acessar a caixa de spam;</w:t>
      </w:r>
    </w:p>
    <w:p w:rsidR="0070214C" w:rsidRDefault="00705AC6" w:rsidP="0070214C">
      <w:r>
        <w:pict>
          <v:shape id="_x0000_i1026" type="#_x0000_t75" style="width:423.95pt;height:198.15pt">
            <v:imagedata r:id="rId5" o:title="1"/>
          </v:shape>
        </w:pict>
      </w:r>
    </w:p>
    <w:p w:rsidR="0070214C" w:rsidRDefault="0070214C" w:rsidP="0070214C">
      <w:r>
        <w:rPr>
          <w:b/>
          <w:color w:val="FF0000"/>
        </w:rPr>
        <w:t>3</w:t>
      </w:r>
      <w:r>
        <w:t xml:space="preserve"> – Observe que irá abrir uma nova aba no navegador de internet;</w:t>
      </w:r>
    </w:p>
    <w:p w:rsidR="0070214C" w:rsidRDefault="0070214C" w:rsidP="0070214C">
      <w:r>
        <w:rPr>
          <w:b/>
          <w:color w:val="FF0000"/>
        </w:rPr>
        <w:t>4</w:t>
      </w:r>
      <w:r>
        <w:t xml:space="preserve"> – Clique em “Entregar”. Aguarde alguns minutos para que o e-mail chegue à caixa de entrada;</w:t>
      </w:r>
    </w:p>
    <w:p w:rsidR="0070214C" w:rsidRDefault="00705AC6" w:rsidP="0070214C">
      <w:r>
        <w:lastRenderedPageBreak/>
        <w:pict>
          <v:shape id="_x0000_i1027" type="#_x0000_t75" style="width:424.2pt;height:199.6pt">
            <v:imagedata r:id="rId6" o:title="1"/>
          </v:shape>
        </w:pict>
      </w:r>
    </w:p>
    <w:p w:rsidR="0070214C" w:rsidRDefault="0070214C" w:rsidP="0070214C">
      <w:r>
        <w:rPr>
          <w:b/>
          <w:color w:val="FF0000"/>
        </w:rPr>
        <w:t>5</w:t>
      </w:r>
      <w:r>
        <w:t xml:space="preserve"> – Volte ao e-mail, e selecione a mensagem que foi entregue com o assunto “</w:t>
      </w:r>
      <w:r w:rsidR="002814FB">
        <w:t>DEFINIÇÃO</w:t>
      </w:r>
      <w:r>
        <w:t xml:space="preserve"> DE SENHA”, esse e-mail não deve ser respondido.</w:t>
      </w:r>
    </w:p>
    <w:p w:rsidR="002814FB" w:rsidRDefault="002814FB" w:rsidP="002814FB">
      <w:r>
        <w:rPr>
          <w:b/>
          <w:color w:val="FF0000"/>
        </w:rPr>
        <w:t>6</w:t>
      </w:r>
      <w:r>
        <w:t xml:space="preserve"> – Clique em “DEFINIR SENHA”</w:t>
      </w:r>
      <w:r w:rsidR="00E508AE">
        <w:pict>
          <v:shape id="_x0000_i1028" type="#_x0000_t75" style="width:423.95pt;height:228.4pt">
            <v:imagedata r:id="rId7" o:title="1"/>
          </v:shape>
        </w:pict>
      </w:r>
    </w:p>
    <w:p w:rsidR="002814FB" w:rsidRDefault="002814FB" w:rsidP="002814FB">
      <w:r>
        <w:rPr>
          <w:b/>
          <w:color w:val="FF0000"/>
        </w:rPr>
        <w:t>7</w:t>
      </w:r>
      <w:r>
        <w:t xml:space="preserve"> – Abrirá uma nova aba no site da PRIME para definição da senha;</w:t>
      </w:r>
    </w:p>
    <w:p w:rsidR="001A418A" w:rsidRDefault="002814FB" w:rsidP="002814FB">
      <w:r>
        <w:rPr>
          <w:b/>
          <w:color w:val="FF0000"/>
        </w:rPr>
        <w:t>8</w:t>
      </w:r>
      <w:r>
        <w:t xml:space="preserve"> – Crie e anote sua senha (anote a senha em um local que você possa consultar futuramente), insira sua senha, criada e anotada, no campo “Nova Senha” e repita a mesma senha no campo “Repita a Senha”;</w:t>
      </w:r>
    </w:p>
    <w:p w:rsidR="002814FB" w:rsidRDefault="002814FB" w:rsidP="002814FB">
      <w:pPr>
        <w:rPr>
          <w:noProof/>
          <w:lang w:eastAsia="pt-BR"/>
        </w:rPr>
      </w:pPr>
      <w:r>
        <w:rPr>
          <w:b/>
          <w:color w:val="FF0000"/>
        </w:rPr>
        <w:t>9</w:t>
      </w:r>
      <w:r>
        <w:t xml:space="preserve"> – Clique em “Confirmar Alteração de Senha”;</w:t>
      </w:r>
    </w:p>
    <w:p w:rsidR="001A418A" w:rsidRDefault="001A418A" w:rsidP="002814FB">
      <w:r>
        <w:rPr>
          <w:noProof/>
          <w:lang w:eastAsia="pt-BR"/>
        </w:rPr>
        <w:lastRenderedPageBreak/>
        <w:drawing>
          <wp:inline distT="0" distB="0" distL="0" distR="0" wp14:anchorId="75DA3DAB" wp14:editId="507CD04B">
            <wp:extent cx="1851025" cy="1503680"/>
            <wp:effectExtent l="0" t="0" r="0" b="1270"/>
            <wp:docPr id="6" name="Imagem 6" descr="C:\Users\m1529593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m1529593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630" b="40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DC6" w:rsidRDefault="002814FB" w:rsidP="002814FB">
      <w:r>
        <w:rPr>
          <w:b/>
          <w:color w:val="FF0000"/>
        </w:rPr>
        <w:t>10</w:t>
      </w:r>
      <w:r>
        <w:t xml:space="preserve"> – Irá abrir uma nova caixa de diálogo, clique em “Voltar para </w:t>
      </w:r>
      <w:proofErr w:type="spellStart"/>
      <w:r>
        <w:t>login</w:t>
      </w:r>
      <w:proofErr w:type="spellEnd"/>
      <w:r>
        <w:t>”</w:t>
      </w:r>
      <w:r w:rsidR="001A418A">
        <w:t>;</w:t>
      </w:r>
      <w:r w:rsidR="00E508AE">
        <w:pict>
          <v:shape id="_x0000_i1029" type="#_x0000_t75" style="width:423.95pt;height:199.6pt">
            <v:imagedata r:id="rId9" o:title="1"/>
          </v:shape>
        </w:pict>
      </w:r>
    </w:p>
    <w:p w:rsidR="001A418A" w:rsidRDefault="001A418A" w:rsidP="001A418A">
      <w:r>
        <w:rPr>
          <w:b/>
          <w:color w:val="FF0000"/>
        </w:rPr>
        <w:t>11</w:t>
      </w:r>
      <w:r>
        <w:t xml:space="preserve"> – Coloque o código do cliente “7035” é o código do CBMMG;</w:t>
      </w:r>
    </w:p>
    <w:p w:rsidR="001A418A" w:rsidRDefault="001A418A" w:rsidP="001A418A">
      <w:r>
        <w:rPr>
          <w:b/>
          <w:color w:val="FF0000"/>
        </w:rPr>
        <w:t>12</w:t>
      </w:r>
      <w:r>
        <w:t xml:space="preserve"> – Coloque seu </w:t>
      </w:r>
      <w:proofErr w:type="spellStart"/>
      <w:r>
        <w:t>login</w:t>
      </w:r>
      <w:proofErr w:type="spellEnd"/>
      <w:r>
        <w:t>;</w:t>
      </w:r>
    </w:p>
    <w:p w:rsidR="001A418A" w:rsidRDefault="001A418A" w:rsidP="001A418A">
      <w:r>
        <w:rPr>
          <w:b/>
          <w:color w:val="FF0000"/>
        </w:rPr>
        <w:t>13</w:t>
      </w:r>
      <w:r>
        <w:t xml:space="preserve"> – Coloque sua senha </w:t>
      </w:r>
      <w:proofErr w:type="gramStart"/>
      <w:r>
        <w:t>recém criada</w:t>
      </w:r>
      <w:proofErr w:type="gramEnd"/>
      <w:r>
        <w:t xml:space="preserve"> e anotada;</w:t>
      </w:r>
    </w:p>
    <w:p w:rsidR="001A418A" w:rsidRDefault="001A418A" w:rsidP="001A418A">
      <w:r>
        <w:rPr>
          <w:b/>
          <w:color w:val="FF0000"/>
        </w:rPr>
        <w:t>14</w:t>
      </w:r>
      <w:r>
        <w:t xml:space="preserve"> – Clique em “Acessar”;</w:t>
      </w:r>
    </w:p>
    <w:p w:rsidR="001A418A" w:rsidRDefault="001A418A" w:rsidP="001A418A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391150" cy="2580640"/>
            <wp:effectExtent l="0" t="0" r="0" b="0"/>
            <wp:docPr id="7" name="Imagem 7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00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07BB" w:rsidRDefault="001A418A" w:rsidP="00A707BB">
      <w:r>
        <w:rPr>
          <w:b/>
          <w:color w:val="FF0000"/>
        </w:rPr>
        <w:t>1</w:t>
      </w:r>
      <w:r w:rsidR="00A707BB">
        <w:rPr>
          <w:b/>
          <w:color w:val="FF0000"/>
        </w:rPr>
        <w:t>5</w:t>
      </w:r>
      <w:r w:rsidR="00A707BB">
        <w:t xml:space="preserve"> – </w:t>
      </w:r>
      <w:r w:rsidR="00690B56">
        <w:t>O sistema irá abrir a página inicial para o Gestor de Frota.</w:t>
      </w:r>
    </w:p>
    <w:p w:rsidR="00A707BB" w:rsidRDefault="00A707BB"/>
    <w:sectPr w:rsidR="00A707B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6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DC6"/>
    <w:rsid w:val="000666F6"/>
    <w:rsid w:val="001A418A"/>
    <w:rsid w:val="001C78CA"/>
    <w:rsid w:val="00227163"/>
    <w:rsid w:val="002814FB"/>
    <w:rsid w:val="002F7991"/>
    <w:rsid w:val="003128E2"/>
    <w:rsid w:val="00431B15"/>
    <w:rsid w:val="00463F54"/>
    <w:rsid w:val="00535A5B"/>
    <w:rsid w:val="00672DC6"/>
    <w:rsid w:val="00690B56"/>
    <w:rsid w:val="0070214C"/>
    <w:rsid w:val="00705AC6"/>
    <w:rsid w:val="0073100F"/>
    <w:rsid w:val="009E76EC"/>
    <w:rsid w:val="00A707BB"/>
    <w:rsid w:val="00B403BE"/>
    <w:rsid w:val="00DD0C7F"/>
    <w:rsid w:val="00E50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45CEF"/>
  <w15:chartTrackingRefBased/>
  <w15:docId w15:val="{61BD095E-6476-41A0-881E-B79FF154D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310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229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Edson De Paula Silva</dc:creator>
  <cp:keywords/>
  <dc:description/>
  <cp:lastModifiedBy>Edson De Paula Silva</cp:lastModifiedBy>
  <cp:revision>6</cp:revision>
  <cp:lastPrinted>2023-10-26T20:03:00Z</cp:lastPrinted>
  <dcterms:created xsi:type="dcterms:W3CDTF">2023-10-26T19:46:00Z</dcterms:created>
  <dcterms:modified xsi:type="dcterms:W3CDTF">2023-12-22T14:02:00Z</dcterms:modified>
</cp:coreProperties>
</file>