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77A615D4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 xml:space="preserve">)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2A648BD1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Работа выполняется на основании договора №49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0EFB25D3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400 220 20 01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0848A88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7E3D479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584297" w:rsidRPr="00101763">
        <w:rPr>
          <w:color w:val="000000" w:themeColor="text1"/>
        </w:rPr>
        <w:t>30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0566A07D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983BB1" w:rsidRPr="00101763">
        <w:rPr>
          <w:color w:val="000000" w:themeColor="text1"/>
        </w:rPr>
        <w:t>7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592E48B9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F145EA2" w:rsidR="00777D5E" w:rsidRPr="00101763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lastRenderedPageBreak/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80 - определяется как результат отношения средней наработки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 xml:space="preserve">Аппаратная часть системы должна быть заземлена в соответствии с требованиями ГОСТ Р </w:t>
      </w:r>
      <w:r w:rsidRPr="00101763">
        <w:rPr>
          <w:color w:val="000000" w:themeColor="text1"/>
        </w:rPr>
        <w:lastRenderedPageBreak/>
        <w:t>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опытную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917F1"/>
    <w:rsid w:val="00894A05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F177A"/>
    <w:rsid w:val="00AF1C54"/>
    <w:rsid w:val="00AF7956"/>
    <w:rsid w:val="00B11230"/>
    <w:rsid w:val="00B12EAE"/>
    <w:rsid w:val="00B1316E"/>
    <w:rsid w:val="00B250B3"/>
    <w:rsid w:val="00B349D9"/>
    <w:rsid w:val="00B3567A"/>
    <w:rsid w:val="00B37F97"/>
    <w:rsid w:val="00B42FCE"/>
    <w:rsid w:val="00B50986"/>
    <w:rsid w:val="00B52EC9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449D1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25</Pages>
  <Words>5634</Words>
  <Characters>32114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249</cp:revision>
  <dcterms:created xsi:type="dcterms:W3CDTF">2024-01-24T12:09:00Z</dcterms:created>
  <dcterms:modified xsi:type="dcterms:W3CDTF">2024-05-23T01:47:00Z</dcterms:modified>
</cp:coreProperties>
</file>