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226B8A">
        <w:rPr>
          <w:rFonts w:ascii="DejaVu Serif" w:hAnsi="DejaVu Serif"/>
          <w:b/>
          <w:bCs/>
        </w:rPr>
        <w:t>Mario D. Gallardo Cruzado</w:t>
      </w:r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763AD3">
        <w:rPr>
          <w:rFonts w:ascii="DejaVu Serif" w:hAnsi="DejaVu Serif"/>
        </w:rPr>
        <w:t>Comprar un R</w:t>
      </w:r>
      <w:r w:rsidR="005A456C">
        <w:rPr>
          <w:rFonts w:ascii="DejaVu Serif" w:hAnsi="DejaVu Serif"/>
        </w:rPr>
        <w:t>ecurso audiovisual.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B42278">
        <w:rPr>
          <w:rFonts w:ascii="DejaVu Serif" w:hAnsi="DejaVu Serif"/>
        </w:rPr>
        <w:t>SGRA1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 w:rsidR="00C6701B">
        <w:rPr>
          <w:rFonts w:ascii="DejaVu Serif" w:hAnsi="DejaVu Serif"/>
        </w:rPr>
        <w:t>El productor adquiere un recurso audiovisual que podrá asignar a los proyectos.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 w:rsidR="00C6701B">
        <w:rPr>
          <w:rFonts w:ascii="DejaVu Serif" w:hAnsi="DejaVu Serif"/>
        </w:rPr>
        <w:t>Productor.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B42278">
        <w:rPr>
          <w:rFonts w:ascii="DejaVu Serif" w:hAnsi="DejaVu Serif"/>
        </w:rPr>
        <w:t>Bases de datos, pantalla de móvil o monitor</w:t>
      </w:r>
      <w:r w:rsidR="005A456C">
        <w:rPr>
          <w:rFonts w:ascii="DejaVu Serif" w:hAnsi="DejaVu Serif"/>
        </w:rPr>
        <w:t>, correo electrónico</w:t>
      </w:r>
      <w:r w:rsidR="00B42278">
        <w:rPr>
          <w:rFonts w:ascii="DejaVu Serif" w:hAnsi="DejaVu Serif"/>
        </w:rPr>
        <w:t>.</w:t>
      </w:r>
    </w:p>
    <w:p w:rsidR="002E1EB3" w:rsidRPr="00C6701B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C6701B">
        <w:rPr>
          <w:rFonts w:ascii="DejaVu Serif" w:hAnsi="DejaVu Serif"/>
          <w:bCs/>
        </w:rPr>
        <w:t>tarjetas CRC implicadas.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B42278">
        <w:rPr>
          <w:rFonts w:ascii="DejaVu Serif" w:hAnsi="DejaVu Serif"/>
        </w:rPr>
        <w:t>Estar dentro del modulo de Gestión de recursos audiovisuales</w:t>
      </w:r>
      <w:r>
        <w:rPr>
          <w:rFonts w:ascii="DejaVu Serif" w:hAnsi="DejaVu Serif"/>
        </w:rPr>
        <w:t>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Postcondiciones: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B42278">
        <w:rPr>
          <w:rFonts w:ascii="DejaVu Serif" w:hAnsi="DejaVu Serif"/>
        </w:rPr>
        <w:t>Muestra</w:t>
      </w:r>
      <w:r w:rsidR="005A456C">
        <w:rPr>
          <w:rFonts w:ascii="DejaVu Serif" w:hAnsi="DejaVu Serif"/>
        </w:rPr>
        <w:t xml:space="preserve"> un mensaje</w:t>
      </w:r>
      <w:r w:rsidR="00C6701B">
        <w:rPr>
          <w:rFonts w:ascii="DejaVu Serif" w:hAnsi="DejaVu Serif"/>
        </w:rPr>
        <w:t xml:space="preserve"> compra realizada y envia un resguardo de compra.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B42278">
        <w:rPr>
          <w:rFonts w:ascii="DejaVu Serif" w:hAnsi="DejaVu Serif"/>
        </w:rPr>
        <w:t>Mensaje de error</w:t>
      </w:r>
      <w:r w:rsidR="00C6701B">
        <w:rPr>
          <w:rFonts w:ascii="DejaVu Serif" w:hAnsi="DejaVu Serif"/>
        </w:rPr>
        <w:t xml:space="preserve"> y vuelve a pedir datos o termina</w:t>
      </w:r>
      <w:r w:rsidR="000C4F32"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CB4550" w:rsidP="005A456C">
      <w:pPr>
        <w:pStyle w:val="Prrafodelista"/>
        <w:numPr>
          <w:ilvl w:val="0"/>
          <w:numId w:val="3"/>
        </w:numPr>
      </w:pPr>
      <w:r>
        <w:t>El sistema muestra la pantalla de venta de Recursos Audiovisuales.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 xml:space="preserve">El sistema muestra </w:t>
      </w:r>
      <w:r>
        <w:t>los recursos disponibles a la venta</w:t>
      </w:r>
      <w:r>
        <w:t>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usuario selecciona el recurso que desea.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sistema muestra una pantalla con los detalles del recurso y su precio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usuario introduce las unidades que quiere comprar.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usuario pulsa el boton comprar.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sistema redirige al usuario a la entidad bancaria para proceder al pago.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usuario confirma el pago.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sistema muestra un mensaje de compra realizada.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sistema envia un resguardo de la compra.</w:t>
      </w:r>
    </w:p>
    <w:p w:rsidR="00CB4550" w:rsidRDefault="00CB4550" w:rsidP="005A456C">
      <w:pPr>
        <w:pStyle w:val="Prrafodelista"/>
        <w:numPr>
          <w:ilvl w:val="0"/>
          <w:numId w:val="3"/>
        </w:numPr>
      </w:pPr>
      <w:r>
        <w:t>El sistema efectua la transacción interna.</w:t>
      </w:r>
    </w:p>
    <w:p w:rsidR="00CB4550" w:rsidRDefault="00CB4550" w:rsidP="005A456C">
      <w:pPr>
        <w:pStyle w:val="Prrafodelista"/>
        <w:numPr>
          <w:ilvl w:val="0"/>
          <w:numId w:val="3"/>
        </w:numPr>
        <w:rPr>
          <w:rFonts w:hint="eastAsia"/>
        </w:rPr>
      </w:pPr>
      <w:r>
        <w:t>El sistema vuelve a mostrar la lista de venta de recursos.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2E1EB3" w:rsidRDefault="002E1EB3">
      <w:pPr>
        <w:rPr>
          <w:rFonts w:hint="eastAsia"/>
        </w:rPr>
      </w:pPr>
    </w:p>
    <w:p w:rsidR="008A3A0A" w:rsidRDefault="00CB4550">
      <w:pPr>
        <w:rPr>
          <w:rFonts w:ascii="DejaVu Serif" w:hAnsi="DejaVu Serif"/>
        </w:rPr>
      </w:pPr>
      <w:r>
        <w:rPr>
          <w:rFonts w:ascii="DejaVu Serif" w:hAnsi="DejaVu Serif"/>
        </w:rPr>
        <w:t>8</w:t>
      </w:r>
      <w:r w:rsidR="00357630">
        <w:rPr>
          <w:rFonts w:ascii="DejaVu Serif" w:hAnsi="DejaVu Serif"/>
        </w:rPr>
        <w:t xml:space="preserve">.a </w:t>
      </w:r>
      <w:r w:rsidR="00357630">
        <w:rPr>
          <w:rFonts w:ascii="DejaVu Serif" w:hAnsi="DejaVu Serif"/>
        </w:rPr>
        <w:tab/>
      </w:r>
      <w:r w:rsidR="004763C8">
        <w:rPr>
          <w:rFonts w:ascii="DejaVu Serif" w:hAnsi="DejaVu Serif"/>
        </w:rPr>
        <w:t xml:space="preserve">El </w:t>
      </w:r>
      <w:r>
        <w:rPr>
          <w:rFonts w:ascii="DejaVu Serif" w:hAnsi="DejaVu Serif"/>
        </w:rPr>
        <w:t>usuario cancela el pago</w:t>
      </w:r>
      <w:r w:rsidR="008A3A0A">
        <w:rPr>
          <w:rFonts w:ascii="DejaVu Serif" w:hAnsi="DejaVu Serif"/>
        </w:rPr>
        <w:t>, el sistema muestra un mensaje de compra cancelada.</w:t>
      </w:r>
    </w:p>
    <w:p w:rsidR="008A3A0A" w:rsidRDefault="008A3A0A">
      <w:pPr>
        <w:rPr>
          <w:rFonts w:ascii="DejaVu Serif" w:hAnsi="DejaVu Serif"/>
        </w:rPr>
      </w:pPr>
    </w:p>
    <w:p w:rsidR="005C1F74" w:rsidRDefault="005C1F74" w:rsidP="00711748">
      <w:pPr>
        <w:rPr>
          <w:rFonts w:ascii="DejaVu Serif" w:hAnsi="DejaVu Serif" w:hint="eastAsia"/>
        </w:rPr>
      </w:pPr>
      <w:bookmarkStart w:id="0" w:name="_GoBack"/>
      <w:bookmarkEnd w:id="0"/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Bodoni MT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A8F"/>
    <w:multiLevelType w:val="hybridMultilevel"/>
    <w:tmpl w:val="6E9E3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2" w15:restartNumberingAfterBreak="0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EB3"/>
    <w:rsid w:val="00044183"/>
    <w:rsid w:val="000C4F32"/>
    <w:rsid w:val="00127248"/>
    <w:rsid w:val="00226B8A"/>
    <w:rsid w:val="002B2986"/>
    <w:rsid w:val="002E1EB3"/>
    <w:rsid w:val="00357630"/>
    <w:rsid w:val="004763C8"/>
    <w:rsid w:val="005A456C"/>
    <w:rsid w:val="005C1F74"/>
    <w:rsid w:val="00711748"/>
    <w:rsid w:val="00763AD3"/>
    <w:rsid w:val="008A3A0A"/>
    <w:rsid w:val="00AC5562"/>
    <w:rsid w:val="00B42278"/>
    <w:rsid w:val="00C6701B"/>
    <w:rsid w:val="00CB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2728E"/>
  <w15:docId w15:val="{B5A3B658-6A0A-4305-8D0C-68CF4569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Descripcin1">
    <w:name w:val="Descripción1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  <w:style w:type="paragraph" w:styleId="Prrafodelista">
    <w:name w:val="List Paragraph"/>
    <w:basedOn w:val="Normal"/>
    <w:uiPriority w:val="34"/>
    <w:qFormat/>
    <w:rsid w:val="005A45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1125</Characters>
  <Application>Microsoft Office Word</Application>
  <DocSecurity>0</DocSecurity>
  <Lines>37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</cp:lastModifiedBy>
  <cp:revision>2</cp:revision>
  <dcterms:created xsi:type="dcterms:W3CDTF">2018-11-08T19:41:00Z</dcterms:created>
  <dcterms:modified xsi:type="dcterms:W3CDTF">2018-11-08T19:41:00Z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