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→ </w:t>
      </w:r>
      <w:r w:rsidR="000C4F32">
        <w:rPr>
          <w:rFonts w:ascii="DejaVu Serif" w:hAnsi="DejaVu Serif"/>
          <w:b/>
          <w:bCs/>
        </w:rPr>
        <w:t xml:space="preserve">Adrián Martin </w:t>
      </w:r>
      <w:proofErr w:type="spellStart"/>
      <w:r w:rsidR="000C4F32">
        <w:rPr>
          <w:rFonts w:ascii="DejaVu Serif" w:hAnsi="DejaVu Serif"/>
          <w:b/>
          <w:bCs/>
        </w:rPr>
        <w:t>Tiscar</w:t>
      </w:r>
      <w:proofErr w:type="spellEnd"/>
    </w:p>
    <w:p w:rsidR="002E1EB3" w:rsidRDefault="002E1EB3">
      <w:pPr>
        <w:rPr>
          <w:rFonts w:ascii="DejaVu Serif" w:hAnsi="DejaVu Serif" w:hint="eastAsia"/>
          <w:b/>
          <w:bCs/>
        </w:rPr>
      </w:pP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Casos de uso: </w:t>
      </w:r>
      <w:r w:rsidR="000C4F32">
        <w:rPr>
          <w:rFonts w:ascii="DejaVu Serif" w:hAnsi="DejaVu Serif"/>
        </w:rPr>
        <w:t>Añadir obra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Identificador: </w:t>
      </w:r>
      <w:r w:rsidR="000C4F32">
        <w:rPr>
          <w:rFonts w:ascii="DejaVu Serif" w:hAnsi="DejaVu Serif"/>
        </w:rPr>
        <w:t>OB_A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Objetivo en Contexto: </w:t>
      </w:r>
      <w:r>
        <w:rPr>
          <w:rFonts w:ascii="DejaVu Serif" w:hAnsi="DejaVu Serif"/>
        </w:rPr>
        <w:t xml:space="preserve">El </w:t>
      </w:r>
      <w:r w:rsidR="000C4F32">
        <w:rPr>
          <w:rFonts w:ascii="DejaVu Serif" w:hAnsi="DejaVu Serif"/>
        </w:rPr>
        <w:t>administrador añadirá una nueva obra a la base de datos.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Actor principal: </w:t>
      </w:r>
      <w:r>
        <w:rPr>
          <w:rFonts w:ascii="DejaVu Serif" w:hAnsi="DejaVu Serif"/>
        </w:rPr>
        <w:t xml:space="preserve">Un </w:t>
      </w:r>
      <w:r w:rsidR="000C4F32">
        <w:rPr>
          <w:rFonts w:ascii="DejaVu Serif" w:hAnsi="DejaVu Serif"/>
        </w:rPr>
        <w:t>administrador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Actores secundarios: </w:t>
      </w:r>
      <w:r w:rsidR="000C4F32">
        <w:rPr>
          <w:rFonts w:ascii="DejaVu Serif" w:hAnsi="DejaVu Serif"/>
        </w:rPr>
        <w:t>B</w:t>
      </w:r>
      <w:r>
        <w:rPr>
          <w:rFonts w:ascii="DejaVu Serif" w:hAnsi="DejaVu Serif"/>
        </w:rPr>
        <w:t xml:space="preserve">ase de datos de </w:t>
      </w:r>
      <w:r w:rsidR="000C4F32">
        <w:rPr>
          <w:rFonts w:ascii="DejaVu Serif" w:hAnsi="DejaVu Serif"/>
        </w:rPr>
        <w:t>obras</w:t>
      </w:r>
      <w:r>
        <w:rPr>
          <w:rFonts w:ascii="DejaVu Serif" w:hAnsi="DejaVu Serif"/>
        </w:rPr>
        <w:t xml:space="preserve">, </w:t>
      </w:r>
      <w:r w:rsidR="000C4F32">
        <w:rPr>
          <w:rFonts w:ascii="DejaVu Serif" w:hAnsi="DejaVu Serif"/>
        </w:rPr>
        <w:t>Enlaces externos</w:t>
      </w:r>
    </w:p>
    <w:p w:rsidR="002E1EB3" w:rsidRPr="000C4F32" w:rsidRDefault="005C1F74">
      <w:pPr>
        <w:rPr>
          <w:rFonts w:ascii="DejaVu Serif" w:hAnsi="DejaVu Serif" w:hint="eastAsia"/>
          <w:bCs/>
        </w:rPr>
      </w:pPr>
      <w:r>
        <w:rPr>
          <w:rFonts w:ascii="DejaVu Serif" w:hAnsi="DejaVu Serif"/>
          <w:b/>
          <w:bCs/>
        </w:rPr>
        <w:t xml:space="preserve">Qué datos usa: </w:t>
      </w:r>
      <w:r w:rsidR="000C4F32">
        <w:rPr>
          <w:rFonts w:ascii="DejaVu Serif" w:hAnsi="DejaVu Serif"/>
          <w:bCs/>
        </w:rPr>
        <w:t>Titulo, sinopsis, imagen fecha y autor de la obra.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Precondiciones: </w:t>
      </w:r>
      <w:r w:rsidR="000C4F32">
        <w:rPr>
          <w:rFonts w:ascii="DejaVu Serif" w:hAnsi="DejaVu Serif"/>
        </w:rPr>
        <w:t xml:space="preserve">Administrador </w:t>
      </w:r>
      <w:proofErr w:type="spellStart"/>
      <w:r w:rsidR="000C4F32">
        <w:rPr>
          <w:rFonts w:ascii="DejaVu Serif" w:hAnsi="DejaVu Serif"/>
        </w:rPr>
        <w:t>logeado</w:t>
      </w:r>
      <w:proofErr w:type="spellEnd"/>
      <w:r w:rsidR="00772061">
        <w:rPr>
          <w:rFonts w:ascii="DejaVu Serif" w:hAnsi="DejaVu Serif"/>
        </w:rPr>
        <w:t>, y haber seleccionado la opción de añadir obra</w:t>
      </w:r>
      <w:r>
        <w:rPr>
          <w:rFonts w:ascii="DejaVu Serif" w:hAnsi="DejaVu Serif"/>
        </w:rPr>
        <w:t>.</w:t>
      </w:r>
    </w:p>
    <w:p w:rsidR="002E1EB3" w:rsidRDefault="005C1F74">
      <w:pPr>
        <w:rPr>
          <w:rFonts w:ascii="DejaVu Serif" w:hAnsi="DejaVu Serif" w:hint="eastAsia"/>
          <w:b/>
          <w:bCs/>
        </w:rPr>
      </w:pPr>
      <w:proofErr w:type="spellStart"/>
      <w:r>
        <w:rPr>
          <w:rFonts w:ascii="DejaVu Serif" w:hAnsi="DejaVu Serif"/>
          <w:b/>
          <w:bCs/>
        </w:rPr>
        <w:t>Postcondiciones</w:t>
      </w:r>
      <w:proofErr w:type="spellEnd"/>
      <w:r>
        <w:rPr>
          <w:rFonts w:ascii="DejaVu Serif" w:hAnsi="DejaVu Serif"/>
          <w:b/>
          <w:bCs/>
        </w:rPr>
        <w:t>: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ab/>
        <w:t xml:space="preserve">Éxito: </w:t>
      </w:r>
      <w:r w:rsidR="000C4F32">
        <w:rPr>
          <w:rFonts w:ascii="DejaVu Serif" w:hAnsi="DejaVu Serif"/>
        </w:rPr>
        <w:t>Los datos son guardados.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</w:rPr>
        <w:tab/>
      </w:r>
      <w:r>
        <w:rPr>
          <w:rFonts w:ascii="DejaVu Serif" w:hAnsi="DejaVu Serif"/>
          <w:b/>
          <w:bCs/>
        </w:rPr>
        <w:t xml:space="preserve">Fallo: </w:t>
      </w:r>
      <w:r w:rsidR="000C4F32">
        <w:rPr>
          <w:rFonts w:ascii="DejaVu Serif" w:hAnsi="DejaVu Serif"/>
        </w:rPr>
        <w:t xml:space="preserve">Finaliza la </w:t>
      </w:r>
      <w:r w:rsidR="000C4F32">
        <w:rPr>
          <w:rFonts w:ascii="DejaVu Serif" w:hAnsi="DejaVu Serif" w:hint="eastAsia"/>
        </w:rPr>
        <w:t>acci</w:t>
      </w:r>
      <w:r w:rsidR="000C4F32">
        <w:rPr>
          <w:rFonts w:ascii="DejaVu Serif" w:hAnsi="DejaVu Serif"/>
        </w:rPr>
        <w:t>ón y se pierden los datos.</w:t>
      </w:r>
    </w:p>
    <w:p w:rsidR="002E1EB3" w:rsidRDefault="002E1EB3">
      <w:pPr>
        <w:rPr>
          <w:rFonts w:hint="eastAsia"/>
        </w:rPr>
      </w:pP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Flujo Principal</w:t>
      </w:r>
    </w:p>
    <w:p w:rsidR="002E1EB3" w:rsidRDefault="002E1EB3">
      <w:pPr>
        <w:rPr>
          <w:rFonts w:hint="eastAsia"/>
        </w:rPr>
      </w:pPr>
    </w:p>
    <w:p w:rsidR="002E1EB3" w:rsidRDefault="00772061">
      <w:pPr>
        <w:rPr>
          <w:rFonts w:hint="eastAsia"/>
          <w:b/>
          <w:bCs/>
        </w:rPr>
      </w:pPr>
      <w:r>
        <w:rPr>
          <w:rFonts w:ascii="DejaVu Serif" w:hAnsi="DejaVu Serif"/>
        </w:rPr>
        <w:t>1</w:t>
      </w:r>
      <w:r w:rsidR="005C1F74">
        <w:rPr>
          <w:rFonts w:ascii="DejaVu Serif" w:hAnsi="DejaVu Serif"/>
        </w:rPr>
        <w:t xml:space="preserve">. </w:t>
      </w:r>
      <w:r w:rsidR="000C4F32">
        <w:rPr>
          <w:rFonts w:ascii="DejaVu Serif" w:hAnsi="DejaVu Serif"/>
        </w:rPr>
        <w:t>El sistema carga la ventana para editar</w:t>
      </w:r>
      <w:r>
        <w:rPr>
          <w:rFonts w:ascii="DejaVu Serif" w:hAnsi="DejaVu Serif"/>
        </w:rPr>
        <w:t>/añadir obras</w:t>
      </w:r>
      <w:r w:rsidR="000C4F32">
        <w:rPr>
          <w:rFonts w:ascii="DejaVu Serif" w:hAnsi="DejaVu Serif"/>
        </w:rPr>
        <w:t>.</w:t>
      </w:r>
    </w:p>
    <w:p w:rsidR="002E1EB3" w:rsidRDefault="00772061">
      <w:pPr>
        <w:rPr>
          <w:rFonts w:hint="eastAsia"/>
          <w:b/>
          <w:bCs/>
        </w:rPr>
      </w:pPr>
      <w:r>
        <w:rPr>
          <w:rFonts w:ascii="DejaVu Serif" w:hAnsi="DejaVu Serif"/>
        </w:rPr>
        <w:t>2</w:t>
      </w:r>
      <w:r w:rsidR="005C1F74">
        <w:rPr>
          <w:rFonts w:ascii="DejaVu Serif" w:hAnsi="DejaVu Serif"/>
        </w:rPr>
        <w:t xml:space="preserve">. </w:t>
      </w:r>
      <w:r w:rsidR="00AC5562">
        <w:rPr>
          <w:rFonts w:ascii="DejaVu Serif" w:hAnsi="DejaVu Serif"/>
        </w:rPr>
        <w:t>El administrador introduce el titulo de la obra.</w:t>
      </w:r>
    </w:p>
    <w:p w:rsidR="002E1EB3" w:rsidRDefault="00772061">
      <w:pPr>
        <w:rPr>
          <w:rFonts w:ascii="DejaVu Serif" w:hAnsi="DejaVu Serif"/>
        </w:rPr>
      </w:pPr>
      <w:r>
        <w:rPr>
          <w:rFonts w:ascii="DejaVu Serif" w:hAnsi="DejaVu Serif"/>
        </w:rPr>
        <w:t>3</w:t>
      </w:r>
      <w:r w:rsidR="005C1F74">
        <w:rPr>
          <w:rFonts w:ascii="DejaVu Serif" w:hAnsi="DejaVu Serif"/>
        </w:rPr>
        <w:t xml:space="preserve">. </w:t>
      </w:r>
      <w:r w:rsidR="00AC5562">
        <w:rPr>
          <w:rFonts w:ascii="DejaVu Serif" w:hAnsi="DejaVu Serif"/>
        </w:rPr>
        <w:t>El administrador selecciona la imagen.</w:t>
      </w:r>
    </w:p>
    <w:p w:rsidR="008655BC" w:rsidRDefault="008655BC">
      <w:pPr>
        <w:rPr>
          <w:rFonts w:hint="eastAsia"/>
          <w:b/>
          <w:bCs/>
        </w:rPr>
      </w:pPr>
      <w:r>
        <w:rPr>
          <w:rFonts w:ascii="DejaVu Serif" w:hAnsi="DejaVu Serif"/>
        </w:rPr>
        <w:t xml:space="preserve">4. El sistema comprueba que la imagen es </w:t>
      </w:r>
      <w:r w:rsidR="002D700F">
        <w:rPr>
          <w:rFonts w:ascii="DejaVu Serif" w:hAnsi="DejaVu Serif"/>
        </w:rPr>
        <w:t>válida</w:t>
      </w:r>
      <w:r>
        <w:rPr>
          <w:rFonts w:ascii="DejaVu Serif" w:hAnsi="DejaVu Serif"/>
        </w:rPr>
        <w:t>.</w:t>
      </w:r>
    </w:p>
    <w:p w:rsidR="002E1EB3" w:rsidRDefault="008655BC">
      <w:pPr>
        <w:rPr>
          <w:rFonts w:hint="eastAsia"/>
          <w:b/>
          <w:bCs/>
        </w:rPr>
      </w:pPr>
      <w:r>
        <w:rPr>
          <w:rFonts w:ascii="DejaVu Serif" w:hAnsi="DejaVu Serif"/>
        </w:rPr>
        <w:t>5</w:t>
      </w:r>
      <w:r w:rsidR="005C1F74">
        <w:rPr>
          <w:rFonts w:ascii="DejaVu Serif" w:hAnsi="DejaVu Serif"/>
        </w:rPr>
        <w:t xml:space="preserve">. </w:t>
      </w:r>
      <w:r w:rsidR="00357630">
        <w:rPr>
          <w:rFonts w:ascii="DejaVu Serif" w:hAnsi="DejaVu Serif"/>
        </w:rPr>
        <w:t>El administrador introduce el autor de la obra.</w:t>
      </w:r>
    </w:p>
    <w:p w:rsidR="002E1EB3" w:rsidRDefault="008655BC">
      <w:pPr>
        <w:rPr>
          <w:rFonts w:hint="eastAsia"/>
          <w:b/>
          <w:bCs/>
        </w:rPr>
      </w:pPr>
      <w:r>
        <w:rPr>
          <w:rFonts w:ascii="DejaVu Serif" w:hAnsi="DejaVu Serif"/>
        </w:rPr>
        <w:t>6</w:t>
      </w:r>
      <w:r w:rsidR="005C1F74">
        <w:rPr>
          <w:rFonts w:ascii="DejaVu Serif" w:hAnsi="DejaVu Serif"/>
        </w:rPr>
        <w:t xml:space="preserve">. </w:t>
      </w:r>
      <w:r w:rsidR="00357630">
        <w:rPr>
          <w:rFonts w:ascii="DejaVu Serif" w:hAnsi="DejaVu Serif"/>
        </w:rPr>
        <w:t>El administrador introduce la fecha de la obra.</w:t>
      </w:r>
    </w:p>
    <w:p w:rsidR="002E1EB3" w:rsidRDefault="008655BC">
      <w:pPr>
        <w:rPr>
          <w:rFonts w:hint="eastAsia"/>
          <w:b/>
          <w:bCs/>
        </w:rPr>
      </w:pPr>
      <w:r>
        <w:rPr>
          <w:rFonts w:ascii="DejaVu Serif" w:hAnsi="DejaVu Serif"/>
        </w:rPr>
        <w:t>7</w:t>
      </w:r>
      <w:r w:rsidR="00357630">
        <w:rPr>
          <w:rFonts w:ascii="DejaVu Serif" w:hAnsi="DejaVu Serif"/>
        </w:rPr>
        <w:t>.</w:t>
      </w:r>
      <w:r w:rsidR="00357630" w:rsidRPr="00357630">
        <w:rPr>
          <w:rFonts w:ascii="DejaVu Serif" w:hAnsi="DejaVu Serif"/>
        </w:rPr>
        <w:t xml:space="preserve"> </w:t>
      </w:r>
      <w:r w:rsidR="00357630">
        <w:rPr>
          <w:rFonts w:ascii="DejaVu Serif" w:hAnsi="DejaVu Serif"/>
        </w:rPr>
        <w:t>El administrador introduce la sinopsis de la obra.</w:t>
      </w:r>
    </w:p>
    <w:p w:rsidR="002E1EB3" w:rsidRDefault="008655BC">
      <w:pPr>
        <w:rPr>
          <w:rFonts w:ascii="DejaVu Serif" w:hAnsi="DejaVu Serif"/>
        </w:rPr>
      </w:pPr>
      <w:r>
        <w:rPr>
          <w:rFonts w:ascii="DejaVu Serif" w:hAnsi="DejaVu Serif"/>
        </w:rPr>
        <w:t>8</w:t>
      </w:r>
      <w:r w:rsidR="005C1F74">
        <w:rPr>
          <w:rFonts w:ascii="DejaVu Serif" w:hAnsi="DejaVu Serif"/>
        </w:rPr>
        <w:t xml:space="preserve">. </w:t>
      </w:r>
      <w:r w:rsidR="00357630">
        <w:rPr>
          <w:rFonts w:ascii="DejaVu Serif" w:hAnsi="DejaVu Serif"/>
        </w:rPr>
        <w:t>El administrador selecciona guardar los cambios.</w:t>
      </w:r>
    </w:p>
    <w:p w:rsidR="00772061" w:rsidRDefault="008655BC">
      <w:pPr>
        <w:rPr>
          <w:rFonts w:ascii="DejaVu Serif" w:hAnsi="DejaVu Serif"/>
        </w:rPr>
      </w:pPr>
      <w:r>
        <w:rPr>
          <w:rFonts w:ascii="DejaVu Serif" w:hAnsi="DejaVu Serif"/>
        </w:rPr>
        <w:t>9</w:t>
      </w:r>
      <w:r w:rsidR="00772061">
        <w:rPr>
          <w:rFonts w:ascii="DejaVu Serif" w:hAnsi="DejaVu Serif"/>
        </w:rPr>
        <w:t>. El administrador elije añadir enlaces externos.</w:t>
      </w:r>
    </w:p>
    <w:p w:rsidR="00772061" w:rsidRDefault="008655BC">
      <w:pPr>
        <w:rPr>
          <w:rFonts w:hint="eastAsia"/>
          <w:b/>
          <w:bCs/>
        </w:rPr>
      </w:pPr>
      <w:r>
        <w:rPr>
          <w:rFonts w:ascii="DejaVu Serif" w:hAnsi="DejaVu Serif"/>
        </w:rPr>
        <w:t>10</w:t>
      </w:r>
      <w:r w:rsidR="00772061">
        <w:rPr>
          <w:rFonts w:ascii="DejaVu Serif" w:hAnsi="DejaVu Serif"/>
        </w:rPr>
        <w:t>. El sistema coteja los datos introducidos (Titulo) con los ya existentes para evitar un duplicado</w:t>
      </w:r>
    </w:p>
    <w:p w:rsidR="002E1EB3" w:rsidRDefault="008655BC">
      <w:pPr>
        <w:rPr>
          <w:rFonts w:hint="eastAsia"/>
          <w:b/>
          <w:bCs/>
        </w:rPr>
      </w:pPr>
      <w:r>
        <w:rPr>
          <w:rFonts w:ascii="DejaVu Serif" w:hAnsi="DejaVu Serif"/>
        </w:rPr>
        <w:t>11</w:t>
      </w:r>
      <w:r w:rsidR="005C1F74">
        <w:rPr>
          <w:rFonts w:ascii="DejaVu Serif" w:hAnsi="DejaVu Serif"/>
        </w:rPr>
        <w:t xml:space="preserve">. </w:t>
      </w:r>
      <w:r w:rsidR="00357630">
        <w:rPr>
          <w:rFonts w:ascii="DejaVu Serif" w:hAnsi="DejaVu Serif"/>
        </w:rPr>
        <w:t>El sistema guarda los datos y los añade a la base de datos.</w:t>
      </w:r>
    </w:p>
    <w:p w:rsidR="002E1EB3" w:rsidRDefault="008655BC">
      <w:pPr>
        <w:rPr>
          <w:rFonts w:ascii="DejaVu Serif" w:hAnsi="DejaVu Serif" w:hint="eastAsia"/>
        </w:rPr>
      </w:pPr>
      <w:r>
        <w:rPr>
          <w:rFonts w:ascii="DejaVu Serif" w:hAnsi="DejaVu Serif"/>
        </w:rPr>
        <w:t>12</w:t>
      </w:r>
      <w:r w:rsidR="005C1F74">
        <w:rPr>
          <w:rFonts w:ascii="DejaVu Serif" w:hAnsi="DejaVu Serif"/>
        </w:rPr>
        <w:t xml:space="preserve">. </w:t>
      </w:r>
      <w:r w:rsidR="00357630">
        <w:rPr>
          <w:rFonts w:ascii="DejaVu Serif" w:hAnsi="DejaVu Serif"/>
        </w:rPr>
        <w:t xml:space="preserve">El sistema cierra la ventana de </w:t>
      </w:r>
      <w:r w:rsidR="00357630">
        <w:rPr>
          <w:rFonts w:ascii="DejaVu Serif" w:hAnsi="DejaVu Serif" w:hint="eastAsia"/>
        </w:rPr>
        <w:t>edici</w:t>
      </w:r>
      <w:r w:rsidR="00357630">
        <w:rPr>
          <w:rFonts w:ascii="DejaVu Serif" w:hAnsi="DejaVu Serif"/>
        </w:rPr>
        <w:t>ón.</w:t>
      </w:r>
    </w:p>
    <w:p w:rsidR="002E1EB3" w:rsidRDefault="002E1EB3">
      <w:pPr>
        <w:rPr>
          <w:rFonts w:hint="eastAsia"/>
        </w:rPr>
      </w:pPr>
    </w:p>
    <w:p w:rsidR="002E1EB3" w:rsidRDefault="002E1EB3">
      <w:pPr>
        <w:rPr>
          <w:rFonts w:hint="eastAsia"/>
        </w:rPr>
      </w:pP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Flujos secundarios.</w:t>
      </w:r>
    </w:p>
    <w:p w:rsidR="002E1EB3" w:rsidRDefault="002E1EB3">
      <w:pPr>
        <w:rPr>
          <w:rFonts w:hint="eastAsia"/>
        </w:rPr>
      </w:pPr>
    </w:p>
    <w:p w:rsidR="002E1EB3" w:rsidRPr="004D4051" w:rsidRDefault="004D4051">
      <w:pPr>
        <w:rPr>
          <w:rFonts w:ascii="DejaVu Serif" w:hAnsi="DejaVu Serif"/>
        </w:rPr>
      </w:pPr>
      <w:r>
        <w:t xml:space="preserve">1.2. </w:t>
      </w:r>
      <w:r>
        <w:rPr>
          <w:rFonts w:ascii="DejaVu Serif" w:hAnsi="DejaVu Serif"/>
        </w:rPr>
        <w:t xml:space="preserve">El tiempo </w:t>
      </w:r>
      <w:r>
        <w:rPr>
          <w:rFonts w:ascii="DejaVu Serif" w:hAnsi="DejaVu Serif" w:hint="eastAsia"/>
        </w:rPr>
        <w:t>m</w:t>
      </w:r>
      <w:r>
        <w:rPr>
          <w:rFonts w:ascii="DejaVu Serif" w:hAnsi="DejaVu Serif"/>
        </w:rPr>
        <w:t>áximo de carga excede el tiempo máximo.</w:t>
      </w:r>
    </w:p>
    <w:p w:rsidR="004D4051" w:rsidRDefault="004D4051">
      <w:pPr>
        <w:rPr>
          <w:rFonts w:hint="eastAsia"/>
        </w:rPr>
      </w:pPr>
    </w:p>
    <w:p w:rsidR="005C1F74" w:rsidRDefault="008655BC" w:rsidP="005C1F74">
      <w:pPr>
        <w:rPr>
          <w:rFonts w:ascii="DejaVu Serif" w:hAnsi="DejaVu Serif"/>
        </w:rPr>
      </w:pPr>
      <w:r>
        <w:rPr>
          <w:rFonts w:ascii="DejaVu Serif" w:hAnsi="DejaVu Serif"/>
        </w:rPr>
        <w:t>Entre los pasos 2 y 9</w:t>
      </w:r>
      <w:r w:rsidR="005C1F74">
        <w:rPr>
          <w:rFonts w:ascii="DejaVu Serif" w:hAnsi="DejaVu Serif"/>
        </w:rPr>
        <w:t xml:space="preserve"> el administrador puede </w:t>
      </w:r>
      <w:r w:rsidR="005C1F74">
        <w:rPr>
          <w:rFonts w:ascii="DejaVu Serif" w:hAnsi="DejaVu Serif" w:hint="eastAsia"/>
        </w:rPr>
        <w:t>elegir</w:t>
      </w:r>
      <w:r w:rsidR="005C1F74">
        <w:rPr>
          <w:rFonts w:ascii="DejaVu Serif" w:hAnsi="DejaVu Serif"/>
        </w:rPr>
        <w:t xml:space="preserve"> cancelar la acción de añadir nueva obra con lo cual la ventana se </w:t>
      </w:r>
      <w:r w:rsidR="005C1F74">
        <w:rPr>
          <w:rFonts w:ascii="DejaVu Serif" w:hAnsi="DejaVu Serif" w:hint="eastAsia"/>
        </w:rPr>
        <w:t>cerrar</w:t>
      </w:r>
      <w:r w:rsidR="005C1F74">
        <w:rPr>
          <w:rFonts w:ascii="DejaVu Serif" w:hAnsi="DejaVu Serif"/>
        </w:rPr>
        <w:t xml:space="preserve">ía. </w:t>
      </w:r>
    </w:p>
    <w:p w:rsidR="00772061" w:rsidRDefault="00772061" w:rsidP="005C1F74">
      <w:pPr>
        <w:rPr>
          <w:rFonts w:ascii="DejaVu Serif" w:hAnsi="DejaVu Serif"/>
        </w:rPr>
      </w:pPr>
    </w:p>
    <w:p w:rsidR="00772061" w:rsidRDefault="008655BC" w:rsidP="005C1F74">
      <w:pPr>
        <w:rPr>
          <w:rFonts w:ascii="DejaVu Serif" w:hAnsi="DejaVu Serif"/>
        </w:rPr>
      </w:pPr>
      <w:r>
        <w:rPr>
          <w:rFonts w:ascii="DejaVu Serif" w:hAnsi="DejaVu Serif"/>
        </w:rPr>
        <w:t>10</w:t>
      </w:r>
      <w:r w:rsidR="00772061">
        <w:rPr>
          <w:rFonts w:ascii="DejaVu Serif" w:hAnsi="DejaVu Serif"/>
        </w:rPr>
        <w:t xml:space="preserve">.2. El sistema encuentra datos duplicados (Titulo) y cancela la </w:t>
      </w:r>
      <w:r w:rsidR="00772061">
        <w:rPr>
          <w:rFonts w:ascii="DejaVu Serif" w:hAnsi="DejaVu Serif" w:hint="eastAsia"/>
        </w:rPr>
        <w:t>creaci</w:t>
      </w:r>
      <w:r w:rsidR="00772061">
        <w:rPr>
          <w:rFonts w:ascii="DejaVu Serif" w:hAnsi="DejaVu Serif"/>
        </w:rPr>
        <w:t>ón de la nueva obra.</w:t>
      </w:r>
    </w:p>
    <w:p w:rsidR="00772061" w:rsidRDefault="00772061" w:rsidP="00772061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       El sistema muestra un mensaje de error y se cierra la ventana de edición.</w:t>
      </w:r>
    </w:p>
    <w:p w:rsidR="00772061" w:rsidRDefault="008655BC" w:rsidP="00772061">
      <w:pPr>
        <w:rPr>
          <w:rFonts w:ascii="DejaVu Serif" w:hAnsi="DejaVu Serif"/>
        </w:rPr>
      </w:pPr>
      <w:r>
        <w:rPr>
          <w:rFonts w:ascii="DejaVu Serif" w:hAnsi="DejaVu Serif"/>
        </w:rPr>
        <w:t>10</w:t>
      </w:r>
      <w:r w:rsidR="00772061">
        <w:rPr>
          <w:rFonts w:ascii="DejaVu Serif" w:hAnsi="DejaVu Serif"/>
        </w:rPr>
        <w:t xml:space="preserve">.3. El tiempo </w:t>
      </w:r>
      <w:r w:rsidR="00772061">
        <w:rPr>
          <w:rFonts w:ascii="DejaVu Serif" w:hAnsi="DejaVu Serif" w:hint="eastAsia"/>
        </w:rPr>
        <w:t>m</w:t>
      </w:r>
      <w:r w:rsidR="00772061">
        <w:rPr>
          <w:rFonts w:ascii="DejaVu Serif" w:hAnsi="DejaVu Serif"/>
        </w:rPr>
        <w:t>áx</w:t>
      </w:r>
      <w:r w:rsidR="004D4051">
        <w:rPr>
          <w:rFonts w:ascii="DejaVu Serif" w:hAnsi="DejaVu Serif"/>
        </w:rPr>
        <w:t>imo de verificación de los datos excede el tiempo máximo.</w:t>
      </w:r>
    </w:p>
    <w:p w:rsidR="004D4051" w:rsidRDefault="004D4051" w:rsidP="00772061">
      <w:pPr>
        <w:rPr>
          <w:rFonts w:ascii="DejaVu Serif" w:hAnsi="DejaVu Serif"/>
        </w:rPr>
      </w:pPr>
    </w:p>
    <w:p w:rsidR="004D4051" w:rsidRDefault="008655BC" w:rsidP="00772061">
      <w:pPr>
        <w:rPr>
          <w:rFonts w:ascii="DejaVu Serif" w:hAnsi="DejaVu Serif" w:hint="eastAsia"/>
        </w:rPr>
      </w:pPr>
      <w:r>
        <w:rPr>
          <w:rFonts w:ascii="DejaVu Serif" w:hAnsi="DejaVu Serif"/>
        </w:rPr>
        <w:t>11</w:t>
      </w:r>
      <w:r w:rsidR="004D4051">
        <w:rPr>
          <w:rFonts w:ascii="DejaVu Serif" w:hAnsi="DejaVu Serif"/>
        </w:rPr>
        <w:t xml:space="preserve">.2. </w:t>
      </w:r>
      <w:r>
        <w:rPr>
          <w:rFonts w:ascii="DejaVu Serif" w:hAnsi="DejaVu Serif"/>
        </w:rPr>
        <w:t xml:space="preserve">El tiempo </w:t>
      </w:r>
      <w:r>
        <w:rPr>
          <w:rFonts w:ascii="DejaVu Serif" w:hAnsi="DejaVu Serif" w:hint="eastAsia"/>
        </w:rPr>
        <w:t>m</w:t>
      </w:r>
      <w:r>
        <w:rPr>
          <w:rFonts w:ascii="DejaVu Serif" w:hAnsi="DejaVu Serif"/>
        </w:rPr>
        <w:t>áximo guardado de datos excede el tiempo máximo.</w:t>
      </w:r>
    </w:p>
    <w:p w:rsidR="002E1EB3" w:rsidRDefault="002E1EB3">
      <w:pPr>
        <w:rPr>
          <w:rFonts w:hint="eastAsia"/>
        </w:rPr>
      </w:pP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Requisitos no funcionales a tener en cuenta</w:t>
      </w:r>
    </w:p>
    <w:p w:rsidR="002E1EB3" w:rsidRDefault="002E1EB3">
      <w:pPr>
        <w:rPr>
          <w:rFonts w:hint="eastAsia"/>
        </w:rPr>
      </w:pPr>
    </w:p>
    <w:p w:rsidR="002E1EB3" w:rsidRDefault="005C1F74" w:rsidP="005C1F74">
      <w:pPr>
        <w:rPr>
          <w:rFonts w:ascii="DejaVu Serif" w:hAnsi="DejaVu Serif" w:hint="eastAsia"/>
        </w:rPr>
      </w:pPr>
      <w:r>
        <w:rPr>
          <w:rFonts w:ascii="DejaVu Serif" w:hAnsi="DejaVu Serif"/>
        </w:rPr>
        <w:t>El tiempo de espera del paso</w:t>
      </w:r>
      <w:r w:rsidR="004D4051">
        <w:rPr>
          <w:rFonts w:ascii="DejaVu Serif" w:hAnsi="DejaVu Serif"/>
        </w:rPr>
        <w:t xml:space="preserve"> 1</w:t>
      </w:r>
      <w:r>
        <w:rPr>
          <w:rFonts w:ascii="DejaVu Serif" w:hAnsi="DejaVu Serif"/>
        </w:rPr>
        <w:t xml:space="preserve"> no puede exceder el tiempo </w:t>
      </w:r>
      <w:r>
        <w:rPr>
          <w:rFonts w:ascii="DejaVu Serif" w:hAnsi="DejaVu Serif" w:hint="eastAsia"/>
        </w:rPr>
        <w:t>m</w:t>
      </w:r>
      <w:r>
        <w:rPr>
          <w:rFonts w:ascii="DejaVu Serif" w:hAnsi="DejaVu Serif"/>
        </w:rPr>
        <w:t>áximo de carga.</w:t>
      </w:r>
    </w:p>
    <w:p w:rsidR="005C1F74" w:rsidRDefault="008655BC" w:rsidP="005C1F74">
      <w:pPr>
        <w:rPr>
          <w:rFonts w:ascii="DejaVu Serif" w:hAnsi="DejaVu Serif"/>
        </w:rPr>
      </w:pPr>
      <w:r>
        <w:rPr>
          <w:rFonts w:ascii="DejaVu Serif" w:hAnsi="DejaVu Serif"/>
        </w:rPr>
        <w:t>El tiempo de espera del paso 10</w:t>
      </w:r>
      <w:r w:rsidR="005C1F74">
        <w:rPr>
          <w:rFonts w:ascii="DejaVu Serif" w:hAnsi="DejaVu Serif"/>
        </w:rPr>
        <w:t xml:space="preserve"> no puede exceder el tiempo máximo de </w:t>
      </w:r>
      <w:r w:rsidR="00772061">
        <w:rPr>
          <w:rFonts w:ascii="DejaVu Serif" w:hAnsi="DejaVu Serif"/>
        </w:rPr>
        <w:t>comprobación de los datos con la base de datos</w:t>
      </w:r>
      <w:r w:rsidR="005C1F74">
        <w:rPr>
          <w:rFonts w:ascii="DejaVu Serif" w:hAnsi="DejaVu Serif"/>
        </w:rPr>
        <w:t>.</w:t>
      </w:r>
    </w:p>
    <w:p w:rsidR="00772061" w:rsidRDefault="008655BC" w:rsidP="00772061">
      <w:pPr>
        <w:rPr>
          <w:rFonts w:ascii="DejaVu Serif" w:hAnsi="DejaVu Serif" w:hint="eastAsia"/>
        </w:rPr>
      </w:pPr>
      <w:r>
        <w:rPr>
          <w:rFonts w:ascii="DejaVu Serif" w:hAnsi="DejaVu Serif"/>
        </w:rPr>
        <w:t>El tiempo de espera del paso 11</w:t>
      </w:r>
      <w:r w:rsidR="00772061">
        <w:rPr>
          <w:rFonts w:ascii="DejaVu Serif" w:hAnsi="DejaVu Serif"/>
        </w:rPr>
        <w:t xml:space="preserve"> no puede exceder el tiempo máximo de guardado.</w:t>
      </w:r>
    </w:p>
    <w:p w:rsidR="00772061" w:rsidRDefault="00772061" w:rsidP="005C1F74">
      <w:pPr>
        <w:rPr>
          <w:rFonts w:ascii="DejaVu Serif" w:hAnsi="DejaVu Serif" w:hint="eastAsia"/>
        </w:rPr>
      </w:pPr>
    </w:p>
    <w:sectPr w:rsidR="00772061" w:rsidSect="002E1EB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jaVu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645EB"/>
    <w:multiLevelType w:val="multilevel"/>
    <w:tmpl w:val="19181A20"/>
    <w:lvl w:ilvl="0">
      <w:start w:val="1"/>
      <w:numFmt w:val="none"/>
      <w:suff w:val="nothing"/>
      <w:lvlText w:val=""/>
      <w:lvlJc w:val="left"/>
      <w:pPr>
        <w:ind w:firstLine="0"/>
      </w:pPr>
    </w:lvl>
    <w:lvl w:ilvl="1">
      <w:start w:val="1"/>
      <w:numFmt w:val="none"/>
      <w:suff w:val="nothing"/>
      <w:lvlText w:val=""/>
      <w:lvlJc w:val="left"/>
      <w:pPr>
        <w:ind w:firstLine="0"/>
      </w:pPr>
    </w:lvl>
    <w:lvl w:ilvl="2">
      <w:start w:val="1"/>
      <w:numFmt w:val="none"/>
      <w:suff w:val="nothing"/>
      <w:lvlText w:val=""/>
      <w:lvlJc w:val="left"/>
      <w:pPr>
        <w:ind w:firstLine="0"/>
      </w:pPr>
    </w:lvl>
    <w:lvl w:ilvl="3">
      <w:start w:val="1"/>
      <w:numFmt w:val="none"/>
      <w:suff w:val="nothing"/>
      <w:lvlText w:val=""/>
      <w:lvlJc w:val="left"/>
      <w:pPr>
        <w:ind w:firstLine="0"/>
      </w:pPr>
    </w:lvl>
    <w:lvl w:ilvl="4">
      <w:start w:val="1"/>
      <w:numFmt w:val="none"/>
      <w:suff w:val="nothing"/>
      <w:lvlText w:val=""/>
      <w:lvlJc w:val="left"/>
      <w:pPr>
        <w:ind w:firstLine="0"/>
      </w:pPr>
    </w:lvl>
    <w:lvl w:ilvl="5">
      <w:start w:val="1"/>
      <w:numFmt w:val="none"/>
      <w:suff w:val="nothing"/>
      <w:lvlText w:val=""/>
      <w:lvlJc w:val="left"/>
      <w:pPr>
        <w:ind w:firstLine="0"/>
      </w:pPr>
    </w:lvl>
    <w:lvl w:ilvl="6">
      <w:start w:val="1"/>
      <w:numFmt w:val="none"/>
      <w:suff w:val="nothing"/>
      <w:lvlText w:val=""/>
      <w:lvlJc w:val="left"/>
      <w:pPr>
        <w:ind w:firstLine="0"/>
      </w:pPr>
    </w:lvl>
    <w:lvl w:ilvl="7">
      <w:start w:val="1"/>
      <w:numFmt w:val="none"/>
      <w:suff w:val="nothing"/>
      <w:lvlText w:val=""/>
      <w:lvlJc w:val="left"/>
      <w:pPr>
        <w:ind w:firstLine="0"/>
      </w:pPr>
    </w:lvl>
    <w:lvl w:ilvl="8">
      <w:start w:val="1"/>
      <w:numFmt w:val="none"/>
      <w:suff w:val="nothing"/>
      <w:lvlText w:val=""/>
      <w:lvlJc w:val="left"/>
      <w:pPr>
        <w:ind w:firstLine="0"/>
      </w:pPr>
    </w:lvl>
  </w:abstractNum>
  <w:abstractNum w:abstractNumId="1">
    <w:nsid w:val="704F4F09"/>
    <w:multiLevelType w:val="multilevel"/>
    <w:tmpl w:val="905A68EA"/>
    <w:lvl w:ilvl="0">
      <w:start w:val="1"/>
      <w:numFmt w:val="bullet"/>
      <w:lvlText w:val=""/>
      <w:lvlJc w:val="left"/>
      <w:pPr>
        <w:tabs>
          <w:tab w:val="num" w:pos="720"/>
        </w:tabs>
        <w:ind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>
    <w:useFELayout/>
  </w:compat>
  <w:rsids>
    <w:rsidRoot w:val="002E1EB3"/>
    <w:rsid w:val="000C4F32"/>
    <w:rsid w:val="002D700F"/>
    <w:rsid w:val="002E1EB3"/>
    <w:rsid w:val="00357630"/>
    <w:rsid w:val="004D4051"/>
    <w:rsid w:val="005C1F74"/>
    <w:rsid w:val="00772061"/>
    <w:rsid w:val="008655BC"/>
    <w:rsid w:val="00AC5562"/>
    <w:rsid w:val="00D67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E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sid w:val="002E1EB3"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rsid w:val="002E1EB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rsid w:val="002E1EB3"/>
    <w:pPr>
      <w:spacing w:after="140" w:line="276" w:lineRule="auto"/>
    </w:pPr>
  </w:style>
  <w:style w:type="paragraph" w:styleId="Lista">
    <w:name w:val="List"/>
    <w:basedOn w:val="Textoindependiente"/>
    <w:rsid w:val="002E1EB3"/>
  </w:style>
  <w:style w:type="paragraph" w:customStyle="1" w:styleId="Caption">
    <w:name w:val="Caption"/>
    <w:basedOn w:val="Normal"/>
    <w:qFormat/>
    <w:rsid w:val="002E1EB3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2E1EB3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2018-10-10T16:52:00Z</dcterms:created>
  <dcterms:modified xsi:type="dcterms:W3CDTF">2018-11-07T17:58:00Z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2018-10-08T16:27:02Z</dcterms:created>
  <dc:creator/>
  <dc:description/>
  <dc:language>es-ES</dc:language>
  <cp:lastModifiedBy/>
  <dcterms:modified xsi:type="dcterms:W3CDTF">2018-10-08T17:42:40Z</dcterms:modified>
  <cp:revision>14</cp:revision>
  <dc:subject/>
  <dc:title/>
</cp:coreProperties>
</file>