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504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5"/>
        <w:gridCol w:w="6089"/>
      </w:tblGrid>
      <w:tr w:rsidR="00560DF8"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3704F1">
            <w:pPr>
              <w:pStyle w:val="TableContents"/>
            </w:pPr>
            <w:r>
              <w:rPr>
                <w:rFonts w:ascii="Cambria" w:hAnsi="Cambria"/>
                <w:sz w:val="28"/>
                <w:szCs w:val="28"/>
              </w:rPr>
              <w:t>Nombre Pantalla:</w:t>
            </w:r>
          </w:p>
        </w:tc>
        <w:tc>
          <w:tcPr>
            <w:tcW w:w="60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Pr="0053078A" w:rsidRDefault="0053078A"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Formalización de contratos de reserva</w:t>
            </w:r>
          </w:p>
        </w:tc>
      </w:tr>
      <w:tr w:rsidR="00560DF8">
        <w:tc>
          <w:tcPr>
            <w:tcW w:w="241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3704F1">
            <w:pPr>
              <w:pStyle w:val="TableContents"/>
            </w:pPr>
            <w:r>
              <w:rPr>
                <w:rFonts w:ascii="Cambria" w:hAnsi="Cambria"/>
                <w:sz w:val="28"/>
                <w:szCs w:val="28"/>
              </w:rPr>
              <w:t>Identificador:</w:t>
            </w:r>
          </w:p>
        </w:tc>
        <w:tc>
          <w:tcPr>
            <w:tcW w:w="60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810613">
            <w:pPr>
              <w:pStyle w:val="TableContents"/>
            </w:pPr>
            <w:r>
              <w:t>RGL_FC</w:t>
            </w:r>
          </w:p>
        </w:tc>
      </w:tr>
      <w:tr w:rsidR="00560DF8">
        <w:tc>
          <w:tcPr>
            <w:tcW w:w="241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3704F1">
            <w:pPr>
              <w:pStyle w:val="TableContents"/>
            </w:pPr>
            <w:r>
              <w:rPr>
                <w:rFonts w:ascii="Cambria" w:hAnsi="Cambria"/>
                <w:sz w:val="28"/>
                <w:szCs w:val="28"/>
              </w:rPr>
              <w:t>Autor/autores:</w:t>
            </w:r>
          </w:p>
        </w:tc>
        <w:tc>
          <w:tcPr>
            <w:tcW w:w="60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Pr="0053078A" w:rsidRDefault="0053078A"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Daniel Alfaro Miranda</w:t>
            </w:r>
          </w:p>
        </w:tc>
      </w:tr>
    </w:tbl>
    <w:p w:rsidR="00560DF8" w:rsidRDefault="003704F1">
      <w:pPr>
        <w:pStyle w:val="Ttulo11"/>
      </w:pPr>
      <w:r>
        <w:t>Descripción</w:t>
      </w:r>
    </w:p>
    <w:p w:rsidR="0053078A" w:rsidRPr="0053078A" w:rsidRDefault="0053078A" w:rsidP="0053078A">
      <w:pPr>
        <w:pStyle w:val="Textbody"/>
        <w:rPr>
          <w:sz w:val="24"/>
          <w:szCs w:val="24"/>
        </w:rPr>
      </w:pPr>
      <w:r>
        <w:rPr>
          <w:sz w:val="24"/>
          <w:szCs w:val="24"/>
        </w:rPr>
        <w:t>El propósito de esta pantalla es guiar al cliente a través de la formalización de una reserva. Se le pedirá selección de lugar, modalidad de pago y se le mostrará un resumen del pago y su contratación. Los ítems señalados con un 2º en la foto indican los aspectos que aparecen tras la selección del lugar.</w:t>
      </w:r>
    </w:p>
    <w:p w:rsidR="00560DF8" w:rsidRDefault="003704F1">
      <w:pPr>
        <w:pStyle w:val="Ttulo11"/>
      </w:pPr>
      <w:r>
        <w:t>Precondición:</w:t>
      </w:r>
    </w:p>
    <w:p w:rsidR="00560DF8" w:rsidRPr="00555211" w:rsidRDefault="0053078A">
      <w:pPr>
        <w:pStyle w:val="Textbody"/>
        <w:rPr>
          <w:sz w:val="24"/>
          <w:szCs w:val="24"/>
        </w:rPr>
      </w:pPr>
      <w:r w:rsidRPr="00555211">
        <w:rPr>
          <w:sz w:val="24"/>
          <w:szCs w:val="24"/>
        </w:rPr>
        <w:t xml:space="preserve">Se asume que el cliente este </w:t>
      </w:r>
      <w:proofErr w:type="spellStart"/>
      <w:r w:rsidRPr="00555211">
        <w:rPr>
          <w:sz w:val="24"/>
          <w:szCs w:val="24"/>
        </w:rPr>
        <w:t>logueado</w:t>
      </w:r>
      <w:proofErr w:type="spellEnd"/>
      <w:r w:rsidRPr="00555211">
        <w:rPr>
          <w:sz w:val="24"/>
          <w:szCs w:val="24"/>
        </w:rPr>
        <w:t xml:space="preserve"> y en el estado inicial de selección de lugar.</w:t>
      </w:r>
    </w:p>
    <w:p w:rsidR="00560DF8" w:rsidRDefault="003704F1">
      <w:pPr>
        <w:pStyle w:val="Ttulo11"/>
      </w:pPr>
      <w:proofErr w:type="spellStart"/>
      <w:r>
        <w:t>Postcondición</w:t>
      </w:r>
      <w:proofErr w:type="spellEnd"/>
    </w:p>
    <w:p w:rsidR="00560DF8" w:rsidRPr="00555211" w:rsidRDefault="0053078A">
      <w:pPr>
        <w:pStyle w:val="Textbody"/>
        <w:rPr>
          <w:sz w:val="24"/>
          <w:szCs w:val="24"/>
        </w:rPr>
      </w:pPr>
      <w:r w:rsidRPr="00555211">
        <w:rPr>
          <w:sz w:val="24"/>
          <w:szCs w:val="24"/>
        </w:rPr>
        <w:t>Al acabar se guarda la información y se redirige a la página de método de pago para proceder al mismo.</w:t>
      </w:r>
      <w:r w:rsidR="00856ABF" w:rsidRPr="00555211">
        <w:rPr>
          <w:noProof/>
          <w:sz w:val="24"/>
          <w:szCs w:val="24"/>
          <w:lang w:eastAsia="es-ES"/>
        </w:rPr>
        <w:t xml:space="preserve"> </w:t>
      </w:r>
    </w:p>
    <w:p w:rsidR="00560DF8" w:rsidRDefault="003704F1">
      <w:pPr>
        <w:pStyle w:val="Ttulo11"/>
      </w:pPr>
      <w:r>
        <w:t>Acciones a realizar en la pantalla</w:t>
      </w:r>
    </w:p>
    <w:p w:rsidR="00560DF8" w:rsidRPr="00555211" w:rsidRDefault="003704F1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555211">
        <w:rPr>
          <w:sz w:val="24"/>
          <w:szCs w:val="24"/>
        </w:rPr>
        <w:t xml:space="preserve">Acción 1. </w:t>
      </w:r>
      <w:r w:rsidR="0053078A" w:rsidRPr="00555211">
        <w:rPr>
          <w:sz w:val="24"/>
          <w:szCs w:val="24"/>
        </w:rPr>
        <w:t xml:space="preserve">El usuario pulsa en “Listar lugares” y es redirigido a la </w:t>
      </w:r>
      <w:r w:rsidR="00856ABF" w:rsidRPr="00555211">
        <w:rPr>
          <w:sz w:val="24"/>
          <w:szCs w:val="24"/>
        </w:rPr>
        <w:t>página</w:t>
      </w:r>
      <w:r w:rsidR="0053078A" w:rsidRPr="00555211">
        <w:rPr>
          <w:sz w:val="24"/>
          <w:szCs w:val="24"/>
        </w:rPr>
        <w:t xml:space="preserve"> de listado para la selección de un lugar.</w:t>
      </w:r>
    </w:p>
    <w:p w:rsidR="00560DF8" w:rsidRPr="00555211" w:rsidRDefault="003704F1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555211">
        <w:rPr>
          <w:sz w:val="24"/>
          <w:szCs w:val="24"/>
        </w:rPr>
        <w:t xml:space="preserve">Acción 2. </w:t>
      </w:r>
      <w:r w:rsidR="0053078A" w:rsidRPr="00555211">
        <w:rPr>
          <w:sz w:val="24"/>
          <w:szCs w:val="24"/>
        </w:rPr>
        <w:t>El usuario pulsa en “</w:t>
      </w:r>
      <w:r w:rsidR="00856ABF" w:rsidRPr="00555211">
        <w:rPr>
          <w:sz w:val="24"/>
          <w:szCs w:val="24"/>
        </w:rPr>
        <w:t xml:space="preserve">Seleccionar </w:t>
      </w:r>
      <w:proofErr w:type="spellStart"/>
      <w:r w:rsidR="00856ABF" w:rsidRPr="00555211">
        <w:rPr>
          <w:sz w:val="24"/>
          <w:szCs w:val="24"/>
        </w:rPr>
        <w:t>M</w:t>
      </w:r>
      <w:r w:rsidR="0053078A" w:rsidRPr="00555211">
        <w:rPr>
          <w:sz w:val="24"/>
          <w:szCs w:val="24"/>
        </w:rPr>
        <w:t>od</w:t>
      </w:r>
      <w:proofErr w:type="spellEnd"/>
      <w:r w:rsidR="0053078A" w:rsidRPr="00555211">
        <w:rPr>
          <w:sz w:val="24"/>
          <w:szCs w:val="24"/>
        </w:rPr>
        <w:t xml:space="preserve">. Contratación” y se le abre un desplegable para seleccionar la </w:t>
      </w:r>
      <w:r w:rsidR="00856ABF" w:rsidRPr="00555211">
        <w:rPr>
          <w:sz w:val="24"/>
          <w:szCs w:val="24"/>
        </w:rPr>
        <w:t>modalidad</w:t>
      </w:r>
      <w:r w:rsidR="0053078A" w:rsidRPr="00555211">
        <w:rPr>
          <w:sz w:val="24"/>
          <w:szCs w:val="24"/>
        </w:rPr>
        <w:t xml:space="preserve"> de pago.</w:t>
      </w:r>
    </w:p>
    <w:p w:rsidR="00856ABF" w:rsidRPr="00555211" w:rsidRDefault="003704F1" w:rsidP="00856ABF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555211">
        <w:rPr>
          <w:sz w:val="24"/>
          <w:szCs w:val="24"/>
        </w:rPr>
        <w:t>Acción 3.</w:t>
      </w:r>
      <w:r w:rsidR="00856ABF" w:rsidRPr="00555211">
        <w:rPr>
          <w:sz w:val="24"/>
          <w:szCs w:val="24"/>
        </w:rPr>
        <w:t xml:space="preserve"> El usuario pulsa en “Pagar” y es redirigido a la </w:t>
      </w:r>
      <w:proofErr w:type="spellStart"/>
      <w:r w:rsidR="00856ABF" w:rsidRPr="00555211">
        <w:rPr>
          <w:sz w:val="24"/>
          <w:szCs w:val="24"/>
        </w:rPr>
        <w:t>pagina</w:t>
      </w:r>
      <w:proofErr w:type="spellEnd"/>
      <w:r w:rsidR="00856ABF" w:rsidRPr="00555211">
        <w:rPr>
          <w:sz w:val="24"/>
          <w:szCs w:val="24"/>
        </w:rPr>
        <w:t xml:space="preserve"> “</w:t>
      </w:r>
      <w:proofErr w:type="spellStart"/>
      <w:r w:rsidR="00856ABF" w:rsidRPr="00555211">
        <w:rPr>
          <w:sz w:val="24"/>
          <w:szCs w:val="24"/>
        </w:rPr>
        <w:t>Metodo</w:t>
      </w:r>
      <w:proofErr w:type="spellEnd"/>
      <w:r w:rsidR="00856ABF" w:rsidRPr="00555211">
        <w:rPr>
          <w:sz w:val="24"/>
          <w:szCs w:val="24"/>
        </w:rPr>
        <w:t xml:space="preserve"> de pago”</w:t>
      </w:r>
    </w:p>
    <w:p w:rsidR="00856ABF" w:rsidRPr="00555211" w:rsidRDefault="00856ABF" w:rsidP="00856ABF">
      <w:pPr>
        <w:pStyle w:val="Textbody"/>
        <w:numPr>
          <w:ilvl w:val="0"/>
          <w:numId w:val="1"/>
        </w:numPr>
        <w:rPr>
          <w:sz w:val="24"/>
          <w:szCs w:val="24"/>
        </w:rPr>
      </w:pPr>
      <w:bookmarkStart w:id="0" w:name="_GoBack"/>
      <w:r w:rsidRPr="00555211">
        <w:rPr>
          <w:sz w:val="24"/>
          <w:szCs w:val="24"/>
        </w:rPr>
        <w:t>Acción 4. El usuario pulsa arriba a la izquierda y puede ver su cuenta y pasar a otros subsistemas.</w:t>
      </w:r>
    </w:p>
    <w:bookmarkEnd w:id="0"/>
    <w:p w:rsidR="00856ABF" w:rsidRDefault="00856ABF" w:rsidP="00856ABF">
      <w:pPr>
        <w:pStyle w:val="Textbody"/>
        <w:tabs>
          <w:tab w:val="clear" w:pos="708"/>
        </w:tabs>
        <w:ind w:left="360"/>
      </w:pPr>
    </w:p>
    <w:p w:rsidR="00560DF8" w:rsidRDefault="00560DF8"/>
    <w:p w:rsidR="00560DF8" w:rsidRDefault="00560DF8">
      <w:pPr>
        <w:pStyle w:val="Prrafodelista"/>
      </w:pPr>
    </w:p>
    <w:p w:rsidR="00560DF8" w:rsidRDefault="00560DF8"/>
    <w:p w:rsidR="00560DF8" w:rsidRDefault="00856ABF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-793115</wp:posOffset>
            </wp:positionV>
            <wp:extent cx="3861435" cy="5448300"/>
            <wp:effectExtent l="6668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malizarRGL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6143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0DF8" w:rsidSect="00560DF8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75EC" w:rsidRDefault="00F975EC" w:rsidP="00560DF8">
      <w:pPr>
        <w:spacing w:after="0" w:line="240" w:lineRule="auto"/>
      </w:pPr>
      <w:r>
        <w:separator/>
      </w:r>
    </w:p>
  </w:endnote>
  <w:endnote w:type="continuationSeparator" w:id="0">
    <w:p w:rsidR="00F975EC" w:rsidRDefault="00F975EC" w:rsidP="00560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Times New Roman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Piedepgina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Piedepgina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75EC" w:rsidRDefault="00F975EC" w:rsidP="00560DF8">
      <w:pPr>
        <w:spacing w:after="0" w:line="240" w:lineRule="auto"/>
      </w:pPr>
      <w:r>
        <w:separator/>
      </w:r>
    </w:p>
  </w:footnote>
  <w:footnote w:type="continuationSeparator" w:id="0">
    <w:p w:rsidR="00F975EC" w:rsidRDefault="00F975EC" w:rsidP="00560D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Encabezado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Encabezado1"/>
    </w:pPr>
  </w:p>
  <w:p w:rsidR="00560DF8" w:rsidRDefault="00560DF8">
    <w:pPr>
      <w:pStyle w:val="Encabezado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D5639"/>
    <w:multiLevelType w:val="multilevel"/>
    <w:tmpl w:val="07E4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D5B5816"/>
    <w:multiLevelType w:val="multilevel"/>
    <w:tmpl w:val="FB9E933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DF8"/>
    <w:rsid w:val="00063A6F"/>
    <w:rsid w:val="003704F1"/>
    <w:rsid w:val="0053078A"/>
    <w:rsid w:val="00555211"/>
    <w:rsid w:val="00560DF8"/>
    <w:rsid w:val="00591323"/>
    <w:rsid w:val="00810613"/>
    <w:rsid w:val="00856ABF"/>
    <w:rsid w:val="00A20E6F"/>
    <w:rsid w:val="00AF22D7"/>
    <w:rsid w:val="00F9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50058"/>
  <w15:docId w15:val="{83F734D6-8C4C-49D5-8C2F-C9B127B62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60DF8"/>
    <w:pPr>
      <w:tabs>
        <w:tab w:val="left" w:pos="708"/>
      </w:tabs>
      <w:suppressAutoHyphens/>
    </w:pPr>
    <w:rPr>
      <w:rFonts w:ascii="Calibri" w:eastAsia="Droid Sans" w:hAnsi="Calibri" w:cs="Calibri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Textbody"/>
    <w:rsid w:val="00560DF8"/>
    <w:pPr>
      <w:keepNext/>
      <w:keepLines/>
      <w:spacing w:before="480" w:after="0"/>
    </w:pPr>
    <w:rPr>
      <w:rFonts w:ascii="Cambria" w:hAnsi="Cambria"/>
      <w:b/>
      <w:bCs/>
      <w:color w:val="365F91"/>
      <w:sz w:val="28"/>
      <w:szCs w:val="28"/>
    </w:rPr>
  </w:style>
  <w:style w:type="character" w:customStyle="1" w:styleId="Ttulo1Car">
    <w:name w:val="Título 1 Car"/>
    <w:basedOn w:val="Fuentedeprrafopredeter"/>
    <w:rsid w:val="00560DF8"/>
    <w:rPr>
      <w:rFonts w:ascii="Cambria" w:hAnsi="Cambria"/>
      <w:b/>
      <w:bCs/>
      <w:color w:val="365F91"/>
      <w:sz w:val="28"/>
      <w:szCs w:val="28"/>
    </w:rPr>
  </w:style>
  <w:style w:type="character" w:customStyle="1" w:styleId="EncabezadoCar">
    <w:name w:val="Encabezado Car"/>
    <w:basedOn w:val="Fuentedeprrafopredeter"/>
    <w:rsid w:val="00560DF8"/>
  </w:style>
  <w:style w:type="character" w:customStyle="1" w:styleId="PiedepginaCar">
    <w:name w:val="Pie de página Car"/>
    <w:basedOn w:val="Fuentedeprrafopredeter"/>
    <w:rsid w:val="00560DF8"/>
  </w:style>
  <w:style w:type="character" w:customStyle="1" w:styleId="ListLabel1">
    <w:name w:val="ListLabel 1"/>
    <w:rsid w:val="00560DF8"/>
    <w:rPr>
      <w:rFonts w:cs="Courier New"/>
    </w:rPr>
  </w:style>
  <w:style w:type="character" w:customStyle="1" w:styleId="Bullets">
    <w:name w:val="Bullets"/>
    <w:rsid w:val="00560DF8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rsid w:val="00560DF8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560DF8"/>
    <w:pPr>
      <w:spacing w:after="120"/>
    </w:pPr>
  </w:style>
  <w:style w:type="paragraph" w:styleId="Lista">
    <w:name w:val="List"/>
    <w:basedOn w:val="Textbody"/>
    <w:rsid w:val="00560DF8"/>
    <w:rPr>
      <w:rFonts w:cs="Lohit Hindi"/>
    </w:rPr>
  </w:style>
  <w:style w:type="paragraph" w:customStyle="1" w:styleId="Descripcin1">
    <w:name w:val="Descripción1"/>
    <w:basedOn w:val="Normal"/>
    <w:rsid w:val="00560DF8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rsid w:val="00560DF8"/>
    <w:pPr>
      <w:suppressLineNumbers/>
    </w:pPr>
    <w:rPr>
      <w:rFonts w:cs="Lohit Hindi"/>
    </w:rPr>
  </w:style>
  <w:style w:type="paragraph" w:styleId="Prrafodelista">
    <w:name w:val="List Paragraph"/>
    <w:basedOn w:val="Normal"/>
    <w:rsid w:val="00560DF8"/>
    <w:pPr>
      <w:ind w:left="720"/>
    </w:pPr>
  </w:style>
  <w:style w:type="paragraph" w:customStyle="1" w:styleId="Encabezado1">
    <w:name w:val="Encabezado1"/>
    <w:basedOn w:val="Normal"/>
    <w:rsid w:val="00560DF8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customStyle="1" w:styleId="Piedepgina1">
    <w:name w:val="Pie de página1"/>
    <w:basedOn w:val="Normal"/>
    <w:rsid w:val="00560DF8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customStyle="1" w:styleId="TableContents">
    <w:name w:val="Table Contents"/>
    <w:basedOn w:val="Normal"/>
    <w:rsid w:val="00560DF8"/>
    <w:pPr>
      <w:suppressLineNumbers/>
    </w:pPr>
  </w:style>
  <w:style w:type="paragraph" w:customStyle="1" w:styleId="TableHeading">
    <w:name w:val="Table Heading"/>
    <w:basedOn w:val="TableContents"/>
    <w:rsid w:val="00560DF8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172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Local</dc:creator>
  <cp:lastModifiedBy>Daniel Alfaro</cp:lastModifiedBy>
  <cp:revision>6</cp:revision>
  <dcterms:created xsi:type="dcterms:W3CDTF">2018-10-09T20:59:00Z</dcterms:created>
  <dcterms:modified xsi:type="dcterms:W3CDTF">2018-10-09T21:34:00Z</dcterms:modified>
</cp:coreProperties>
</file>