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0ED3E1" w:rsidR="00AC4D77" w:rsidRDefault="004D4C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Constanza Giselle Alfaro Cruces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02AEB1" w:rsidR="00AC4D77" w:rsidRDefault="00D4438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65A43F" w:rsidR="00AC4D77" w:rsidRDefault="004D4C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0"/>
        <w:gridCol w:w="949"/>
        <w:gridCol w:w="923"/>
        <w:gridCol w:w="1052"/>
        <w:gridCol w:w="1183"/>
        <w:gridCol w:w="1234"/>
        <w:gridCol w:w="2502"/>
      </w:tblGrid>
      <w:tr w:rsidR="00E43678" w:rsidRPr="00045D87" w14:paraId="02E8FF2F" w14:textId="77777777" w:rsidTr="00D44385">
        <w:trPr>
          <w:trHeight w:val="288"/>
          <w:jc w:val="center"/>
        </w:trPr>
        <w:tc>
          <w:tcPr>
            <w:tcW w:w="208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4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0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44385">
        <w:trPr>
          <w:trHeight w:val="870"/>
          <w:jc w:val="center"/>
        </w:trPr>
        <w:tc>
          <w:tcPr>
            <w:tcW w:w="208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0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44385">
        <w:trPr>
          <w:trHeight w:val="591"/>
          <w:jc w:val="center"/>
        </w:trPr>
        <w:tc>
          <w:tcPr>
            <w:tcW w:w="2080" w:type="dxa"/>
          </w:tcPr>
          <w:p w14:paraId="579724B4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4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0EDCAA5B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D44385">
        <w:trPr>
          <w:trHeight w:val="591"/>
          <w:jc w:val="center"/>
        </w:trPr>
        <w:tc>
          <w:tcPr>
            <w:tcW w:w="2080" w:type="dxa"/>
          </w:tcPr>
          <w:p w14:paraId="1CC7A9F3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 xml:space="preserve">Capacidad para generar ideas, soluciones o procesos innovadores que respondan a oportunidades, necesidades y demandas productivas o sociales, en colaboración con otros y </w:t>
            </w: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lastRenderedPageBreak/>
              <w:t>asumiendo riesgos calculados.</w:t>
            </w:r>
          </w:p>
          <w:p w14:paraId="1A55186D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2B8826EE" w14:textId="42801649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D44385">
        <w:trPr>
          <w:trHeight w:val="591"/>
          <w:jc w:val="center"/>
        </w:trPr>
        <w:tc>
          <w:tcPr>
            <w:tcW w:w="2080" w:type="dxa"/>
          </w:tcPr>
          <w:p w14:paraId="5DA9F9DA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1BB9E155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19970B1" w14:textId="46E3D552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D44385">
        <w:trPr>
          <w:trHeight w:val="591"/>
          <w:jc w:val="center"/>
        </w:trPr>
        <w:tc>
          <w:tcPr>
            <w:tcW w:w="2080" w:type="dxa"/>
          </w:tcPr>
          <w:p w14:paraId="0EAF8E21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54D39DB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0EB20FBA" w14:textId="2D7B8CB9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D44385">
        <w:trPr>
          <w:trHeight w:val="576"/>
          <w:jc w:val="center"/>
        </w:trPr>
        <w:tc>
          <w:tcPr>
            <w:tcW w:w="2080" w:type="dxa"/>
          </w:tcPr>
          <w:p w14:paraId="25478F2E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04FF7A9B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5C878E42" w14:textId="77D25831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D44385">
        <w:trPr>
          <w:trHeight w:val="591"/>
          <w:jc w:val="center"/>
        </w:trPr>
        <w:tc>
          <w:tcPr>
            <w:tcW w:w="2080" w:type="dxa"/>
          </w:tcPr>
          <w:p w14:paraId="358C00D4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 xml:space="preserve">Desarrollar una solución de software utilizando técnicas que permitan sistematizar el proceso de desarrollo y mantenimiento, </w:t>
            </w: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lastRenderedPageBreak/>
              <w:t>asegurando el logro de los objetivos.</w:t>
            </w:r>
          </w:p>
          <w:p w14:paraId="6ECA9D03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3E734E5" w14:textId="5B8E3879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D44385">
        <w:trPr>
          <w:trHeight w:val="576"/>
          <w:jc w:val="center"/>
        </w:trPr>
        <w:tc>
          <w:tcPr>
            <w:tcW w:w="2080" w:type="dxa"/>
          </w:tcPr>
          <w:p w14:paraId="7DFFE90B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CC8A990" w14:textId="77777777" w:rsidR="00E43678" w:rsidRPr="00D44385" w:rsidRDefault="00E43678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9074CC3" w14:textId="7A1970B7" w:rsidR="00E43678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0BB7DEEE" w14:textId="77777777" w:rsidTr="00D44385">
        <w:trPr>
          <w:trHeight w:val="576"/>
          <w:jc w:val="center"/>
        </w:trPr>
        <w:tc>
          <w:tcPr>
            <w:tcW w:w="2080" w:type="dxa"/>
          </w:tcPr>
          <w:p w14:paraId="4C9F5C12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6CE7E859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17C98390" w14:textId="1C582CDB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28C8EE13" w14:textId="2DF49DD8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F6222A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2D8FD2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49754EE9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346116E3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173F58AB" w14:textId="77777777" w:rsidTr="00D44385">
        <w:trPr>
          <w:trHeight w:val="576"/>
          <w:jc w:val="center"/>
        </w:trPr>
        <w:tc>
          <w:tcPr>
            <w:tcW w:w="2080" w:type="dxa"/>
          </w:tcPr>
          <w:p w14:paraId="34DBF8A8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4C5F8C67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089A2B8E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1D859BCA" w14:textId="7DBD88AC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9B64683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0BBD6E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5130F293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5DD6DF3F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4A30F037" w14:textId="77777777" w:rsidTr="00D44385">
        <w:trPr>
          <w:trHeight w:val="576"/>
          <w:jc w:val="center"/>
        </w:trPr>
        <w:tc>
          <w:tcPr>
            <w:tcW w:w="2080" w:type="dxa"/>
          </w:tcPr>
          <w:p w14:paraId="0CBB76A9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2F7AE7CB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191B1610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3F2A29F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4F98035A" w14:textId="6B313ABF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15C576C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53698289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11C192FF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40F0309B" w14:textId="77777777" w:rsidTr="00D44385">
        <w:trPr>
          <w:trHeight w:val="576"/>
          <w:jc w:val="center"/>
        </w:trPr>
        <w:tc>
          <w:tcPr>
            <w:tcW w:w="2080" w:type="dxa"/>
          </w:tcPr>
          <w:p w14:paraId="0C3010B0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lastRenderedPageBreak/>
              <w:t>Implementar soluciones sistémicas integrales para automatizar u optimizar procesos de negocio de acuerdo con las necesidades de la organización.</w:t>
            </w:r>
          </w:p>
          <w:p w14:paraId="564F6561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3EF10D7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09F205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3A7AE33" w14:textId="5AA7B2C9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42D2AE26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276FB68E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03BB3BC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6555D59B" w14:textId="77777777" w:rsidTr="00D44385">
        <w:trPr>
          <w:trHeight w:val="576"/>
          <w:jc w:val="center"/>
        </w:trPr>
        <w:tc>
          <w:tcPr>
            <w:tcW w:w="2080" w:type="dxa"/>
          </w:tcPr>
          <w:p w14:paraId="429BEBF5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6ED67036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339BABF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6204524" w14:textId="6E82BD88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4F097B4D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9CC1150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64C109D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5CA29C5F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539C761E" w14:textId="77777777" w:rsidTr="00D44385">
        <w:trPr>
          <w:trHeight w:val="576"/>
          <w:jc w:val="center"/>
        </w:trPr>
        <w:tc>
          <w:tcPr>
            <w:tcW w:w="2080" w:type="dxa"/>
          </w:tcPr>
          <w:p w14:paraId="135C9B75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5FC90B1B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3EBC00BF" w14:textId="28ADF58E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4D75757B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E28BE36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6C15DEE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1E143F99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09D88CC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0C23A2EA" w14:textId="77777777" w:rsidTr="00D44385">
        <w:trPr>
          <w:trHeight w:val="576"/>
          <w:jc w:val="center"/>
        </w:trPr>
        <w:tc>
          <w:tcPr>
            <w:tcW w:w="2080" w:type="dxa"/>
          </w:tcPr>
          <w:p w14:paraId="59BD5F39" w14:textId="37E5860A" w:rsidR="00D44385" w:rsidRPr="00D44385" w:rsidRDefault="00D44385" w:rsidP="00D44385">
            <w:pPr>
              <w:ind w:left="36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44385">
              <w:rPr>
                <w:rFonts w:eastAsia="Times New Roman" w:cstheme="minorHAnsi"/>
                <w:sz w:val="20"/>
                <w:szCs w:val="20"/>
                <w:lang w:eastAsia="es-CL"/>
              </w:rPr>
              <w:t>Resolver situaciones problemáticas de la vida cotidiana, ámbito científico y mundo laboral, utilizando elementos de la estadística descriptiva</w:t>
            </w:r>
            <w:r w:rsidRPr="00D44385">
              <w:rPr>
                <w:rFonts w:eastAsia="Times New Roman" w:cstheme="minorHAnsi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949" w:type="dxa"/>
          </w:tcPr>
          <w:p w14:paraId="50FAE692" w14:textId="34B218D6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446C5936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BA75538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2D7D0EB3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31A9BC33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57A5BBD4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142455C4" w14:textId="77777777" w:rsidTr="00D44385">
        <w:trPr>
          <w:trHeight w:val="576"/>
          <w:jc w:val="center"/>
        </w:trPr>
        <w:tc>
          <w:tcPr>
            <w:tcW w:w="2080" w:type="dxa"/>
          </w:tcPr>
          <w:p w14:paraId="7153E1B0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 xml:space="preserve">Comunicar en forma oral y escrita diferentes mensajes, utilizando </w:t>
            </w: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lastRenderedPageBreak/>
              <w:t>herramientas lingüísticas funcionales con propósitos específicos en diversos contextos sociolaborales y disciplinares.</w:t>
            </w:r>
          </w:p>
          <w:p w14:paraId="24330059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53A11233" w14:textId="2F6F91D3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3" w:type="dxa"/>
          </w:tcPr>
          <w:p w14:paraId="65440D62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7EC26727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02FC3B5B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217DD306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7315532A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0B9BE7D7" w14:textId="77777777" w:rsidTr="00D44385">
        <w:trPr>
          <w:trHeight w:val="576"/>
          <w:jc w:val="center"/>
        </w:trPr>
        <w:tc>
          <w:tcPr>
            <w:tcW w:w="2080" w:type="dxa"/>
          </w:tcPr>
          <w:p w14:paraId="60EEBB91" w14:textId="77777777" w:rsidR="00D44385" w:rsidRPr="004D4C24" w:rsidRDefault="00D44385" w:rsidP="00D44385">
            <w:pPr>
              <w:ind w:left="360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sz w:val="20"/>
                <w:szCs w:val="20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69DAEDF5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0EE7AE6B" w14:textId="663A1B73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691AED40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490C9AC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039B693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7C1F318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53BCC344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07AF3E15" w14:textId="77777777" w:rsidTr="00D44385">
        <w:trPr>
          <w:trHeight w:val="576"/>
          <w:jc w:val="center"/>
        </w:trPr>
        <w:tc>
          <w:tcPr>
            <w:tcW w:w="2080" w:type="dxa"/>
          </w:tcPr>
          <w:p w14:paraId="7B9514B0" w14:textId="77777777" w:rsidR="00D44385" w:rsidRPr="004D4C24" w:rsidRDefault="00D44385" w:rsidP="00D44385">
            <w:pPr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Seleccionar una de tus propuestas de Proyecto APT realizadas en el último semestre de asignatura de Proceso de Portafolio y realizar ajustes si lo requiere.</w:t>
            </w:r>
          </w:p>
          <w:p w14:paraId="3539AB81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007542B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D8C3713" w14:textId="5E3BF5C6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7729A546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13B65DD0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5639BBAB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7FE1776B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2D1C17CE" w14:textId="77777777" w:rsidTr="00D44385">
        <w:trPr>
          <w:trHeight w:val="576"/>
          <w:jc w:val="center"/>
        </w:trPr>
        <w:tc>
          <w:tcPr>
            <w:tcW w:w="2080" w:type="dxa"/>
          </w:tcPr>
          <w:p w14:paraId="5334990D" w14:textId="77777777" w:rsidR="00D44385" w:rsidRPr="004D4C24" w:rsidRDefault="00D44385" w:rsidP="00D44385">
            <w:pPr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Proponer un nuevo Proyecto APT.</w:t>
            </w:r>
          </w:p>
          <w:p w14:paraId="50F850D7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61421C9F" w14:textId="3D509575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4050FBC5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7DD77FA4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4F48B6EE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339EA825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68A56B8E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44385" w:rsidRPr="00045D87" w14:paraId="5EE42516" w14:textId="77777777" w:rsidTr="00D44385">
        <w:trPr>
          <w:trHeight w:val="576"/>
          <w:jc w:val="center"/>
        </w:trPr>
        <w:tc>
          <w:tcPr>
            <w:tcW w:w="2080" w:type="dxa"/>
          </w:tcPr>
          <w:p w14:paraId="71F783E3" w14:textId="77777777" w:rsidR="00D44385" w:rsidRPr="004D4C24" w:rsidRDefault="00D44385" w:rsidP="00D44385">
            <w:pPr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CL"/>
              </w:rPr>
            </w:pPr>
            <w:r w:rsidRPr="004D4C24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Tu propuesta debe reunir las condiciones necesarias para esta instancia</w:t>
            </w:r>
          </w:p>
          <w:p w14:paraId="772011E5" w14:textId="77777777" w:rsidR="00D44385" w:rsidRPr="00D44385" w:rsidRDefault="00D44385" w:rsidP="00D4438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</w:tcPr>
          <w:p w14:paraId="245B763B" w14:textId="57826BE4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63D3689C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406104D5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65034940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4" w:type="dxa"/>
          </w:tcPr>
          <w:p w14:paraId="4A1E0F57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2" w:type="dxa"/>
          </w:tcPr>
          <w:p w14:paraId="7E3F5671" w14:textId="77777777" w:rsidR="00D44385" w:rsidRPr="00045D87" w:rsidRDefault="00D4438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7E09EF5" w14:textId="77777777" w:rsidR="004D4C24" w:rsidRPr="004D4C24" w:rsidRDefault="004D4C24" w:rsidP="004D4C2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CL"/>
        </w:rPr>
      </w:pPr>
    </w:p>
    <w:p w14:paraId="74133E8B" w14:textId="77777777" w:rsidR="004D4C24" w:rsidRPr="00045D87" w:rsidRDefault="004D4C24">
      <w:pPr>
        <w:rPr>
          <w:rFonts w:cstheme="minorHAnsi"/>
          <w:sz w:val="20"/>
          <w:szCs w:val="20"/>
        </w:rPr>
      </w:pPr>
    </w:p>
    <w:sectPr w:rsidR="004D4C24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8E1C" w14:textId="77777777" w:rsidR="00137EFC" w:rsidRDefault="00137EFC" w:rsidP="00DF38AE">
      <w:pPr>
        <w:spacing w:after="0" w:line="240" w:lineRule="auto"/>
      </w:pPr>
      <w:r>
        <w:separator/>
      </w:r>
    </w:p>
  </w:endnote>
  <w:endnote w:type="continuationSeparator" w:id="0">
    <w:p w14:paraId="34C52B3C" w14:textId="77777777" w:rsidR="00137EFC" w:rsidRDefault="00137EF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56AD" w14:textId="77777777" w:rsidR="00137EFC" w:rsidRDefault="00137EFC" w:rsidP="00DF38AE">
      <w:pPr>
        <w:spacing w:after="0" w:line="240" w:lineRule="auto"/>
      </w:pPr>
      <w:r>
        <w:separator/>
      </w:r>
    </w:p>
  </w:footnote>
  <w:footnote w:type="continuationSeparator" w:id="0">
    <w:p w14:paraId="70CA1AD1" w14:textId="77777777" w:rsidR="00137EFC" w:rsidRDefault="00137EF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9253E6"/>
    <w:multiLevelType w:val="multilevel"/>
    <w:tmpl w:val="ECC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B6860"/>
    <w:multiLevelType w:val="hybridMultilevel"/>
    <w:tmpl w:val="FAC63A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395CE8"/>
    <w:multiLevelType w:val="multilevel"/>
    <w:tmpl w:val="FA16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2693F"/>
    <w:multiLevelType w:val="multilevel"/>
    <w:tmpl w:val="E5D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33"/>
  </w:num>
  <w:num w:numId="5">
    <w:abstractNumId w:val="35"/>
  </w:num>
  <w:num w:numId="6">
    <w:abstractNumId w:val="4"/>
  </w:num>
  <w:num w:numId="7">
    <w:abstractNumId w:val="13"/>
  </w:num>
  <w:num w:numId="8">
    <w:abstractNumId w:val="21"/>
  </w:num>
  <w:num w:numId="9">
    <w:abstractNumId w:val="17"/>
  </w:num>
  <w:num w:numId="10">
    <w:abstractNumId w:val="11"/>
  </w:num>
  <w:num w:numId="11">
    <w:abstractNumId w:val="27"/>
  </w:num>
  <w:num w:numId="12">
    <w:abstractNumId w:val="40"/>
  </w:num>
  <w:num w:numId="13">
    <w:abstractNumId w:val="34"/>
  </w:num>
  <w:num w:numId="14">
    <w:abstractNumId w:val="1"/>
  </w:num>
  <w:num w:numId="15">
    <w:abstractNumId w:val="41"/>
  </w:num>
  <w:num w:numId="16">
    <w:abstractNumId w:val="24"/>
  </w:num>
  <w:num w:numId="17">
    <w:abstractNumId w:val="19"/>
  </w:num>
  <w:num w:numId="18">
    <w:abstractNumId w:val="36"/>
  </w:num>
  <w:num w:numId="19">
    <w:abstractNumId w:val="12"/>
  </w:num>
  <w:num w:numId="20">
    <w:abstractNumId w:val="44"/>
  </w:num>
  <w:num w:numId="21">
    <w:abstractNumId w:val="39"/>
  </w:num>
  <w:num w:numId="22">
    <w:abstractNumId w:val="15"/>
  </w:num>
  <w:num w:numId="23">
    <w:abstractNumId w:val="16"/>
  </w:num>
  <w:num w:numId="24">
    <w:abstractNumId w:val="5"/>
  </w:num>
  <w:num w:numId="25">
    <w:abstractNumId w:val="18"/>
  </w:num>
  <w:num w:numId="26">
    <w:abstractNumId w:val="22"/>
  </w:num>
  <w:num w:numId="27">
    <w:abstractNumId w:val="26"/>
  </w:num>
  <w:num w:numId="28">
    <w:abstractNumId w:val="0"/>
  </w:num>
  <w:num w:numId="29">
    <w:abstractNumId w:val="20"/>
  </w:num>
  <w:num w:numId="30">
    <w:abstractNumId w:val="25"/>
  </w:num>
  <w:num w:numId="31">
    <w:abstractNumId w:val="2"/>
  </w:num>
  <w:num w:numId="32">
    <w:abstractNumId w:val="7"/>
  </w:num>
  <w:num w:numId="33">
    <w:abstractNumId w:val="37"/>
  </w:num>
  <w:num w:numId="34">
    <w:abstractNumId w:val="43"/>
  </w:num>
  <w:num w:numId="35">
    <w:abstractNumId w:val="6"/>
  </w:num>
  <w:num w:numId="36">
    <w:abstractNumId w:val="29"/>
  </w:num>
  <w:num w:numId="37">
    <w:abstractNumId w:val="42"/>
  </w:num>
  <w:num w:numId="38">
    <w:abstractNumId w:val="32"/>
  </w:num>
  <w:num w:numId="39">
    <w:abstractNumId w:val="30"/>
  </w:num>
  <w:num w:numId="40">
    <w:abstractNumId w:val="38"/>
  </w:num>
  <w:num w:numId="41">
    <w:abstractNumId w:val="8"/>
  </w:num>
  <w:num w:numId="42">
    <w:abstractNumId w:val="9"/>
  </w:num>
  <w:num w:numId="43">
    <w:abstractNumId w:val="28"/>
  </w:num>
  <w:num w:numId="44">
    <w:abstractNumId w:val="31"/>
  </w:num>
  <w:num w:numId="45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37EFC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24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4385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4D4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