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8413" w14:textId="7582B9B5" w:rsidR="003254CF" w:rsidRPr="003254CF" w:rsidRDefault="00927638" w:rsidP="003254CF">
      <w:pPr>
        <w:jc w:val="both"/>
      </w:pPr>
      <w:r>
        <w:t xml:space="preserve">Thank you for getting in touch with Forest Research about your work. </w:t>
      </w:r>
      <w:r w:rsidR="003254CF">
        <w:t>We receive frequent</w:t>
      </w:r>
      <w:r w:rsidR="00523A90">
        <w:t xml:space="preserve"> </w:t>
      </w:r>
      <w:r w:rsidR="003254CF">
        <w:t>request</w:t>
      </w:r>
      <w:r w:rsidR="00523A90">
        <w:t xml:space="preserve">s </w:t>
      </w:r>
      <w:r w:rsidR="003254CF">
        <w:t>for access to NFI data and try to help as far as possible</w:t>
      </w:r>
    </w:p>
    <w:p w14:paraId="748797A3" w14:textId="56CB15C8" w:rsidR="003254CF" w:rsidRPr="003254CF" w:rsidRDefault="003254CF" w:rsidP="003254CF">
      <w:pPr>
        <w:jc w:val="both"/>
      </w:pPr>
      <w:r w:rsidRPr="003254CF">
        <w:t xml:space="preserve">Forest Research do not provide </w:t>
      </w:r>
      <w:r>
        <w:t xml:space="preserve">precise </w:t>
      </w:r>
      <w:r w:rsidRPr="003254CF">
        <w:t>information on survey locations to protect the statistical integrity of the survey</w:t>
      </w:r>
      <w:r>
        <w:t xml:space="preserve">. </w:t>
      </w:r>
    </w:p>
    <w:p w14:paraId="59F9FDFA" w14:textId="778888B0" w:rsidR="003254CF" w:rsidRDefault="003254CF" w:rsidP="003254CF">
      <w:pPr>
        <w:jc w:val="both"/>
      </w:pPr>
      <w:r>
        <w:t>For other requests, where heavily de</w:t>
      </w:r>
      <w:r w:rsidR="00715DC4">
        <w:t>-</w:t>
      </w:r>
      <w:r>
        <w:t xml:space="preserve">located location data is appropriate, </w:t>
      </w:r>
      <w:r w:rsidRPr="003254CF">
        <w:t>Forest Research charge staff time, for initial data preparation, and a sliding scale data handling fee based on the number of NFI survey square that are assessed. Data for academic research projects is offered at 75% reduction from standard rate</w:t>
      </w:r>
      <w:r>
        <w:t>.</w:t>
      </w:r>
      <w:r w:rsidR="00523A90">
        <w:t xml:space="preserve"> A contract and data sharing agreement must be agreed and signed.</w:t>
      </w:r>
    </w:p>
    <w:p w14:paraId="586A9F30" w14:textId="3D0EFBAE" w:rsidR="003254CF" w:rsidRDefault="003254CF" w:rsidP="003254CF">
      <w:pPr>
        <w:jc w:val="both"/>
      </w:pPr>
      <w:r>
        <w:t xml:space="preserve">Currently NFI </w:t>
      </w:r>
      <w:r w:rsidR="00523A90">
        <w:t xml:space="preserve">Cycle1 (2010-2015) and </w:t>
      </w:r>
      <w:r>
        <w:t>Cycle2 (2015-2020</w:t>
      </w:r>
      <w:r w:rsidR="00523A90">
        <w:t>)</w:t>
      </w:r>
      <w:r>
        <w:t xml:space="preserve"> </w:t>
      </w:r>
      <w:r w:rsidR="00523A90">
        <w:t xml:space="preserve">data </w:t>
      </w:r>
      <w:r>
        <w:t>is available. NFI Cycle3 data (2020-2025) will be available when data validation and audit is complete.</w:t>
      </w:r>
    </w:p>
    <w:p w14:paraId="398493A6" w14:textId="4C8757B1" w:rsidR="003254CF" w:rsidRPr="003254CF" w:rsidRDefault="003254CF" w:rsidP="003254CF">
      <w:pPr>
        <w:jc w:val="both"/>
      </w:pPr>
      <w:r>
        <w:t>Please comp</w:t>
      </w:r>
      <w:r w:rsidR="008E505F">
        <w:t>l</w:t>
      </w:r>
      <w:r>
        <w:t>ete the attached data request form describ</w:t>
      </w:r>
      <w:r w:rsidR="00523A90">
        <w:t xml:space="preserve">ing your project as fully as possible. </w:t>
      </w:r>
    </w:p>
    <w:p w14:paraId="2EE7997A" w14:textId="1666380C" w:rsidR="00927638" w:rsidRDefault="00523A90" w:rsidP="00927638">
      <w:pPr>
        <w:jc w:val="both"/>
      </w:pPr>
      <w:r>
        <w:t>In addition, g</w:t>
      </w:r>
      <w:r w:rsidR="00927638" w:rsidRPr="00927638">
        <w:t xml:space="preserve">eneral information on the NFI, including what data </w:t>
      </w:r>
      <w:r w:rsidR="0006083E">
        <w:t>is</w:t>
      </w:r>
      <w:r w:rsidR="00927638" w:rsidRPr="00927638">
        <w:t xml:space="preserve"> collected in the survey, is publicly available on the NFI webpages </w:t>
      </w:r>
      <w:hyperlink r:id="rId5" w:history="1">
        <w:r w:rsidR="00927638" w:rsidRPr="00927638">
          <w:rPr>
            <w:rStyle w:val="Hyperlink"/>
          </w:rPr>
          <w:t>National Forest Inventory - Forest Research</w:t>
        </w:r>
      </w:hyperlink>
      <w:r w:rsidR="00927638" w:rsidRPr="00927638">
        <w:t xml:space="preserve">. </w:t>
      </w:r>
    </w:p>
    <w:p w14:paraId="7D5D6EC2" w14:textId="34795CBD" w:rsidR="00927638" w:rsidRPr="00927638" w:rsidRDefault="00927638" w:rsidP="00927638">
      <w:pPr>
        <w:jc w:val="both"/>
      </w:pPr>
      <w:r w:rsidRPr="00927638">
        <w:t xml:space="preserve">The full survey methodology is described in the NFI Field Survey Guidance, which you may find helpful as background reading </w:t>
      </w:r>
      <w:hyperlink r:id="rId6" w:history="1">
        <w:r w:rsidRPr="00927638">
          <w:rPr>
            <w:rStyle w:val="Hyperlink"/>
          </w:rPr>
          <w:t>NFI Survey Manual for third cycle field samples - Forest Research</w:t>
        </w:r>
      </w:hyperlink>
      <w:r w:rsidRPr="00927638">
        <w:t xml:space="preserve">. </w:t>
      </w:r>
    </w:p>
    <w:p w14:paraId="3056E7DC" w14:textId="77777777" w:rsidR="00927638" w:rsidRPr="00927638" w:rsidRDefault="00927638" w:rsidP="00927638">
      <w:pPr>
        <w:jc w:val="both"/>
      </w:pPr>
      <w:r w:rsidRPr="00927638">
        <w:t>You might also find these reports useful:</w:t>
      </w:r>
    </w:p>
    <w:p w14:paraId="1109AA1B" w14:textId="77777777" w:rsidR="00927638" w:rsidRPr="00927638" w:rsidRDefault="00927638" w:rsidP="00927638">
      <w:pPr>
        <w:jc w:val="both"/>
      </w:pPr>
      <w:r w:rsidRPr="00927638">
        <w:t xml:space="preserve">- </w:t>
      </w:r>
      <w:hyperlink r:id="rId7" w:history="1">
        <w:r w:rsidRPr="00927638">
          <w:rPr>
            <w:rStyle w:val="Hyperlink"/>
          </w:rPr>
          <w:t>What our woodlands, and tree cover outside woodlands, are like today; NFI inventory reports and woodland map reports - Forest Research</w:t>
        </w:r>
      </w:hyperlink>
    </w:p>
    <w:p w14:paraId="3ACF96B7" w14:textId="77777777" w:rsidR="00927638" w:rsidRPr="00927638" w:rsidRDefault="00927638" w:rsidP="00927638">
      <w:pPr>
        <w:jc w:val="both"/>
      </w:pPr>
      <w:r w:rsidRPr="00927638">
        <w:t xml:space="preserve">- </w:t>
      </w:r>
      <w:hyperlink r:id="rId8" w:history="1">
        <w:r w:rsidRPr="00927638">
          <w:rPr>
            <w:rStyle w:val="Hyperlink"/>
          </w:rPr>
          <w:t>How our woodlands might change over time; NFI forecast reports - Forest Research</w:t>
        </w:r>
      </w:hyperlink>
    </w:p>
    <w:p w14:paraId="48D5BA34" w14:textId="77777777" w:rsidR="00927638" w:rsidRPr="00927638" w:rsidRDefault="00927638" w:rsidP="00927638">
      <w:pPr>
        <w:jc w:val="both"/>
      </w:pPr>
      <w:r w:rsidRPr="00927638">
        <w:t xml:space="preserve">- </w:t>
      </w:r>
      <w:hyperlink r:id="rId9" w:history="1">
        <w:r w:rsidRPr="00927638">
          <w:rPr>
            <w:rStyle w:val="Hyperlink"/>
          </w:rPr>
          <w:t>NFI customised reports - Forest Research</w:t>
        </w:r>
      </w:hyperlink>
    </w:p>
    <w:p w14:paraId="1CC8D756" w14:textId="0DF95B37" w:rsidR="00CE6F1E" w:rsidRDefault="00927638" w:rsidP="00927638">
      <w:pPr>
        <w:jc w:val="both"/>
      </w:pPr>
      <w:r>
        <w:t>All available open-source datasets can be access here</w:t>
      </w:r>
    </w:p>
    <w:p w14:paraId="065529F5" w14:textId="1965654A" w:rsidR="00927638" w:rsidRDefault="00927638" w:rsidP="00927638">
      <w:pPr>
        <w:jc w:val="both"/>
      </w:pPr>
      <w:hyperlink r:id="rId10" w:history="1">
        <w:r w:rsidRPr="00927638">
          <w:rPr>
            <w:rStyle w:val="Hyperlink"/>
          </w:rPr>
          <w:t>Forestry Commission Open Data website</w:t>
        </w:r>
      </w:hyperlink>
    </w:p>
    <w:sectPr w:rsidR="00927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38"/>
    <w:rsid w:val="0006083E"/>
    <w:rsid w:val="000707C1"/>
    <w:rsid w:val="001B7D99"/>
    <w:rsid w:val="00315E10"/>
    <w:rsid w:val="003254CF"/>
    <w:rsid w:val="00336C94"/>
    <w:rsid w:val="0047508A"/>
    <w:rsid w:val="004B7C04"/>
    <w:rsid w:val="00523A90"/>
    <w:rsid w:val="0055786C"/>
    <w:rsid w:val="00703313"/>
    <w:rsid w:val="00715DC4"/>
    <w:rsid w:val="007C3253"/>
    <w:rsid w:val="008E505F"/>
    <w:rsid w:val="008F0644"/>
    <w:rsid w:val="00927638"/>
    <w:rsid w:val="00A738FF"/>
    <w:rsid w:val="00A9777D"/>
    <w:rsid w:val="00AA4C58"/>
    <w:rsid w:val="00AA643D"/>
    <w:rsid w:val="00B25AA1"/>
    <w:rsid w:val="00B835E3"/>
    <w:rsid w:val="00C21D1C"/>
    <w:rsid w:val="00CE6F1E"/>
    <w:rsid w:val="00D62215"/>
    <w:rsid w:val="00DD5FE1"/>
    <w:rsid w:val="00EF4BF1"/>
    <w:rsid w:val="00F4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DF2F"/>
  <w15:chartTrackingRefBased/>
  <w15:docId w15:val="{871C0B39-DB86-4C00-B62A-DB11F053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43D"/>
  </w:style>
  <w:style w:type="paragraph" w:styleId="Heading1">
    <w:name w:val="heading 1"/>
    <w:basedOn w:val="Normal"/>
    <w:next w:val="Normal"/>
    <w:link w:val="Heading1Char"/>
    <w:uiPriority w:val="9"/>
    <w:qFormat/>
    <w:rsid w:val="0092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Normal">
    <w:name w:val="FR_Normal"/>
    <w:basedOn w:val="Normal"/>
    <w:link w:val="FRNormalChar"/>
    <w:qFormat/>
    <w:rsid w:val="00703313"/>
    <w:rPr>
      <w:color w:val="D86DCB" w:themeColor="accent5" w:themeTint="99"/>
    </w:rPr>
  </w:style>
  <w:style w:type="character" w:customStyle="1" w:styleId="FRNormalChar">
    <w:name w:val="FR_Normal Char"/>
    <w:basedOn w:val="DefaultParagraphFont"/>
    <w:link w:val="FRNormal"/>
    <w:rsid w:val="00703313"/>
    <w:rPr>
      <w:color w:val="D86DCB" w:themeColor="accent5" w:themeTint="99"/>
    </w:rPr>
  </w:style>
  <w:style w:type="paragraph" w:customStyle="1" w:styleId="FRTEST">
    <w:name w:val="FR_TEST"/>
    <w:basedOn w:val="BlockText"/>
    <w:autoRedefine/>
    <w:qFormat/>
    <w:rsid w:val="00C21D1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00" w:after="100" w:line="240" w:lineRule="auto"/>
      <w:ind w:left="480" w:right="480"/>
    </w:pPr>
    <w:rPr>
      <w:rFonts w:ascii="Verdana" w:eastAsiaTheme="minorHAnsi" w:hAnsi="Verdana"/>
      <w:i w:val="0"/>
      <w:iCs w:val="0"/>
      <w:color w:val="FF0000"/>
      <w:kern w:val="0"/>
      <w:sz w:val="24"/>
      <w:szCs w:val="24"/>
      <w:lang w:val="en-US"/>
      <w14:ligatures w14:val="none"/>
    </w:rPr>
  </w:style>
  <w:style w:type="paragraph" w:styleId="BlockText">
    <w:name w:val="Block Text"/>
    <w:basedOn w:val="Normal"/>
    <w:uiPriority w:val="99"/>
    <w:semiHidden/>
    <w:unhideWhenUsed/>
    <w:rsid w:val="00C21D1C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2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6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6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6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50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estresearch.gov.uk/tools-and-resources/national-forest-inventory/how-our-woodlands-might-change-over-time-nfi-forecast-repor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estresearch.gov.uk/tools-and-resources/national-forest-inventory/what-our-woodlands-and-tree-cover-outside-woodlands-are-like-today-nfi-inventory-reports-and-woodland-map-report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forestresearch.gov.uk/tools-and-resources/national-forest-inventory/nfi-survey-manuals-for-field-sampl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orestresearch.gov.uk/tools-and-resources/national-forest-inventory/" TargetMode="External"/><Relationship Id="rId10" Type="http://schemas.openxmlformats.org/officeDocument/2006/relationships/hyperlink" Target="https://data-forestry.opendata.arcgi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estresearch.gov.uk/tools-and-resources/national-forest-inventory/how-our-woodlands-might-change-over-time-nfi-forecast-reports/nfi-customised-repor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582B1-0DE1-4069-ABBF-87E420766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Bocquet</dc:creator>
  <cp:keywords/>
  <dc:description/>
  <cp:lastModifiedBy>Rob Grierson</cp:lastModifiedBy>
  <cp:revision>7</cp:revision>
  <dcterms:created xsi:type="dcterms:W3CDTF">2026-04-13T14:44:00Z</dcterms:created>
  <dcterms:modified xsi:type="dcterms:W3CDTF">2026-04-22T10:54:00Z</dcterms:modified>
</cp:coreProperties>
</file>