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769EE" w14:textId="045D9F82" w:rsidR="00981B02" w:rsidRDefault="00981B02" w:rsidP="006F634F">
      <w:pPr>
        <w:spacing w:line="480" w:lineRule="auto"/>
        <w:jc w:val="right"/>
        <w:rPr>
          <w:rFonts w:ascii="Times New Roman" w:hAnsi="Times New Roman" w:cs="Times New Roman"/>
          <w:sz w:val="24"/>
          <w:szCs w:val="24"/>
        </w:rPr>
      </w:pPr>
      <w:r>
        <w:rPr>
          <w:rFonts w:ascii="Times New Roman" w:hAnsi="Times New Roman" w:cs="Times New Roman"/>
          <w:sz w:val="24"/>
          <w:szCs w:val="24"/>
        </w:rPr>
        <w:t>David Smith, Cole Morrison, Anthony Greene, Dayne</w:t>
      </w:r>
    </w:p>
    <w:p w14:paraId="16BCEAD0" w14:textId="674BFD75" w:rsidR="00981B02" w:rsidRDefault="00981B02" w:rsidP="006F634F">
      <w:pPr>
        <w:spacing w:line="480" w:lineRule="auto"/>
        <w:jc w:val="right"/>
        <w:rPr>
          <w:rFonts w:ascii="Times New Roman" w:hAnsi="Times New Roman" w:cs="Times New Roman"/>
          <w:sz w:val="24"/>
          <w:szCs w:val="24"/>
        </w:rPr>
      </w:pPr>
      <w:r>
        <w:rPr>
          <w:rFonts w:ascii="Times New Roman" w:hAnsi="Times New Roman" w:cs="Times New Roman"/>
          <w:sz w:val="24"/>
          <w:szCs w:val="24"/>
        </w:rPr>
        <w:t>Professor Singletary</w:t>
      </w:r>
    </w:p>
    <w:p w14:paraId="69476591" w14:textId="430B8D10" w:rsidR="00981B02" w:rsidRDefault="00981B02" w:rsidP="006F634F">
      <w:pPr>
        <w:spacing w:line="480" w:lineRule="auto"/>
        <w:jc w:val="right"/>
        <w:rPr>
          <w:rFonts w:ascii="Times New Roman" w:hAnsi="Times New Roman" w:cs="Times New Roman"/>
          <w:sz w:val="24"/>
          <w:szCs w:val="24"/>
        </w:rPr>
      </w:pPr>
      <w:r>
        <w:rPr>
          <w:rFonts w:ascii="Times New Roman" w:hAnsi="Times New Roman" w:cs="Times New Roman"/>
          <w:sz w:val="24"/>
          <w:szCs w:val="24"/>
        </w:rPr>
        <w:t>CEN3024C</w:t>
      </w:r>
    </w:p>
    <w:p w14:paraId="2D2F80E5" w14:textId="19468DA9" w:rsidR="00981B02" w:rsidRDefault="00981B02" w:rsidP="006F634F">
      <w:pPr>
        <w:spacing w:line="480" w:lineRule="auto"/>
        <w:jc w:val="right"/>
        <w:rPr>
          <w:rFonts w:ascii="Times New Roman" w:hAnsi="Times New Roman" w:cs="Times New Roman"/>
          <w:sz w:val="24"/>
          <w:szCs w:val="24"/>
        </w:rPr>
      </w:pPr>
      <w:r>
        <w:rPr>
          <w:rFonts w:ascii="Times New Roman" w:hAnsi="Times New Roman" w:cs="Times New Roman"/>
          <w:sz w:val="24"/>
          <w:szCs w:val="24"/>
        </w:rPr>
        <w:t>11/6/2024</w:t>
      </w:r>
    </w:p>
    <w:p w14:paraId="312547E9" w14:textId="77777777" w:rsidR="00981B02" w:rsidRDefault="00981B02" w:rsidP="006F634F">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FinancialClarity</w:t>
      </w:r>
      <w:proofErr w:type="spellEnd"/>
      <w:r>
        <w:rPr>
          <w:rFonts w:ascii="Times New Roman" w:hAnsi="Times New Roman" w:cs="Times New Roman"/>
          <w:sz w:val="24"/>
          <w:szCs w:val="24"/>
        </w:rPr>
        <w:t xml:space="preserve"> Security Documentation</w:t>
      </w:r>
    </w:p>
    <w:p w14:paraId="42B53D53" w14:textId="146F09D8" w:rsidR="00981B02" w:rsidRPr="005F2090" w:rsidRDefault="00981B02" w:rsidP="006F634F">
      <w:pPr>
        <w:spacing w:line="480" w:lineRule="auto"/>
        <w:rPr>
          <w:rFonts w:ascii="Times New Roman" w:hAnsi="Times New Roman" w:cs="Times New Roman"/>
          <w:sz w:val="28"/>
          <w:szCs w:val="28"/>
        </w:rPr>
      </w:pPr>
      <w:r>
        <w:rPr>
          <w:rFonts w:ascii="Times New Roman" w:hAnsi="Times New Roman" w:cs="Times New Roman"/>
          <w:sz w:val="24"/>
          <w:szCs w:val="24"/>
        </w:rPr>
        <w:tab/>
      </w:r>
      <w:r w:rsidR="005F2090" w:rsidRPr="005F2090">
        <w:rPr>
          <w:rStyle w:val="normaltextrun"/>
          <w:rFonts w:ascii="Times New Roman" w:hAnsi="Times New Roman" w:cs="Times New Roman"/>
          <w:color w:val="000000"/>
          <w:sz w:val="24"/>
          <w:szCs w:val="24"/>
          <w:shd w:val="clear" w:color="auto" w:fill="FFFFFF"/>
        </w:rPr>
        <w:t xml:space="preserve">For </w:t>
      </w:r>
      <w:proofErr w:type="spellStart"/>
      <w:r w:rsidR="005F2090" w:rsidRPr="005F2090">
        <w:rPr>
          <w:rStyle w:val="normaltextrun"/>
          <w:rFonts w:ascii="Times New Roman" w:hAnsi="Times New Roman" w:cs="Times New Roman"/>
          <w:color w:val="000000"/>
          <w:sz w:val="24"/>
          <w:szCs w:val="24"/>
          <w:shd w:val="clear" w:color="auto" w:fill="FFFFFF"/>
        </w:rPr>
        <w:t>FinancialClarity</w:t>
      </w:r>
      <w:proofErr w:type="spellEnd"/>
      <w:r w:rsidR="005F2090" w:rsidRPr="005F2090">
        <w:rPr>
          <w:rStyle w:val="normaltextrun"/>
          <w:rFonts w:ascii="Times New Roman" w:hAnsi="Times New Roman" w:cs="Times New Roman"/>
          <w:color w:val="000000"/>
          <w:sz w:val="24"/>
          <w:szCs w:val="24"/>
          <w:shd w:val="clear" w:color="auto" w:fill="FFFFFF"/>
        </w:rPr>
        <w:t xml:space="preserve"> we utilized CORs to help secure our application. Which was used to define a set of domains, schemes, or ports for application’s resources. This was done because certain frontend applications to have access to the </w:t>
      </w:r>
      <w:proofErr w:type="gramStart"/>
      <w:r w:rsidR="005F2090" w:rsidRPr="005F2090">
        <w:rPr>
          <w:rStyle w:val="normaltextrun"/>
          <w:rFonts w:ascii="Times New Roman" w:hAnsi="Times New Roman" w:cs="Times New Roman"/>
          <w:color w:val="000000"/>
          <w:sz w:val="24"/>
          <w:szCs w:val="24"/>
          <w:shd w:val="clear" w:color="auto" w:fill="FFFFFF"/>
        </w:rPr>
        <w:t>projects</w:t>
      </w:r>
      <w:proofErr w:type="gramEnd"/>
      <w:r w:rsidR="005F2090" w:rsidRPr="005F2090">
        <w:rPr>
          <w:rStyle w:val="normaltextrun"/>
          <w:rFonts w:ascii="Times New Roman" w:hAnsi="Times New Roman" w:cs="Times New Roman"/>
          <w:color w:val="000000"/>
          <w:sz w:val="24"/>
          <w:szCs w:val="24"/>
          <w:shd w:val="clear" w:color="auto" w:fill="FFFFFF"/>
        </w:rPr>
        <w:t xml:space="preserve"> APIs through backend applications. It is very important that the application’s APIs are secure from unknown applications that can access the backend applications. We also added authentication for the user for the application by salting and hashing the user’s password. Making so that if a user ever has the same password as another </w:t>
      </w:r>
      <w:proofErr w:type="gramStart"/>
      <w:r w:rsidR="005F2090" w:rsidRPr="005F2090">
        <w:rPr>
          <w:rStyle w:val="normaltextrun"/>
          <w:rFonts w:ascii="Times New Roman" w:hAnsi="Times New Roman" w:cs="Times New Roman"/>
          <w:color w:val="000000"/>
          <w:sz w:val="24"/>
          <w:szCs w:val="24"/>
          <w:shd w:val="clear" w:color="auto" w:fill="FFFFFF"/>
        </w:rPr>
        <w:t>user</w:t>
      </w:r>
      <w:proofErr w:type="gramEnd"/>
      <w:r w:rsidR="005F2090" w:rsidRPr="005F2090">
        <w:rPr>
          <w:rStyle w:val="normaltextrun"/>
          <w:rFonts w:ascii="Times New Roman" w:hAnsi="Times New Roman" w:cs="Times New Roman"/>
          <w:color w:val="000000"/>
          <w:sz w:val="24"/>
          <w:szCs w:val="24"/>
          <w:shd w:val="clear" w:color="auto" w:fill="FFFFFF"/>
        </w:rPr>
        <w:t xml:space="preserve"> it would create a unique password. Also making it more difficult for attacks because they would have to re-compute the passwords using the salt of each user.</w:t>
      </w:r>
      <w:r w:rsidR="005F2090" w:rsidRPr="005F2090">
        <w:rPr>
          <w:rStyle w:val="eop"/>
          <w:rFonts w:ascii="Times New Roman" w:hAnsi="Times New Roman" w:cs="Times New Roman"/>
          <w:color w:val="000000"/>
          <w:sz w:val="24"/>
          <w:szCs w:val="24"/>
          <w:shd w:val="clear" w:color="auto" w:fill="FFFFFF"/>
        </w:rPr>
        <w:t> </w:t>
      </w:r>
      <w:r w:rsidR="006F634F" w:rsidRPr="005F2090">
        <w:rPr>
          <w:rFonts w:ascii="Times New Roman" w:hAnsi="Times New Roman" w:cs="Times New Roman"/>
          <w:sz w:val="28"/>
          <w:szCs w:val="28"/>
        </w:rPr>
        <w:t xml:space="preserve">     </w:t>
      </w:r>
      <w:r w:rsidRPr="005F2090">
        <w:rPr>
          <w:rFonts w:ascii="Times New Roman" w:hAnsi="Times New Roman" w:cs="Times New Roman"/>
          <w:sz w:val="28"/>
          <w:szCs w:val="28"/>
        </w:rPr>
        <w:t xml:space="preserve"> </w:t>
      </w:r>
    </w:p>
    <w:sectPr w:rsidR="00981B02" w:rsidRPr="005F2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B02"/>
    <w:rsid w:val="005B1FE0"/>
    <w:rsid w:val="005F2090"/>
    <w:rsid w:val="006F634F"/>
    <w:rsid w:val="00980BEB"/>
    <w:rsid w:val="00981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B57DF"/>
  <w15:chartTrackingRefBased/>
  <w15:docId w15:val="{39566ED2-5BA8-498B-A4E9-0B1F3143A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5F2090"/>
  </w:style>
  <w:style w:type="character" w:customStyle="1" w:styleId="eop">
    <w:name w:val="eop"/>
    <w:basedOn w:val="DefaultParagraphFont"/>
    <w:rsid w:val="005F20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130</Words>
  <Characters>746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David G.</dc:creator>
  <cp:keywords/>
  <dc:description/>
  <cp:lastModifiedBy>Smith, David G.</cp:lastModifiedBy>
  <cp:revision>2</cp:revision>
  <dcterms:created xsi:type="dcterms:W3CDTF">2024-11-07T00:07:00Z</dcterms:created>
  <dcterms:modified xsi:type="dcterms:W3CDTF">2024-11-14T01:46:00Z</dcterms:modified>
</cp:coreProperties>
</file>