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90584" cy="36814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90584" cy="36814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 Financial Vulnerability Assessment Report</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Artemis Financial Vulnerability Assessment Report</w:t>
        <w:tab/>
      </w:r>
    </w:p>
    <w:p w:rsidR="00000000" w:rsidDel="00000000" w:rsidP="00000000" w:rsidRDefault="00000000" w:rsidRPr="00000000" w14:paraId="0000000A">
      <w:pPr>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Revision History</w:t>
        <w:tab/>
      </w:r>
    </w:p>
    <w:p w:rsidR="00000000" w:rsidDel="00000000" w:rsidP="00000000" w:rsidRDefault="00000000" w:rsidRPr="00000000" w14:paraId="0000000B">
      <w:pPr>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tab/>
      </w:r>
    </w:p>
    <w:p w:rsidR="00000000" w:rsidDel="00000000" w:rsidP="00000000" w:rsidRDefault="00000000" w:rsidRPr="00000000" w14:paraId="0000000C">
      <w:pPr>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w:t>
        <w:tab/>
      </w:r>
    </w:p>
    <w:p w:rsidR="00000000" w:rsidDel="00000000" w:rsidP="00000000" w:rsidRDefault="00000000" w:rsidRPr="00000000" w14:paraId="0000000D">
      <w:pPr>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w:t>
        <w:tab/>
      </w:r>
    </w:p>
    <w:p w:rsidR="00000000" w:rsidDel="00000000" w:rsidP="00000000" w:rsidRDefault="00000000" w:rsidRPr="00000000" w14:paraId="0000000E">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Interpreting Client Needs</w:t>
        <w:tab/>
      </w:r>
    </w:p>
    <w:p w:rsidR="00000000" w:rsidDel="00000000" w:rsidP="00000000" w:rsidRDefault="00000000" w:rsidRPr="00000000" w14:paraId="0000000F">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Areas of Security</w:t>
        <w:tab/>
      </w:r>
    </w:p>
    <w:p w:rsidR="00000000" w:rsidDel="00000000" w:rsidP="00000000" w:rsidRDefault="00000000" w:rsidRPr="00000000" w14:paraId="00000010">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Review</w:t>
        <w:tab/>
      </w:r>
    </w:p>
    <w:p w:rsidR="00000000" w:rsidDel="00000000" w:rsidP="00000000" w:rsidRDefault="00000000" w:rsidRPr="00000000" w14:paraId="0000001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Testing</w:t>
        <w:tab/>
      </w:r>
    </w:p>
    <w:p w:rsidR="00000000" w:rsidDel="00000000" w:rsidP="00000000" w:rsidRDefault="00000000" w:rsidRPr="00000000" w14:paraId="00000012">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 Plan</w:t>
        <w:tab/>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Revision History</w:t>
      </w:r>
    </w:p>
    <w:tbl>
      <w:tblPr>
        <w:tblStyle w:val="Table1"/>
        <w:tblW w:w="7020.0" w:type="dxa"/>
        <w:jc w:val="left"/>
        <w:tblLayout w:type="fixed"/>
        <w:tblLook w:val="0600"/>
      </w:tblPr>
      <w:tblGrid>
        <w:gridCol w:w="1755"/>
        <w:gridCol w:w="1755"/>
        <w:gridCol w:w="1755"/>
        <w:gridCol w:w="1755"/>
        <w:tblGridChange w:id="0">
          <w:tblGrid>
            <w:gridCol w:w="1755"/>
            <w:gridCol w:w="1755"/>
            <w:gridCol w:w="1755"/>
            <w:gridCol w:w="175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Geoffrey Nix</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this completed vulnerability assessment report. R</w:t>
      </w:r>
      <w:r w:rsidDel="00000000" w:rsidR="00000000" w:rsidRPr="00000000">
        <w:rPr>
          <w:rFonts w:ascii="Times New Roman" w:cs="Times New Roman" w:eastAsia="Times New Roman" w:hAnsi="Times New Roman"/>
          <w:sz w:val="24"/>
          <w:szCs w:val="24"/>
          <w:highlight w:val="white"/>
          <w:rtl w:val="0"/>
        </w:rPr>
        <w:t xml:space="preserve">eplace the bracketed text with the relevant information.</w:t>
      </w:r>
      <w:r w:rsidDel="00000000" w:rsidR="00000000" w:rsidRPr="00000000">
        <w:rPr>
          <w:rFonts w:ascii="Times New Roman" w:cs="Times New Roman" w:eastAsia="Times New Roman" w:hAnsi="Times New Roman"/>
          <w:sz w:val="24"/>
          <w:szCs w:val="24"/>
          <w:rtl w:val="0"/>
        </w:rPr>
        <w:t xml:space="preserve"> In the report, identify your findings of security vulnerabilities and provide recommendations for the next steps to remedy the issues you have found.</w:t>
      </w:r>
    </w:p>
    <w:p w:rsidR="00000000" w:rsidDel="00000000" w:rsidP="00000000" w:rsidRDefault="00000000" w:rsidRPr="00000000" w14:paraId="0000001F">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 to the five steps outlined below and include your findings. </w:t>
      </w:r>
    </w:p>
    <w:p w:rsidR="00000000" w:rsidDel="00000000" w:rsidP="00000000" w:rsidRDefault="00000000" w:rsidRPr="00000000" w14:paraId="00000020">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21">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the Project One Guidelines and Rubric for more detailed instructions about each section of the template.</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1666" cy="111784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11666" cy="111784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Developer</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7"/>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Interpreting Client Needs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communications are of a tremendous value to a monetary services company like Artemis Financial. Artemis will be handling large amounts of sensitive and highly personal information. Such as:</w:t>
      </w:r>
    </w:p>
    <w:p w:rsidR="00000000" w:rsidDel="00000000" w:rsidP="00000000" w:rsidRDefault="00000000" w:rsidRPr="00000000" w14:paraId="0000003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financial Data</w:t>
      </w:r>
    </w:p>
    <w:p w:rsidR="00000000" w:rsidDel="00000000" w:rsidP="00000000" w:rsidRDefault="00000000" w:rsidRPr="00000000" w14:paraId="0000003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details</w:t>
      </w:r>
    </w:p>
    <w:p w:rsidR="00000000" w:rsidDel="00000000" w:rsidP="00000000" w:rsidRDefault="00000000" w:rsidRPr="00000000" w14:paraId="0000003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records</w:t>
      </w:r>
    </w:p>
    <w:p w:rsidR="00000000" w:rsidDel="00000000" w:rsidP="00000000" w:rsidRDefault="00000000" w:rsidRPr="00000000" w14:paraId="0000003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identification information</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 and other security measures must be used to maintain the integrity and privacy of the data. In doing this, Artemis is demonstrating their commitment to security and will build trust with their clients to handle their valuable information. When client’s know that their information is safe, customer loyalty is enhanced which can result in an expansion of business and more revenue.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must comply with governmental restrictions and regulations that all financial services companies need to consider. Such as:</w:t>
      </w:r>
    </w:p>
    <w:p w:rsidR="00000000" w:rsidDel="00000000" w:rsidP="00000000" w:rsidRDefault="00000000" w:rsidRPr="00000000" w14:paraId="0000003C">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protection and privacy laws</w:t>
      </w:r>
    </w:p>
    <w:p w:rsidR="00000000" w:rsidDel="00000000" w:rsidP="00000000" w:rsidRDefault="00000000" w:rsidRPr="00000000" w14:paraId="0000003D">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Industry-specific regulations</w:t>
      </w:r>
    </w:p>
    <w:p w:rsidR="00000000" w:rsidDel="00000000" w:rsidP="00000000" w:rsidRDefault="00000000" w:rsidRPr="00000000" w14:paraId="0000003E">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National security and surveillance laws</w:t>
      </w:r>
    </w:p>
    <w:p w:rsidR="00000000" w:rsidDel="00000000" w:rsidP="00000000" w:rsidRDefault="00000000" w:rsidRPr="00000000" w14:paraId="0000003F">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Export/Import encryption regulations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Staying compliant with these requirements will allow Artemis’s financial dealings to remain legitimate while maintaining the necessary security and privacy.</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Anytime there is financial data online there will be a plethora of security threats. Artemis must  consider the following substantial threats:</w:t>
      </w:r>
    </w:p>
    <w:p w:rsidR="00000000" w:rsidDel="00000000" w:rsidP="00000000" w:rsidRDefault="00000000" w:rsidRPr="00000000" w14:paraId="00000043">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Cyberattacks</w:t>
      </w:r>
    </w:p>
    <w:p w:rsidR="00000000" w:rsidDel="00000000" w:rsidP="00000000" w:rsidRDefault="00000000" w:rsidRPr="00000000" w14:paraId="00000044">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Phishing</w:t>
      </w:r>
    </w:p>
    <w:p w:rsidR="00000000" w:rsidDel="00000000" w:rsidP="00000000" w:rsidRDefault="00000000" w:rsidRPr="00000000" w14:paraId="00000045">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Ransomware</w:t>
      </w:r>
    </w:p>
    <w:p w:rsidR="00000000" w:rsidDel="00000000" w:rsidP="00000000" w:rsidRDefault="00000000" w:rsidRPr="00000000" w14:paraId="00000046">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Malware</w:t>
      </w:r>
    </w:p>
    <w:p w:rsidR="00000000" w:rsidDel="00000000" w:rsidP="00000000" w:rsidRDefault="00000000" w:rsidRPr="00000000" w14:paraId="00000047">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Insider Threats</w:t>
      </w:r>
    </w:p>
    <w:p w:rsidR="00000000" w:rsidDel="00000000" w:rsidP="00000000" w:rsidRDefault="00000000" w:rsidRPr="00000000" w14:paraId="00000048">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Corrupt employees, contractors, partners</w:t>
      </w:r>
    </w:p>
    <w:p w:rsidR="00000000" w:rsidDel="00000000" w:rsidP="00000000" w:rsidRDefault="00000000" w:rsidRPr="00000000" w14:paraId="00000049">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theft</w:t>
      </w:r>
    </w:p>
    <w:p w:rsidR="00000000" w:rsidDel="00000000" w:rsidP="00000000" w:rsidRDefault="00000000" w:rsidRPr="00000000" w14:paraId="0000004A">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Accidental disclosure</w:t>
      </w:r>
    </w:p>
    <w:p w:rsidR="00000000" w:rsidDel="00000000" w:rsidP="00000000" w:rsidRDefault="00000000" w:rsidRPr="00000000" w14:paraId="0000004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Third-Party Risks</w:t>
      </w:r>
    </w:p>
    <w:p w:rsidR="00000000" w:rsidDel="00000000" w:rsidP="00000000" w:rsidRDefault="00000000" w:rsidRPr="00000000" w14:paraId="0000004C">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Third-party vendors</w:t>
      </w:r>
    </w:p>
    <w:p w:rsidR="00000000" w:rsidDel="00000000" w:rsidP="00000000" w:rsidRDefault="00000000" w:rsidRPr="00000000" w14:paraId="0000004D">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Cloud service providers</w:t>
      </w:r>
    </w:p>
    <w:p w:rsidR="00000000" w:rsidDel="00000000" w:rsidP="00000000" w:rsidRDefault="00000000" w:rsidRPr="00000000" w14:paraId="0000004E">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Payment processors</w:t>
      </w:r>
    </w:p>
    <w:p w:rsidR="00000000" w:rsidDel="00000000" w:rsidP="00000000" w:rsidRDefault="00000000" w:rsidRPr="00000000" w14:paraId="0000004F">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Emerging technologies</w:t>
      </w:r>
    </w:p>
    <w:p w:rsidR="00000000" w:rsidDel="00000000" w:rsidP="00000000" w:rsidRDefault="00000000" w:rsidRPr="00000000" w14:paraId="00000050">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Artificial intelligence(AI)</w:t>
      </w:r>
    </w:p>
    <w:p w:rsidR="00000000" w:rsidDel="00000000" w:rsidP="00000000" w:rsidRDefault="00000000" w:rsidRPr="00000000" w14:paraId="00000051">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Blockchain</w:t>
      </w:r>
    </w:p>
    <w:p w:rsidR="00000000" w:rsidDel="00000000" w:rsidP="00000000" w:rsidRDefault="00000000" w:rsidRPr="00000000" w14:paraId="00000052">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Internet of Things(IoT)</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will need to implement robust and persistent cybersecurity measures to safeguard all sensitive data. Including constant collaboration with security experts and staying abreast of the latest security threats.</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pertains to the role of open-source libraries, Artemis must carefully assess the security requirements to ensure that their system’s integrity is not breached. They must consider the following:</w:t>
      </w:r>
    </w:p>
    <w:p w:rsidR="00000000" w:rsidDel="00000000" w:rsidP="00000000" w:rsidRDefault="00000000" w:rsidRPr="00000000" w14:paraId="00000056">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Library selection and evaluation</w:t>
      </w:r>
    </w:p>
    <w:p w:rsidR="00000000" w:rsidDel="00000000" w:rsidP="00000000" w:rsidRDefault="00000000" w:rsidRPr="00000000" w14:paraId="00000057">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Incremental patching updates</w:t>
      </w:r>
    </w:p>
    <w:p w:rsidR="00000000" w:rsidDel="00000000" w:rsidP="00000000" w:rsidRDefault="00000000" w:rsidRPr="00000000" w14:paraId="00000058">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Vulnerability monitoring and mitigation</w:t>
      </w:r>
    </w:p>
    <w:p w:rsidR="00000000" w:rsidDel="00000000" w:rsidP="00000000" w:rsidRDefault="00000000" w:rsidRPr="00000000" w14:paraId="00000059">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review</w:t>
      </w:r>
    </w:p>
    <w:p w:rsidR="00000000" w:rsidDel="00000000" w:rsidP="00000000" w:rsidRDefault="00000000" w:rsidRPr="00000000" w14:paraId="0000005A">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Secure development practices</w:t>
      </w:r>
    </w:p>
    <w:p w:rsidR="00000000" w:rsidDel="00000000" w:rsidP="00000000" w:rsidRDefault="00000000" w:rsidRPr="00000000" w14:paraId="0000005B">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Dependency management</w:t>
      </w:r>
    </w:p>
    <w:p w:rsidR="00000000" w:rsidDel="00000000" w:rsidP="00000000" w:rsidRDefault="00000000" w:rsidRPr="00000000" w14:paraId="0000005C">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testing</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implementing these security requirements, Artemis will minimize the risks associated with open-source libraries.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1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Areas of Security</w:t>
      </w:r>
    </w:p>
    <w:p w:rsidR="00000000" w:rsidDel="00000000" w:rsidP="00000000" w:rsidRDefault="00000000" w:rsidRPr="00000000" w14:paraId="00000060">
      <w:pPr>
        <w:spacing w:after="240" w:before="24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1">
      <w:pPr>
        <w:numPr>
          <w:ilvl w:val="0"/>
          <w:numId w:val="16"/>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Input Validation</w:t>
      </w:r>
    </w:p>
    <w:p w:rsidR="00000000" w:rsidDel="00000000" w:rsidP="00000000" w:rsidRDefault="00000000" w:rsidRPr="00000000" w14:paraId="00000062">
      <w:pPr>
        <w:numPr>
          <w:ilvl w:val="0"/>
          <w:numId w:val="1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APIs</w:t>
      </w:r>
    </w:p>
    <w:p w:rsidR="00000000" w:rsidDel="00000000" w:rsidP="00000000" w:rsidRDefault="00000000" w:rsidRPr="00000000" w14:paraId="00000063">
      <w:pPr>
        <w:numPr>
          <w:ilvl w:val="0"/>
          <w:numId w:val="1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Encapsulation</w:t>
      </w:r>
    </w:p>
    <w:p w:rsidR="00000000" w:rsidDel="00000000" w:rsidP="00000000" w:rsidRDefault="00000000" w:rsidRPr="00000000" w14:paraId="00000064">
      <w:pPr>
        <w:numPr>
          <w:ilvl w:val="0"/>
          <w:numId w:val="16"/>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Code Quality</w:t>
      </w:r>
      <w:r w:rsidDel="00000000" w:rsidR="00000000" w:rsidRPr="00000000">
        <w:rPr>
          <w:rtl w:val="0"/>
        </w:rPr>
      </w:r>
    </w:p>
    <w:p w:rsidR="00000000" w:rsidDel="00000000" w:rsidP="00000000" w:rsidRDefault="00000000" w:rsidRPr="00000000" w14:paraId="00000065">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1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Manual Review</w:t>
      </w:r>
    </w:p>
    <w:p w:rsidR="00000000" w:rsidDel="00000000" w:rsidP="00000000" w:rsidRDefault="00000000" w:rsidRPr="00000000" w14:paraId="0000006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GreetingController</w:t>
      </w:r>
      <w:r w:rsidDel="00000000" w:rsidR="00000000" w:rsidRPr="00000000">
        <w:rPr>
          <w:rFonts w:ascii="Times New Roman" w:cs="Times New Roman" w:eastAsia="Times New Roman" w:hAnsi="Times New Roman"/>
          <w:sz w:val="24"/>
          <w:szCs w:val="24"/>
          <w:rtl w:val="0"/>
        </w:rPr>
        <w:t xml:space="preserve"> Class poses an injection vulnerability in the </w:t>
      </w:r>
      <w:r w:rsidDel="00000000" w:rsidR="00000000" w:rsidRPr="00000000">
        <w:rPr>
          <w:rFonts w:ascii="Times New Roman" w:cs="Times New Roman" w:eastAsia="Times New Roman" w:hAnsi="Times New Roman"/>
          <w:i w:val="1"/>
          <w:sz w:val="24"/>
          <w:szCs w:val="24"/>
          <w:rtl w:val="0"/>
        </w:rPr>
        <w:t xml:space="preserve">greeting</w:t>
      </w:r>
      <w:r w:rsidDel="00000000" w:rsidR="00000000" w:rsidRPr="00000000">
        <w:rPr>
          <w:rFonts w:ascii="Times New Roman" w:cs="Times New Roman" w:eastAsia="Times New Roman" w:hAnsi="Times New Roman"/>
          <w:sz w:val="24"/>
          <w:szCs w:val="24"/>
          <w:rtl w:val="0"/>
        </w:rPr>
        <w:t xml:space="preserve"> method. The user input from the ‘</w:t>
      </w:r>
      <w:r w:rsidDel="00000000" w:rsidR="00000000" w:rsidRPr="00000000">
        <w:rPr>
          <w:rFonts w:ascii="Times New Roman" w:cs="Times New Roman" w:eastAsia="Times New Roman" w:hAnsi="Times New Roman"/>
          <w:i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request parameter is directly passed to the ‘</w:t>
      </w:r>
      <w:r w:rsidDel="00000000" w:rsidR="00000000" w:rsidRPr="00000000">
        <w:rPr>
          <w:rFonts w:ascii="Times New Roman" w:cs="Times New Roman" w:eastAsia="Times New Roman" w:hAnsi="Times New Roman"/>
          <w:i w:val="1"/>
          <w:sz w:val="24"/>
          <w:szCs w:val="24"/>
          <w:rtl w:val="0"/>
        </w:rPr>
        <w:t xml:space="preserve">SpelExpressionParser</w:t>
      </w:r>
      <w:r w:rsidDel="00000000" w:rsidR="00000000" w:rsidRPr="00000000">
        <w:rPr>
          <w:rFonts w:ascii="Times New Roman" w:cs="Times New Roman" w:eastAsia="Times New Roman" w:hAnsi="Times New Roman"/>
          <w:sz w:val="24"/>
          <w:szCs w:val="24"/>
          <w:rtl w:val="0"/>
        </w:rPr>
        <w:t xml:space="preserve">’  w/o any validation or sanitation which could allow an attacker to execute arbitrary Spring Expression Language.</w:t>
      </w:r>
    </w:p>
    <w:p w:rsidR="00000000" w:rsidDel="00000000" w:rsidP="00000000" w:rsidRDefault="00000000" w:rsidRPr="00000000" w14:paraId="0000006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parameter is also used without proper sanitation in the response message as well; which could lead to vulnerabilities if the name input contains malicious scripts</w:t>
      </w:r>
    </w:p>
    <w:p w:rsidR="00000000" w:rsidDel="00000000" w:rsidP="00000000" w:rsidRDefault="00000000" w:rsidRPr="00000000" w14:paraId="0000006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no explicit input validation for the </w:t>
      </w:r>
      <w:r w:rsidDel="00000000" w:rsidR="00000000" w:rsidRPr="00000000">
        <w:rPr>
          <w:rFonts w:ascii="Times New Roman" w:cs="Times New Roman" w:eastAsia="Times New Roman" w:hAnsi="Times New Roman"/>
          <w:i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parameter in the </w:t>
      </w:r>
      <w:r w:rsidDel="00000000" w:rsidR="00000000" w:rsidRPr="00000000">
        <w:rPr>
          <w:rFonts w:ascii="Times New Roman" w:cs="Times New Roman" w:eastAsia="Times New Roman" w:hAnsi="Times New Roman"/>
          <w:i w:val="1"/>
          <w:sz w:val="24"/>
          <w:szCs w:val="24"/>
          <w:rtl w:val="0"/>
        </w:rPr>
        <w:t xml:space="preserve">greeting</w:t>
      </w:r>
      <w:r w:rsidDel="00000000" w:rsidR="00000000" w:rsidRPr="00000000">
        <w:rPr>
          <w:rFonts w:ascii="Times New Roman" w:cs="Times New Roman" w:eastAsia="Times New Roman" w:hAnsi="Times New Roman"/>
          <w:sz w:val="24"/>
          <w:szCs w:val="24"/>
          <w:rtl w:val="0"/>
        </w:rPr>
        <w:t xml:space="preserve"> method and for the</w:t>
      </w:r>
      <w:r w:rsidDel="00000000" w:rsidR="00000000" w:rsidRPr="00000000">
        <w:rPr>
          <w:rFonts w:ascii="Times New Roman" w:cs="Times New Roman" w:eastAsia="Times New Roman" w:hAnsi="Times New Roman"/>
          <w:i w:val="1"/>
          <w:sz w:val="24"/>
          <w:szCs w:val="24"/>
          <w:rtl w:val="0"/>
        </w:rPr>
        <w:t xml:space="preserve"> id</w:t>
      </w:r>
      <w:r w:rsidDel="00000000" w:rsidR="00000000" w:rsidRPr="00000000">
        <w:rPr>
          <w:rFonts w:ascii="Times New Roman" w:cs="Times New Roman" w:eastAsia="Times New Roman" w:hAnsi="Times New Roman"/>
          <w:sz w:val="24"/>
          <w:szCs w:val="24"/>
          <w:rtl w:val="0"/>
        </w:rPr>
        <w:t xml:space="preserve"> parameter in the </w:t>
      </w:r>
      <w:r w:rsidDel="00000000" w:rsidR="00000000" w:rsidRPr="00000000">
        <w:rPr>
          <w:rFonts w:ascii="Times New Roman" w:cs="Times New Roman" w:eastAsia="Times New Roman" w:hAnsi="Times New Roman"/>
          <w:i w:val="1"/>
          <w:sz w:val="24"/>
          <w:szCs w:val="24"/>
          <w:rtl w:val="0"/>
        </w:rPr>
        <w:t xml:space="preserve">number</w:t>
      </w:r>
      <w:r w:rsidDel="00000000" w:rsidR="00000000" w:rsidRPr="00000000">
        <w:rPr>
          <w:rFonts w:ascii="Times New Roman" w:cs="Times New Roman" w:eastAsia="Times New Roman" w:hAnsi="Times New Roman"/>
          <w:sz w:val="24"/>
          <w:szCs w:val="24"/>
          <w:rtl w:val="0"/>
        </w:rPr>
        <w:t xml:space="preserve"> method. User input validation must be implemented here.</w:t>
      </w:r>
    </w:p>
    <w:p w:rsidR="00000000" w:rsidDel="00000000" w:rsidP="00000000" w:rsidRDefault="00000000" w:rsidRPr="00000000" w14:paraId="0000006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no Authentication and/or authorization mechanisms within the code.</w:t>
      </w:r>
    </w:p>
    <w:p w:rsidR="00000000" w:rsidDel="00000000" w:rsidP="00000000" w:rsidRDefault="00000000" w:rsidRPr="00000000" w14:paraId="0000006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supplied ‘</w:t>
      </w:r>
      <w:r w:rsidDel="00000000" w:rsidR="00000000" w:rsidRPr="00000000">
        <w:rPr>
          <w:rFonts w:ascii="Times New Roman" w:cs="Times New Roman" w:eastAsia="Times New Roman" w:hAnsi="Times New Roman"/>
          <w:i w:val="1"/>
          <w:sz w:val="24"/>
          <w:szCs w:val="24"/>
          <w:rtl w:val="0"/>
        </w:rPr>
        <w:t xml:space="preserve">message</w:t>
      </w:r>
      <w:r w:rsidDel="00000000" w:rsidR="00000000" w:rsidRPr="00000000">
        <w:rPr>
          <w:rFonts w:ascii="Times New Roman" w:cs="Times New Roman" w:eastAsia="Times New Roman" w:hAnsi="Times New Roman"/>
          <w:sz w:val="24"/>
          <w:szCs w:val="24"/>
          <w:rtl w:val="0"/>
        </w:rPr>
        <w:t xml:space="preserve">’ in the </w:t>
      </w:r>
      <w:r w:rsidDel="00000000" w:rsidR="00000000" w:rsidRPr="00000000">
        <w:rPr>
          <w:rFonts w:ascii="Times New Roman" w:cs="Times New Roman" w:eastAsia="Times New Roman" w:hAnsi="Times New Roman"/>
          <w:i w:val="1"/>
          <w:sz w:val="24"/>
          <w:szCs w:val="24"/>
          <w:rtl w:val="0"/>
        </w:rPr>
        <w:t xml:space="preserve">greeting</w:t>
      </w:r>
      <w:r w:rsidDel="00000000" w:rsidR="00000000" w:rsidRPr="00000000">
        <w:rPr>
          <w:rFonts w:ascii="Times New Roman" w:cs="Times New Roman" w:eastAsia="Times New Roman" w:hAnsi="Times New Roman"/>
          <w:sz w:val="24"/>
          <w:szCs w:val="24"/>
          <w:rtl w:val="0"/>
        </w:rPr>
        <w:t xml:space="preserve"> method and the accessed element from the </w:t>
      </w:r>
      <w:r w:rsidDel="00000000" w:rsidR="00000000" w:rsidRPr="00000000">
        <w:rPr>
          <w:rFonts w:ascii="Times New Roman" w:cs="Times New Roman" w:eastAsia="Times New Roman" w:hAnsi="Times New Roman"/>
          <w:i w:val="1"/>
          <w:sz w:val="24"/>
          <w:szCs w:val="24"/>
          <w:rtl w:val="0"/>
        </w:rPr>
        <w:t xml:space="preserve">myArray</w:t>
      </w:r>
      <w:r w:rsidDel="00000000" w:rsidR="00000000" w:rsidRPr="00000000">
        <w:rPr>
          <w:rFonts w:ascii="Times New Roman" w:cs="Times New Roman" w:eastAsia="Times New Roman" w:hAnsi="Times New Roman"/>
          <w:sz w:val="24"/>
          <w:szCs w:val="24"/>
          <w:rtl w:val="0"/>
        </w:rPr>
        <w:t xml:space="preserve"> in the </w:t>
      </w:r>
      <w:r w:rsidDel="00000000" w:rsidR="00000000" w:rsidRPr="00000000">
        <w:rPr>
          <w:rFonts w:ascii="Times New Roman" w:cs="Times New Roman" w:eastAsia="Times New Roman" w:hAnsi="Times New Roman"/>
          <w:i w:val="1"/>
          <w:sz w:val="24"/>
          <w:szCs w:val="24"/>
          <w:rtl w:val="0"/>
        </w:rPr>
        <w:t xml:space="preserve">number</w:t>
      </w:r>
      <w:r w:rsidDel="00000000" w:rsidR="00000000" w:rsidRPr="00000000">
        <w:rPr>
          <w:rFonts w:ascii="Times New Roman" w:cs="Times New Roman" w:eastAsia="Times New Roman" w:hAnsi="Times New Roman"/>
          <w:sz w:val="24"/>
          <w:szCs w:val="24"/>
          <w:rtl w:val="0"/>
        </w:rPr>
        <w:t xml:space="preserve"> method both log sensitive user information in the print statement.</w:t>
      </w:r>
    </w:p>
    <w:p w:rsidR="00000000" w:rsidDel="00000000" w:rsidP="00000000" w:rsidRDefault="00000000" w:rsidRPr="00000000" w14:paraId="0000006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no CSRF(Cross-Site Request Forgery) protection.</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Static Testing</w:t>
      </w:r>
    </w:p>
    <w:p w:rsidR="00000000" w:rsidDel="00000000" w:rsidP="00000000" w:rsidRDefault="00000000" w:rsidRPr="00000000" w14:paraId="00000070">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3000"/>
        <w:gridCol w:w="2790"/>
        <w:gridCol w:w="1140"/>
        <w:tblGridChange w:id="0">
          <w:tblGrid>
            <w:gridCol w:w="1710"/>
            <w:gridCol w:w="3000"/>
            <w:gridCol w:w="2790"/>
            <w:gridCol w:w="1140"/>
          </w:tblGrid>
        </w:tblGridChange>
      </w:tblGrid>
      <w:tr>
        <w:trPr>
          <w:cantSplit w:val="0"/>
          <w:tblHeader w:val="0"/>
        </w:trPr>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sz w:val="20"/>
                <w:szCs w:val="20"/>
              </w:rPr>
            </w:pPr>
            <w:r w:rsidDel="00000000" w:rsidR="00000000" w:rsidRPr="00000000">
              <w:rPr>
                <w:b w:val="1"/>
                <w:sz w:val="20"/>
                <w:szCs w:val="20"/>
                <w:rtl w:val="0"/>
              </w:rPr>
              <w:t xml:space="preserve">Dependency</w:t>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sz w:val="20"/>
                <w:szCs w:val="20"/>
              </w:rPr>
            </w:pPr>
            <w:r w:rsidDel="00000000" w:rsidR="00000000" w:rsidRPr="00000000">
              <w:rPr>
                <w:b w:val="1"/>
                <w:sz w:val="20"/>
                <w:szCs w:val="20"/>
                <w:rtl w:val="0"/>
              </w:rPr>
              <w:t xml:space="preserve">Vulnerability IDs</w:t>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sz w:val="20"/>
                <w:szCs w:val="20"/>
              </w:rPr>
            </w:pPr>
            <w:r w:rsidDel="00000000" w:rsidR="00000000" w:rsidRPr="00000000">
              <w:rPr>
                <w:b w:val="1"/>
                <w:sz w:val="20"/>
                <w:szCs w:val="20"/>
                <w:rtl w:val="0"/>
              </w:rPr>
              <w:t xml:space="preserve">Package</w:t>
            </w:r>
          </w:p>
        </w:tc>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sz w:val="20"/>
                <w:szCs w:val="20"/>
              </w:rPr>
            </w:pPr>
            <w:r w:rsidDel="00000000" w:rsidR="00000000" w:rsidRPr="00000000">
              <w:rPr>
                <w:b w:val="1"/>
                <w:sz w:val="20"/>
                <w:szCs w:val="20"/>
                <w:rtl w:val="0"/>
              </w:rPr>
              <w:t xml:space="preserve">Highest Severity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sz w:val="20"/>
                <w:szCs w:val="20"/>
              </w:rPr>
            </w:pPr>
            <w:r w:rsidDel="00000000" w:rsidR="00000000" w:rsidRPr="00000000">
              <w:rPr>
                <w:b w:val="1"/>
                <w:sz w:val="20"/>
                <w:szCs w:val="20"/>
                <w:rtl w:val="0"/>
              </w:rPr>
              <w:t xml:space="preserve">hibernate-validator-6.0.18.Final.jar</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sz w:val="20"/>
                <w:szCs w:val="20"/>
              </w:rPr>
            </w:pPr>
            <w:hyperlink r:id="rId8">
              <w:r w:rsidDel="00000000" w:rsidR="00000000" w:rsidRPr="00000000">
                <w:rPr>
                  <w:b w:val="1"/>
                  <w:color w:val="1155cc"/>
                  <w:sz w:val="20"/>
                  <w:szCs w:val="20"/>
                  <w:u w:val="single"/>
                  <w:rtl w:val="0"/>
                </w:rPr>
                <w:t xml:space="preserve">cpe:2.3:a:redhat:hibernate_validator:6.0.18:*:*:*:*:*:*:*</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sz w:val="20"/>
                <w:szCs w:val="20"/>
              </w:rPr>
            </w:pPr>
            <w:hyperlink r:id="rId9">
              <w:r w:rsidDel="00000000" w:rsidR="00000000" w:rsidRPr="00000000">
                <w:rPr>
                  <w:b w:val="1"/>
                  <w:color w:val="1155cc"/>
                  <w:sz w:val="20"/>
                  <w:szCs w:val="20"/>
                  <w:u w:val="single"/>
                  <w:rtl w:val="0"/>
                </w:rPr>
                <w:t xml:space="preserve">pkg:maven/org.hibernate.validator/hibernate-validator@6.0.18.Final</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sz w:val="20"/>
                <w:szCs w:val="20"/>
              </w:rPr>
            </w:pPr>
            <w:r w:rsidDel="00000000" w:rsidR="00000000" w:rsidRPr="00000000">
              <w:rPr>
                <w:b w:val="1"/>
                <w:sz w:val="20"/>
                <w:szCs w:val="20"/>
                <w:rtl w:val="0"/>
              </w:rPr>
              <w:t xml:space="preserve">MEDIUM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sz w:val="20"/>
                <w:szCs w:val="20"/>
              </w:rPr>
            </w:pPr>
            <w:r w:rsidDel="00000000" w:rsidR="00000000" w:rsidRPr="00000000">
              <w:rPr>
                <w:b w:val="1"/>
                <w:sz w:val="20"/>
                <w:szCs w:val="20"/>
                <w:rtl w:val="0"/>
              </w:rPr>
              <w:t xml:space="preserve">jackson-databind-2.10.2.jar</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color w:val="1155cc"/>
                <w:sz w:val="20"/>
                <w:szCs w:val="20"/>
                <w:u w:val="single"/>
              </w:rPr>
            </w:pPr>
            <w:hyperlink r:id="rId10">
              <w:r w:rsidDel="00000000" w:rsidR="00000000" w:rsidRPr="00000000">
                <w:rPr>
                  <w:b w:val="1"/>
                  <w:color w:val="1155cc"/>
                  <w:sz w:val="20"/>
                  <w:szCs w:val="20"/>
                  <w:u w:val="single"/>
                  <w:rtl w:val="0"/>
                </w:rPr>
                <w:t xml:space="preserve">cpe:2.3:a:fasterxml:jackson-databind:2.10.2:*:*:*:*:*:*:*</w:t>
              </w:r>
            </w:hyperlink>
            <w:r w:rsidDel="00000000" w:rsidR="00000000" w:rsidRPr="00000000">
              <w:rPr>
                <w:rtl w:val="0"/>
              </w:rPr>
            </w:r>
          </w:p>
          <w:p w:rsidR="00000000" w:rsidDel="00000000" w:rsidP="00000000" w:rsidRDefault="00000000" w:rsidRPr="00000000" w14:paraId="0000007B">
            <w:pPr>
              <w:widowControl w:val="0"/>
              <w:spacing w:line="240" w:lineRule="auto"/>
              <w:rPr>
                <w:b w:val="1"/>
                <w:sz w:val="20"/>
                <w:szCs w:val="20"/>
              </w:rPr>
            </w:pPr>
            <w:r w:rsidDel="00000000" w:rsidR="00000000" w:rsidRPr="00000000">
              <w:rPr>
                <w:b w:val="1"/>
                <w:sz w:val="20"/>
                <w:szCs w:val="20"/>
                <w:rtl w:val="0"/>
              </w:rPr>
              <w:t xml:space="preserve">cpe:2.3:a:fasterxml:jackson-modules-java8:2.10.2:*:*:*:*:*:*:*</w:t>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sz w:val="20"/>
                <w:szCs w:val="20"/>
              </w:rPr>
            </w:pPr>
            <w:hyperlink r:id="rId11">
              <w:r w:rsidDel="00000000" w:rsidR="00000000" w:rsidRPr="00000000">
                <w:rPr>
                  <w:b w:val="1"/>
                  <w:color w:val="1155cc"/>
                  <w:sz w:val="20"/>
                  <w:szCs w:val="20"/>
                  <w:u w:val="single"/>
                  <w:rtl w:val="0"/>
                </w:rPr>
                <w:t xml:space="preserve">pkg:maven/com.fasterxml.jackson.core/jackson-databind@2.10.2</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sz w:val="20"/>
                <w:szCs w:val="20"/>
              </w:rPr>
            </w:pPr>
            <w:r w:rsidDel="00000000" w:rsidR="00000000" w:rsidRPr="00000000">
              <w:rPr>
                <w:b w:val="1"/>
                <w:sz w:val="20"/>
                <w:szCs w:val="20"/>
                <w:rtl w:val="0"/>
              </w:rPr>
              <w:t xml:space="preserve">HIGH</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sz w:val="20"/>
                <w:szCs w:val="20"/>
              </w:rPr>
            </w:pPr>
            <w:r w:rsidDel="00000000" w:rsidR="00000000" w:rsidRPr="00000000">
              <w:rPr>
                <w:b w:val="1"/>
                <w:sz w:val="20"/>
                <w:szCs w:val="20"/>
                <w:rtl w:val="0"/>
              </w:rPr>
              <w:t xml:space="preserve">log4j-api-2.12.1.jar</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20"/>
                <w:szCs w:val="20"/>
              </w:rPr>
            </w:pPr>
            <w:hyperlink r:id="rId12">
              <w:r w:rsidDel="00000000" w:rsidR="00000000" w:rsidRPr="00000000">
                <w:rPr>
                  <w:b w:val="1"/>
                  <w:color w:val="1155cc"/>
                  <w:sz w:val="20"/>
                  <w:szCs w:val="20"/>
                  <w:u w:val="single"/>
                  <w:rtl w:val="0"/>
                </w:rPr>
                <w:t xml:space="preserve">cpe:2.3:a:apache:log4j:2.12.1:*:*:*:*:*:*:*</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sz w:val="20"/>
                <w:szCs w:val="20"/>
              </w:rPr>
            </w:pPr>
            <w:hyperlink r:id="rId13">
              <w:r w:rsidDel="00000000" w:rsidR="00000000" w:rsidRPr="00000000">
                <w:rPr>
                  <w:b w:val="1"/>
                  <w:color w:val="1155cc"/>
                  <w:sz w:val="20"/>
                  <w:szCs w:val="20"/>
                  <w:u w:val="single"/>
                  <w:rtl w:val="0"/>
                </w:rPr>
                <w:t xml:space="preserve">pkg:maven/org.apache.logging.log4j/log4j-api@2.12.1</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sz w:val="20"/>
                <w:szCs w:val="20"/>
              </w:rPr>
            </w:pPr>
            <w:r w:rsidDel="00000000" w:rsidR="00000000" w:rsidRPr="00000000">
              <w:rPr>
                <w:b w:val="1"/>
                <w:sz w:val="20"/>
                <w:szCs w:val="20"/>
                <w:rtl w:val="0"/>
              </w:rPr>
              <w:t xml:space="preserve">LOW</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20"/>
                <w:szCs w:val="20"/>
              </w:rPr>
            </w:pPr>
            <w:r w:rsidDel="00000000" w:rsidR="00000000" w:rsidRPr="00000000">
              <w:rPr>
                <w:b w:val="1"/>
                <w:sz w:val="20"/>
                <w:szCs w:val="20"/>
                <w:rtl w:val="0"/>
              </w:rPr>
              <w:t xml:space="preserve">logback-core-1.2.3.jar</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sz w:val="20"/>
                <w:szCs w:val="20"/>
              </w:rPr>
            </w:pPr>
            <w:hyperlink r:id="rId14">
              <w:r w:rsidDel="00000000" w:rsidR="00000000" w:rsidRPr="00000000">
                <w:rPr>
                  <w:b w:val="1"/>
                  <w:color w:val="1155cc"/>
                  <w:sz w:val="20"/>
                  <w:szCs w:val="20"/>
                  <w:u w:val="single"/>
                  <w:rtl w:val="0"/>
                </w:rPr>
                <w:t xml:space="preserve">cpe:2.3:a:qos:logback:1.2.3:*:*:*:*:*:*:*</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sz w:val="20"/>
                <w:szCs w:val="20"/>
              </w:rPr>
            </w:pPr>
            <w:hyperlink r:id="rId15">
              <w:r w:rsidDel="00000000" w:rsidR="00000000" w:rsidRPr="00000000">
                <w:rPr>
                  <w:b w:val="1"/>
                  <w:color w:val="1155cc"/>
                  <w:sz w:val="20"/>
                  <w:szCs w:val="20"/>
                  <w:u w:val="single"/>
                  <w:rtl w:val="0"/>
                </w:rPr>
                <w:t xml:space="preserve">pkg:maven/ch.qos.logback/logback-core@1.2.3</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0"/>
                <w:szCs w:val="20"/>
              </w:rPr>
            </w:pPr>
            <w:r w:rsidDel="00000000" w:rsidR="00000000" w:rsidRPr="00000000">
              <w:rPr>
                <w:b w:val="1"/>
                <w:sz w:val="20"/>
                <w:szCs w:val="20"/>
                <w:rtl w:val="0"/>
              </w:rPr>
              <w:t xml:space="preserve">MEDIUM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sz w:val="20"/>
                <w:szCs w:val="20"/>
              </w:rPr>
            </w:pPr>
            <w:r w:rsidDel="00000000" w:rsidR="00000000" w:rsidRPr="00000000">
              <w:rPr>
                <w:b w:val="1"/>
                <w:sz w:val="20"/>
                <w:szCs w:val="20"/>
                <w:rtl w:val="0"/>
              </w:rPr>
              <w:t xml:space="preserve">mongo-java-driver-2.4.jar</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sz w:val="20"/>
                <w:szCs w:val="20"/>
              </w:rPr>
            </w:pPr>
            <w:hyperlink r:id="rId16">
              <w:r w:rsidDel="00000000" w:rsidR="00000000" w:rsidRPr="00000000">
                <w:rPr>
                  <w:b w:val="1"/>
                  <w:color w:val="1155cc"/>
                  <w:sz w:val="20"/>
                  <w:szCs w:val="20"/>
                  <w:u w:val="single"/>
                  <w:rtl w:val="0"/>
                </w:rPr>
                <w:t xml:space="preserve">cpe:2.3:a:mongodb:java_driver:2.4:*:*:*:*:*:*:*</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sz w:val="20"/>
                <w:szCs w:val="20"/>
              </w:rPr>
            </w:pPr>
            <w:hyperlink r:id="rId17">
              <w:r w:rsidDel="00000000" w:rsidR="00000000" w:rsidRPr="00000000">
                <w:rPr>
                  <w:b w:val="1"/>
                  <w:color w:val="1155cc"/>
                  <w:sz w:val="20"/>
                  <w:szCs w:val="20"/>
                  <w:u w:val="single"/>
                  <w:rtl w:val="0"/>
                </w:rPr>
                <w:t xml:space="preserve">pkg:maven/org.mongodb/mongo-java-driver@2.4</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sz w:val="20"/>
                <w:szCs w:val="20"/>
              </w:rPr>
            </w:pPr>
            <w:r w:rsidDel="00000000" w:rsidR="00000000" w:rsidRPr="00000000">
              <w:rPr>
                <w:b w:val="1"/>
                <w:sz w:val="20"/>
                <w:szCs w:val="20"/>
                <w:rtl w:val="0"/>
              </w:rPr>
              <w:t xml:space="preserve">MEDIUM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sz w:val="20"/>
                <w:szCs w:val="20"/>
              </w:rPr>
            </w:pPr>
            <w:r w:rsidDel="00000000" w:rsidR="00000000" w:rsidRPr="00000000">
              <w:rPr>
                <w:b w:val="1"/>
                <w:sz w:val="20"/>
                <w:szCs w:val="20"/>
                <w:rtl w:val="0"/>
              </w:rPr>
              <w:t xml:space="preserve">snakeyaml-1.25.jar</w:t>
            </w:r>
          </w:p>
        </w:tc>
        <w:tc>
          <w:tcP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sz w:val="20"/>
                <w:szCs w:val="20"/>
              </w:rPr>
            </w:pPr>
            <w:hyperlink r:id="rId18">
              <w:r w:rsidDel="00000000" w:rsidR="00000000" w:rsidRPr="00000000">
                <w:rPr>
                  <w:b w:val="1"/>
                  <w:color w:val="1155cc"/>
                  <w:sz w:val="20"/>
                  <w:szCs w:val="20"/>
                  <w:u w:val="single"/>
                  <w:rtl w:val="0"/>
                </w:rPr>
                <w:t xml:space="preserve">cpe:2.3:a:snakeyaml_project:snakeyaml:1.25:*:*:*:*:*:*:*</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sz w:val="20"/>
                <w:szCs w:val="20"/>
              </w:rPr>
            </w:pPr>
            <w:hyperlink r:id="rId19">
              <w:r w:rsidDel="00000000" w:rsidR="00000000" w:rsidRPr="00000000">
                <w:rPr>
                  <w:b w:val="1"/>
                  <w:color w:val="1155cc"/>
                  <w:sz w:val="20"/>
                  <w:szCs w:val="20"/>
                  <w:u w:val="single"/>
                  <w:rtl w:val="0"/>
                </w:rPr>
                <w:t xml:space="preserve">pkg:maven/org.yaml/snakeyaml@1.25</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sz w:val="20"/>
                <w:szCs w:val="20"/>
              </w:rPr>
            </w:pPr>
            <w:r w:rsidDel="00000000" w:rsidR="00000000" w:rsidRPr="00000000">
              <w:rPr>
                <w:b w:val="1"/>
                <w:sz w:val="20"/>
                <w:szCs w:val="20"/>
                <w:rtl w:val="0"/>
              </w:rPr>
              <w:t xml:space="preserve">CRITICAL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sz w:val="20"/>
                <w:szCs w:val="20"/>
              </w:rPr>
            </w:pPr>
            <w:r w:rsidDel="00000000" w:rsidR="00000000" w:rsidRPr="00000000">
              <w:rPr>
                <w:b w:val="1"/>
                <w:sz w:val="20"/>
                <w:szCs w:val="20"/>
                <w:rtl w:val="0"/>
              </w:rPr>
              <w:t xml:space="preserve">spring-boot-2.2.4.RELEASE.jar</w:t>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sz w:val="20"/>
                <w:szCs w:val="20"/>
              </w:rPr>
            </w:pPr>
            <w:hyperlink r:id="rId20">
              <w:r w:rsidDel="00000000" w:rsidR="00000000" w:rsidRPr="00000000">
                <w:rPr>
                  <w:b w:val="1"/>
                  <w:color w:val="1155cc"/>
                  <w:sz w:val="20"/>
                  <w:szCs w:val="20"/>
                  <w:u w:val="single"/>
                  <w:rtl w:val="0"/>
                </w:rPr>
                <w:t xml:space="preserve">cpe:2.3:a:vmware:spring_boot:2.2.4:release:*:*:*:*:*:*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sz w:val="20"/>
                <w:szCs w:val="20"/>
              </w:rPr>
            </w:pPr>
            <w:hyperlink r:id="rId21">
              <w:r w:rsidDel="00000000" w:rsidR="00000000" w:rsidRPr="00000000">
                <w:rPr>
                  <w:b w:val="1"/>
                  <w:color w:val="1155cc"/>
                  <w:sz w:val="20"/>
                  <w:szCs w:val="20"/>
                  <w:u w:val="single"/>
                  <w:rtl w:val="0"/>
                </w:rPr>
                <w:t xml:space="preserve">pkg:maven/org.springframework.boot/spring-boot@2.2.4.RELEASE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20"/>
                <w:szCs w:val="20"/>
              </w:rPr>
            </w:pPr>
            <w:r w:rsidDel="00000000" w:rsidR="00000000" w:rsidRPr="00000000">
              <w:rPr>
                <w:b w:val="1"/>
                <w:sz w:val="20"/>
                <w:szCs w:val="20"/>
                <w:rtl w:val="0"/>
              </w:rPr>
              <w:t xml:space="preserve">HIGH</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20"/>
                <w:szCs w:val="20"/>
              </w:rPr>
            </w:pPr>
            <w:r w:rsidDel="00000000" w:rsidR="00000000" w:rsidRPr="00000000">
              <w:rPr>
                <w:b w:val="1"/>
                <w:sz w:val="20"/>
                <w:szCs w:val="20"/>
                <w:rtl w:val="0"/>
              </w:rPr>
              <w:t xml:space="preserve">spring-boot-autoconfigure-2.2.4.RELEASE.jar</w:t>
            </w:r>
          </w:p>
        </w:tc>
        <w:tc>
          <w:tcP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20"/>
                <w:szCs w:val="20"/>
              </w:rPr>
            </w:pPr>
            <w:hyperlink r:id="rId22">
              <w:r w:rsidDel="00000000" w:rsidR="00000000" w:rsidRPr="00000000">
                <w:rPr>
                  <w:b w:val="1"/>
                  <w:color w:val="1155cc"/>
                  <w:sz w:val="20"/>
                  <w:szCs w:val="20"/>
                  <w:u w:val="single"/>
                  <w:rtl w:val="0"/>
                </w:rPr>
                <w:t xml:space="preserve">cpe:2.3:a:vmware:spring_boot:2.2.4:release:*:*:*:*:*:*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20"/>
                <w:szCs w:val="20"/>
              </w:rPr>
            </w:pPr>
            <w:hyperlink r:id="rId23">
              <w:r w:rsidDel="00000000" w:rsidR="00000000" w:rsidRPr="00000000">
                <w:rPr>
                  <w:b w:val="1"/>
                  <w:color w:val="1155cc"/>
                  <w:sz w:val="20"/>
                  <w:szCs w:val="20"/>
                  <w:u w:val="single"/>
                  <w:rtl w:val="0"/>
                </w:rPr>
                <w:t xml:space="preserve">pkg:maven/org.springframework.boot/spring-boot-autoconfigure@2.2.4.RELEASE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sz w:val="20"/>
                <w:szCs w:val="20"/>
              </w:rPr>
            </w:pPr>
            <w:r w:rsidDel="00000000" w:rsidR="00000000" w:rsidRPr="00000000">
              <w:rPr>
                <w:b w:val="1"/>
                <w:sz w:val="20"/>
                <w:szCs w:val="20"/>
                <w:rtl w:val="0"/>
              </w:rPr>
              <w:t xml:space="preserve">HIGH</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sz w:val="20"/>
                <w:szCs w:val="20"/>
              </w:rPr>
            </w:pPr>
            <w:r w:rsidDel="00000000" w:rsidR="00000000" w:rsidRPr="00000000">
              <w:rPr>
                <w:b w:val="1"/>
                <w:sz w:val="20"/>
                <w:szCs w:val="20"/>
                <w:rtl w:val="0"/>
              </w:rPr>
              <w:t xml:space="preserve">spring-boot-starter-web-2.2.4.RELEASE.jar</w:t>
            </w:r>
          </w:p>
        </w:tc>
        <w:tc>
          <w:tcP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color w:val="1155cc"/>
                <w:sz w:val="20"/>
                <w:szCs w:val="20"/>
                <w:u w:val="single"/>
              </w:rPr>
            </w:pPr>
            <w:hyperlink r:id="rId24">
              <w:r w:rsidDel="00000000" w:rsidR="00000000" w:rsidRPr="00000000">
                <w:rPr>
                  <w:b w:val="1"/>
                  <w:color w:val="1155cc"/>
                  <w:sz w:val="20"/>
                  <w:szCs w:val="20"/>
                  <w:u w:val="single"/>
                  <w:rtl w:val="0"/>
                </w:rPr>
                <w:t xml:space="preserve">cpe:2.3:a:vmware:spring_boot:2.2.4:release:*:*:*:*:*:*</w:t>
              </w:r>
            </w:hyperlink>
            <w:r w:rsidDel="00000000" w:rsidR="00000000" w:rsidRPr="00000000">
              <w:rPr>
                <w:rtl w:val="0"/>
              </w:rPr>
            </w:r>
          </w:p>
          <w:p w:rsidR="00000000" w:rsidDel="00000000" w:rsidP="00000000" w:rsidRDefault="00000000" w:rsidRPr="00000000" w14:paraId="00000098">
            <w:pPr>
              <w:widowControl w:val="0"/>
              <w:spacing w:line="240" w:lineRule="auto"/>
              <w:rPr>
                <w:b w:val="1"/>
                <w:sz w:val="20"/>
                <w:szCs w:val="20"/>
              </w:rPr>
            </w:pPr>
            <w:hyperlink r:id="rId25">
              <w:r w:rsidDel="00000000" w:rsidR="00000000" w:rsidRPr="00000000">
                <w:rPr>
                  <w:b w:val="1"/>
                  <w:color w:val="1155cc"/>
                  <w:sz w:val="20"/>
                  <w:szCs w:val="20"/>
                  <w:u w:val="single"/>
                  <w:rtl w:val="0"/>
                </w:rPr>
                <w:t xml:space="preserve">cpe:2.3:a:web_project:web:2.2.4:release:*:*:*:*:*:*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sz w:val="20"/>
                <w:szCs w:val="20"/>
              </w:rPr>
            </w:pPr>
            <w:hyperlink r:id="rId26">
              <w:r w:rsidDel="00000000" w:rsidR="00000000" w:rsidRPr="00000000">
                <w:rPr>
                  <w:b w:val="1"/>
                  <w:color w:val="1155cc"/>
                  <w:sz w:val="20"/>
                  <w:szCs w:val="20"/>
                  <w:u w:val="single"/>
                  <w:rtl w:val="0"/>
                </w:rPr>
                <w:t xml:space="preserve">pkg:maven/org.springframework.boot/spring-boot-starter-web@2.2.4.RELEASE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sz w:val="20"/>
                <w:szCs w:val="20"/>
              </w:rPr>
            </w:pPr>
            <w:r w:rsidDel="00000000" w:rsidR="00000000" w:rsidRPr="00000000">
              <w:rPr>
                <w:b w:val="1"/>
                <w:sz w:val="20"/>
                <w:szCs w:val="20"/>
                <w:rtl w:val="0"/>
              </w:rPr>
              <w:t xml:space="preserve">HIGH</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sz w:val="20"/>
                <w:szCs w:val="20"/>
              </w:rPr>
            </w:pPr>
            <w:r w:rsidDel="00000000" w:rsidR="00000000" w:rsidRPr="00000000">
              <w:rPr>
                <w:b w:val="1"/>
                <w:sz w:val="20"/>
                <w:szCs w:val="20"/>
                <w:rtl w:val="0"/>
              </w:rPr>
              <w:t xml:space="preserve">spring-core-5.2.3.RELEASE.jar</w:t>
            </w:r>
          </w:p>
        </w:tc>
        <w:tc>
          <w:tcP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color w:val="1155cc"/>
                <w:sz w:val="20"/>
                <w:szCs w:val="20"/>
                <w:u w:val="single"/>
              </w:rPr>
            </w:pPr>
            <w:hyperlink r:id="rId27">
              <w:r w:rsidDel="00000000" w:rsidR="00000000" w:rsidRPr="00000000">
                <w:rPr>
                  <w:b w:val="1"/>
                  <w:color w:val="1155cc"/>
                  <w:sz w:val="20"/>
                  <w:szCs w:val="20"/>
                  <w:u w:val="single"/>
                  <w:rtl w:val="0"/>
                </w:rPr>
                <w:t xml:space="preserve">cpe:2.3:a:pivotal_software:spring_framework:5.2.3:release:*:*:*:*:*:*</w:t>
              </w:r>
            </w:hyperlink>
            <w:r w:rsidDel="00000000" w:rsidR="00000000" w:rsidRPr="00000000">
              <w:rPr>
                <w:rtl w:val="0"/>
              </w:rPr>
            </w:r>
          </w:p>
          <w:p w:rsidR="00000000" w:rsidDel="00000000" w:rsidP="00000000" w:rsidRDefault="00000000" w:rsidRPr="00000000" w14:paraId="0000009D">
            <w:pPr>
              <w:widowControl w:val="0"/>
              <w:spacing w:line="240" w:lineRule="auto"/>
              <w:rPr>
                <w:b w:val="1"/>
                <w:color w:val="1155cc"/>
                <w:sz w:val="20"/>
                <w:szCs w:val="20"/>
                <w:u w:val="single"/>
              </w:rPr>
            </w:pPr>
            <w:hyperlink r:id="rId28">
              <w:r w:rsidDel="00000000" w:rsidR="00000000" w:rsidRPr="00000000">
                <w:rPr>
                  <w:b w:val="1"/>
                  <w:color w:val="1155cc"/>
                  <w:sz w:val="20"/>
                  <w:szCs w:val="20"/>
                  <w:u w:val="single"/>
                  <w:rtl w:val="0"/>
                </w:rPr>
                <w:t xml:space="preserve">cpe:2.3:a:springsource:spring_framework:5.2.3:release:*:*:*:*:*:*</w:t>
              </w:r>
            </w:hyperlink>
            <w:r w:rsidDel="00000000" w:rsidR="00000000" w:rsidRPr="00000000">
              <w:rPr>
                <w:rtl w:val="0"/>
              </w:rPr>
            </w:r>
          </w:p>
          <w:p w:rsidR="00000000" w:rsidDel="00000000" w:rsidP="00000000" w:rsidRDefault="00000000" w:rsidRPr="00000000" w14:paraId="0000009E">
            <w:pPr>
              <w:widowControl w:val="0"/>
              <w:spacing w:line="240" w:lineRule="auto"/>
              <w:rPr>
                <w:b w:val="1"/>
                <w:sz w:val="20"/>
                <w:szCs w:val="20"/>
              </w:rPr>
            </w:pPr>
            <w:hyperlink r:id="rId29">
              <w:r w:rsidDel="00000000" w:rsidR="00000000" w:rsidRPr="00000000">
                <w:rPr>
                  <w:b w:val="1"/>
                  <w:color w:val="1155cc"/>
                  <w:sz w:val="20"/>
                  <w:szCs w:val="20"/>
                  <w:u w:val="single"/>
                  <w:rtl w:val="0"/>
                </w:rPr>
                <w:t xml:space="preserve">cpe:2.3:a:vmware:spring_framework:5.2.3:release:*:*:*:*:*:*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sz w:val="20"/>
                <w:szCs w:val="20"/>
              </w:rPr>
            </w:pPr>
            <w:hyperlink r:id="rId30">
              <w:r w:rsidDel="00000000" w:rsidR="00000000" w:rsidRPr="00000000">
                <w:rPr>
                  <w:b w:val="1"/>
                  <w:color w:val="1155cc"/>
                  <w:sz w:val="20"/>
                  <w:szCs w:val="20"/>
                  <w:u w:val="single"/>
                  <w:rtl w:val="0"/>
                </w:rPr>
                <w:t xml:space="preserve">pkg:maven/org.springframework/spring-core@5.2.3.RELEASE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sz w:val="20"/>
                <w:szCs w:val="20"/>
              </w:rPr>
            </w:pPr>
            <w:r w:rsidDel="00000000" w:rsidR="00000000" w:rsidRPr="00000000">
              <w:rPr>
                <w:b w:val="1"/>
                <w:sz w:val="20"/>
                <w:szCs w:val="20"/>
                <w:rtl w:val="0"/>
              </w:rPr>
              <w:t xml:space="preserve">CRITICAL*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sz w:val="20"/>
                <w:szCs w:val="20"/>
              </w:rPr>
            </w:pPr>
            <w:r w:rsidDel="00000000" w:rsidR="00000000" w:rsidRPr="00000000">
              <w:rPr>
                <w:b w:val="1"/>
                <w:sz w:val="20"/>
                <w:szCs w:val="20"/>
                <w:rtl w:val="0"/>
              </w:rPr>
              <w:t xml:space="preserve">spring-web-5.2.3.RELEASE.jar</w:t>
            </w:r>
          </w:p>
        </w:tc>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color w:val="1155cc"/>
                <w:sz w:val="20"/>
                <w:szCs w:val="20"/>
                <w:u w:val="single"/>
              </w:rPr>
            </w:pPr>
            <w:hyperlink r:id="rId31">
              <w:r w:rsidDel="00000000" w:rsidR="00000000" w:rsidRPr="00000000">
                <w:rPr>
                  <w:b w:val="1"/>
                  <w:color w:val="1155cc"/>
                  <w:sz w:val="20"/>
                  <w:szCs w:val="20"/>
                  <w:u w:val="single"/>
                  <w:rtl w:val="0"/>
                </w:rPr>
                <w:t xml:space="preserve">cpe:2.3:a:pivotal_software:spring_framework:5.2.3:release:*:*:*:*:*:*</w:t>
              </w:r>
            </w:hyperlink>
            <w:r w:rsidDel="00000000" w:rsidR="00000000" w:rsidRPr="00000000">
              <w:rPr>
                <w:rtl w:val="0"/>
              </w:rPr>
            </w:r>
          </w:p>
          <w:p w:rsidR="00000000" w:rsidDel="00000000" w:rsidP="00000000" w:rsidRDefault="00000000" w:rsidRPr="00000000" w14:paraId="000000A3">
            <w:pPr>
              <w:widowControl w:val="0"/>
              <w:spacing w:line="240" w:lineRule="auto"/>
              <w:rPr>
                <w:b w:val="1"/>
                <w:color w:val="1155cc"/>
                <w:sz w:val="20"/>
                <w:szCs w:val="20"/>
                <w:u w:val="single"/>
              </w:rPr>
            </w:pPr>
            <w:hyperlink r:id="rId32">
              <w:r w:rsidDel="00000000" w:rsidR="00000000" w:rsidRPr="00000000">
                <w:rPr>
                  <w:b w:val="1"/>
                  <w:color w:val="1155cc"/>
                  <w:sz w:val="20"/>
                  <w:szCs w:val="20"/>
                  <w:u w:val="single"/>
                  <w:rtl w:val="0"/>
                </w:rPr>
                <w:t xml:space="preserve">cpe:2.3:a:springsource:spring_framework:5.2.3:release:*:*:*:*:*:*</w:t>
              </w:r>
            </w:hyperlink>
            <w:r w:rsidDel="00000000" w:rsidR="00000000" w:rsidRPr="00000000">
              <w:rPr>
                <w:rtl w:val="0"/>
              </w:rPr>
            </w:r>
          </w:p>
          <w:p w:rsidR="00000000" w:rsidDel="00000000" w:rsidP="00000000" w:rsidRDefault="00000000" w:rsidRPr="00000000" w14:paraId="000000A4">
            <w:pPr>
              <w:widowControl w:val="0"/>
              <w:spacing w:line="240" w:lineRule="auto"/>
              <w:rPr>
                <w:b w:val="1"/>
                <w:color w:val="1155cc"/>
                <w:sz w:val="20"/>
                <w:szCs w:val="20"/>
                <w:u w:val="single"/>
              </w:rPr>
            </w:pPr>
            <w:hyperlink r:id="rId33">
              <w:r w:rsidDel="00000000" w:rsidR="00000000" w:rsidRPr="00000000">
                <w:rPr>
                  <w:b w:val="1"/>
                  <w:color w:val="1155cc"/>
                  <w:sz w:val="20"/>
                  <w:szCs w:val="20"/>
                  <w:u w:val="single"/>
                  <w:rtl w:val="0"/>
                </w:rPr>
                <w:t xml:space="preserve">cpe:2.3:a:vmware:spring_framework:5.2.3:release:*:*:*:*:*:*</w:t>
              </w:r>
            </w:hyperlink>
            <w:r w:rsidDel="00000000" w:rsidR="00000000" w:rsidRPr="00000000">
              <w:rPr>
                <w:rtl w:val="0"/>
              </w:rPr>
            </w:r>
          </w:p>
          <w:p w:rsidR="00000000" w:rsidDel="00000000" w:rsidP="00000000" w:rsidRDefault="00000000" w:rsidRPr="00000000" w14:paraId="000000A5">
            <w:pPr>
              <w:widowControl w:val="0"/>
              <w:spacing w:line="240" w:lineRule="auto"/>
              <w:rPr>
                <w:b w:val="1"/>
                <w:sz w:val="20"/>
                <w:szCs w:val="20"/>
              </w:rPr>
            </w:pPr>
            <w:hyperlink r:id="rId34">
              <w:r w:rsidDel="00000000" w:rsidR="00000000" w:rsidRPr="00000000">
                <w:rPr>
                  <w:b w:val="1"/>
                  <w:color w:val="1155cc"/>
                  <w:sz w:val="20"/>
                  <w:szCs w:val="20"/>
                  <w:u w:val="single"/>
                  <w:rtl w:val="0"/>
                </w:rPr>
                <w:t xml:space="preserve">cpe:2.3:a:web_project:web:5.2.3:release:*:*:*:*:*:*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sz w:val="20"/>
                <w:szCs w:val="20"/>
              </w:rPr>
            </w:pPr>
            <w:hyperlink r:id="rId35">
              <w:r w:rsidDel="00000000" w:rsidR="00000000" w:rsidRPr="00000000">
                <w:rPr>
                  <w:b w:val="1"/>
                  <w:color w:val="1155cc"/>
                  <w:sz w:val="20"/>
                  <w:szCs w:val="20"/>
                  <w:u w:val="single"/>
                  <w:rtl w:val="0"/>
                </w:rPr>
                <w:t xml:space="preserve">pkg:maven/org.springframework/spring-web@5.2.3.RELEASE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sz w:val="20"/>
                <w:szCs w:val="20"/>
              </w:rPr>
            </w:pPr>
            <w:r w:rsidDel="00000000" w:rsidR="00000000" w:rsidRPr="00000000">
              <w:rPr>
                <w:b w:val="1"/>
                <w:sz w:val="20"/>
                <w:szCs w:val="20"/>
                <w:rtl w:val="0"/>
              </w:rPr>
              <w:t xml:space="preserve">CRITICAL*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sz w:val="20"/>
                <w:szCs w:val="20"/>
              </w:rPr>
            </w:pPr>
            <w:r w:rsidDel="00000000" w:rsidR="00000000" w:rsidRPr="00000000">
              <w:rPr>
                <w:b w:val="1"/>
                <w:sz w:val="20"/>
                <w:szCs w:val="20"/>
                <w:rtl w:val="0"/>
              </w:rPr>
              <w:t xml:space="preserve">spring-webmvc-5.2.3.RELEASE.jar</w:t>
            </w:r>
          </w:p>
        </w:tc>
        <w:tc>
          <w:tcP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color w:val="1155cc"/>
                <w:sz w:val="20"/>
                <w:szCs w:val="20"/>
                <w:u w:val="single"/>
              </w:rPr>
            </w:pPr>
            <w:hyperlink r:id="rId36">
              <w:r w:rsidDel="00000000" w:rsidR="00000000" w:rsidRPr="00000000">
                <w:rPr>
                  <w:b w:val="1"/>
                  <w:color w:val="1155cc"/>
                  <w:sz w:val="20"/>
                  <w:szCs w:val="20"/>
                  <w:u w:val="single"/>
                  <w:rtl w:val="0"/>
                </w:rPr>
                <w:t xml:space="preserve">cpe:2.3:a:pivotal_software:spring_framework:5.2.3:release:*:*:*:*:*:*</w:t>
              </w:r>
            </w:hyperlink>
            <w:r w:rsidDel="00000000" w:rsidR="00000000" w:rsidRPr="00000000">
              <w:rPr>
                <w:rtl w:val="0"/>
              </w:rPr>
            </w:r>
          </w:p>
          <w:p w:rsidR="00000000" w:rsidDel="00000000" w:rsidP="00000000" w:rsidRDefault="00000000" w:rsidRPr="00000000" w14:paraId="000000AA">
            <w:pPr>
              <w:widowControl w:val="0"/>
              <w:spacing w:line="240" w:lineRule="auto"/>
              <w:rPr>
                <w:b w:val="1"/>
                <w:color w:val="1155cc"/>
                <w:sz w:val="20"/>
                <w:szCs w:val="20"/>
                <w:u w:val="single"/>
              </w:rPr>
            </w:pPr>
            <w:hyperlink r:id="rId37">
              <w:r w:rsidDel="00000000" w:rsidR="00000000" w:rsidRPr="00000000">
                <w:rPr>
                  <w:b w:val="1"/>
                  <w:color w:val="1155cc"/>
                  <w:sz w:val="20"/>
                  <w:szCs w:val="20"/>
                  <w:u w:val="single"/>
                  <w:rtl w:val="0"/>
                </w:rPr>
                <w:t xml:space="preserve">cpe:2.3:a:springsource:spring_framework:5.2.3:release:*:*:*:*:*:*</w:t>
              </w:r>
            </w:hyperlink>
            <w:r w:rsidDel="00000000" w:rsidR="00000000" w:rsidRPr="00000000">
              <w:rPr>
                <w:rtl w:val="0"/>
              </w:rPr>
            </w:r>
          </w:p>
          <w:p w:rsidR="00000000" w:rsidDel="00000000" w:rsidP="00000000" w:rsidRDefault="00000000" w:rsidRPr="00000000" w14:paraId="000000AB">
            <w:pPr>
              <w:widowControl w:val="0"/>
              <w:spacing w:line="240" w:lineRule="auto"/>
              <w:rPr>
                <w:b w:val="1"/>
                <w:color w:val="1155cc"/>
                <w:sz w:val="20"/>
                <w:szCs w:val="20"/>
                <w:u w:val="single"/>
              </w:rPr>
            </w:pPr>
            <w:hyperlink r:id="rId38">
              <w:r w:rsidDel="00000000" w:rsidR="00000000" w:rsidRPr="00000000">
                <w:rPr>
                  <w:b w:val="1"/>
                  <w:color w:val="1155cc"/>
                  <w:sz w:val="20"/>
                  <w:szCs w:val="20"/>
                  <w:u w:val="single"/>
                  <w:rtl w:val="0"/>
                </w:rPr>
                <w:t xml:space="preserve">cpe:2.3:a:vmware:spring_framework:5.2.3:release:*:*:*:*:*:*</w:t>
              </w:r>
            </w:hyperlink>
            <w:r w:rsidDel="00000000" w:rsidR="00000000" w:rsidRPr="00000000">
              <w:rPr>
                <w:rtl w:val="0"/>
              </w:rPr>
            </w:r>
          </w:p>
          <w:p w:rsidR="00000000" w:rsidDel="00000000" w:rsidP="00000000" w:rsidRDefault="00000000" w:rsidRPr="00000000" w14:paraId="000000AC">
            <w:pPr>
              <w:widowControl w:val="0"/>
              <w:spacing w:line="240" w:lineRule="auto"/>
              <w:rPr>
                <w:b w:val="1"/>
                <w:sz w:val="20"/>
                <w:szCs w:val="20"/>
              </w:rPr>
            </w:pPr>
            <w:hyperlink r:id="rId39">
              <w:r w:rsidDel="00000000" w:rsidR="00000000" w:rsidRPr="00000000">
                <w:rPr>
                  <w:b w:val="1"/>
                  <w:color w:val="1155cc"/>
                  <w:sz w:val="20"/>
                  <w:szCs w:val="20"/>
                  <w:u w:val="single"/>
                  <w:rtl w:val="0"/>
                </w:rPr>
                <w:t xml:space="preserve">cpe:2.3:a:web_project:web:5.2.3:release:*:*:*:*:*:*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sz w:val="20"/>
                <w:szCs w:val="20"/>
              </w:rPr>
            </w:pPr>
            <w:hyperlink r:id="rId40">
              <w:r w:rsidDel="00000000" w:rsidR="00000000" w:rsidRPr="00000000">
                <w:rPr>
                  <w:b w:val="1"/>
                  <w:color w:val="1155cc"/>
                  <w:sz w:val="20"/>
                  <w:szCs w:val="20"/>
                  <w:u w:val="single"/>
                  <w:rtl w:val="0"/>
                </w:rPr>
                <w:t xml:space="preserve">pkg:maven/org.springframework/spring-webmvc@5.2.3.RELEASE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sz w:val="20"/>
                <w:szCs w:val="20"/>
              </w:rPr>
            </w:pPr>
            <w:r w:rsidDel="00000000" w:rsidR="00000000" w:rsidRPr="00000000">
              <w:rPr>
                <w:b w:val="1"/>
                <w:sz w:val="20"/>
                <w:szCs w:val="20"/>
                <w:rtl w:val="0"/>
              </w:rPr>
              <w:t xml:space="preserve">CRITICAL*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sz w:val="20"/>
                <w:szCs w:val="20"/>
              </w:rPr>
            </w:pPr>
            <w:r w:rsidDel="00000000" w:rsidR="00000000" w:rsidRPr="00000000">
              <w:rPr>
                <w:b w:val="1"/>
                <w:sz w:val="20"/>
                <w:szCs w:val="20"/>
                <w:rtl w:val="0"/>
              </w:rPr>
              <w:t xml:space="preserve">tomcat-embed-core-9.0.30.jar</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color w:val="1155cc"/>
                <w:sz w:val="20"/>
                <w:szCs w:val="20"/>
                <w:u w:val="single"/>
              </w:rPr>
            </w:pPr>
            <w:hyperlink r:id="rId41">
              <w:r w:rsidDel="00000000" w:rsidR="00000000" w:rsidRPr="00000000">
                <w:rPr>
                  <w:b w:val="1"/>
                  <w:color w:val="1155cc"/>
                  <w:sz w:val="20"/>
                  <w:szCs w:val="20"/>
                  <w:u w:val="single"/>
                  <w:rtl w:val="0"/>
                </w:rPr>
                <w:t xml:space="preserve">cpe:2.3:a:apache:tomcat:9.0.30:*:*:*:*:*:*:*</w:t>
              </w:r>
            </w:hyperlink>
            <w:r w:rsidDel="00000000" w:rsidR="00000000" w:rsidRPr="00000000">
              <w:rPr>
                <w:rtl w:val="0"/>
              </w:rPr>
            </w:r>
          </w:p>
          <w:p w:rsidR="00000000" w:rsidDel="00000000" w:rsidP="00000000" w:rsidRDefault="00000000" w:rsidRPr="00000000" w14:paraId="000000B1">
            <w:pPr>
              <w:widowControl w:val="0"/>
              <w:spacing w:line="240" w:lineRule="auto"/>
              <w:rPr>
                <w:b w:val="1"/>
                <w:sz w:val="20"/>
                <w:szCs w:val="20"/>
              </w:rPr>
            </w:pPr>
            <w:hyperlink r:id="rId42">
              <w:r w:rsidDel="00000000" w:rsidR="00000000" w:rsidRPr="00000000">
                <w:rPr>
                  <w:b w:val="1"/>
                  <w:color w:val="1155cc"/>
                  <w:sz w:val="20"/>
                  <w:szCs w:val="20"/>
                  <w:u w:val="single"/>
                  <w:rtl w:val="0"/>
                </w:rPr>
                <w:t xml:space="preserve">cpe:2.3:a:apache_tomcat:apache_tomcat:9.0.30:*:*:*:*:*:*:*</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sz w:val="20"/>
                <w:szCs w:val="20"/>
              </w:rPr>
            </w:pPr>
            <w:hyperlink r:id="rId43">
              <w:r w:rsidDel="00000000" w:rsidR="00000000" w:rsidRPr="00000000">
                <w:rPr>
                  <w:b w:val="1"/>
                  <w:color w:val="1155cc"/>
                  <w:sz w:val="20"/>
                  <w:szCs w:val="20"/>
                  <w:u w:val="single"/>
                  <w:rtl w:val="0"/>
                </w:rPr>
                <w:t xml:space="preserve">pkg:maven/org.apache.tomcat.embed/tomcat-embed-core@9.0.30</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sz w:val="20"/>
                <w:szCs w:val="20"/>
              </w:rPr>
            </w:pPr>
            <w:r w:rsidDel="00000000" w:rsidR="00000000" w:rsidRPr="00000000">
              <w:rPr>
                <w:b w:val="1"/>
                <w:sz w:val="20"/>
                <w:szCs w:val="20"/>
                <w:rtl w:val="0"/>
              </w:rPr>
              <w:t xml:space="preserve">CRITICAL*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sz w:val="20"/>
                <w:szCs w:val="20"/>
              </w:rPr>
            </w:pPr>
            <w:r w:rsidDel="00000000" w:rsidR="00000000" w:rsidRPr="00000000">
              <w:rPr>
                <w:b w:val="1"/>
                <w:sz w:val="20"/>
                <w:szCs w:val="20"/>
                <w:rtl w:val="0"/>
              </w:rPr>
              <w:t xml:space="preserve">tomcat-embed-websocket-9.0.30.jar</w:t>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color w:val="1155cc"/>
                <w:sz w:val="20"/>
                <w:szCs w:val="20"/>
                <w:u w:val="single"/>
              </w:rPr>
            </w:pPr>
            <w:hyperlink r:id="rId44">
              <w:r w:rsidDel="00000000" w:rsidR="00000000" w:rsidRPr="00000000">
                <w:rPr>
                  <w:b w:val="1"/>
                  <w:color w:val="1155cc"/>
                  <w:sz w:val="20"/>
                  <w:szCs w:val="20"/>
                  <w:u w:val="single"/>
                  <w:rtl w:val="0"/>
                </w:rPr>
                <w:t xml:space="preserve">cpe:2.3:a:apache:tomcat:9.0.30:*:*:*:*:*:*:*</w:t>
              </w:r>
            </w:hyperlink>
            <w:r w:rsidDel="00000000" w:rsidR="00000000" w:rsidRPr="00000000">
              <w:rPr>
                <w:rtl w:val="0"/>
              </w:rPr>
            </w:r>
          </w:p>
          <w:p w:rsidR="00000000" w:rsidDel="00000000" w:rsidP="00000000" w:rsidRDefault="00000000" w:rsidRPr="00000000" w14:paraId="000000B6">
            <w:pPr>
              <w:widowControl w:val="0"/>
              <w:spacing w:line="240" w:lineRule="auto"/>
              <w:rPr>
                <w:b w:val="1"/>
                <w:sz w:val="20"/>
                <w:szCs w:val="20"/>
              </w:rPr>
            </w:pPr>
            <w:hyperlink r:id="rId45">
              <w:r w:rsidDel="00000000" w:rsidR="00000000" w:rsidRPr="00000000">
                <w:rPr>
                  <w:b w:val="1"/>
                  <w:color w:val="1155cc"/>
                  <w:sz w:val="20"/>
                  <w:szCs w:val="20"/>
                  <w:u w:val="single"/>
                  <w:rtl w:val="0"/>
                </w:rPr>
                <w:t xml:space="preserve">cpe:2.3:a:apache_tomcat:apache_tomcat:9.0.30:*:*:*:*:*:*:*</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sz w:val="20"/>
                <w:szCs w:val="20"/>
              </w:rPr>
            </w:pPr>
            <w:hyperlink r:id="rId46">
              <w:r w:rsidDel="00000000" w:rsidR="00000000" w:rsidRPr="00000000">
                <w:rPr>
                  <w:b w:val="1"/>
                  <w:color w:val="1155cc"/>
                  <w:sz w:val="20"/>
                  <w:szCs w:val="20"/>
                  <w:u w:val="single"/>
                  <w:rtl w:val="0"/>
                </w:rPr>
                <w:t xml:space="preserve">pkg:maven/org.apache.tomcat.embed/tomcat-embed-websocket@9.0.30</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sz w:val="20"/>
                <w:szCs w:val="20"/>
              </w:rPr>
            </w:pPr>
            <w:r w:rsidDel="00000000" w:rsidR="00000000" w:rsidRPr="00000000">
              <w:rPr>
                <w:b w:val="1"/>
                <w:sz w:val="20"/>
                <w:szCs w:val="20"/>
                <w:rtl w:val="0"/>
              </w:rPr>
              <w:t xml:space="preserve">CRITICAL*</w:t>
            </w:r>
          </w:p>
        </w:tc>
      </w:tr>
    </w:tbl>
    <w:p w:rsidR="00000000" w:rsidDel="00000000" w:rsidP="00000000" w:rsidRDefault="00000000" w:rsidRPr="00000000" w14:paraId="000000B9">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 Plan</w:t>
      </w:r>
    </w:p>
    <w:p w:rsidR="00000000" w:rsidDel="00000000" w:rsidP="00000000" w:rsidRDefault="00000000" w:rsidRPr="00000000" w14:paraId="000000B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Injection </w:t>
      </w:r>
    </w:p>
    <w:p w:rsidR="00000000" w:rsidDel="00000000" w:rsidP="00000000" w:rsidRDefault="00000000" w:rsidRPr="00000000" w14:paraId="000000BD">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strict input validation to ensure that only expected and safe input is accepted.</w:t>
      </w:r>
    </w:p>
    <w:p w:rsidR="00000000" w:rsidDel="00000000" w:rsidP="00000000" w:rsidRDefault="00000000" w:rsidRPr="00000000" w14:paraId="000000BE">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Avoid executing user input as code or passing it to expression parsers directly.</w:t>
      </w:r>
    </w:p>
    <w:p w:rsidR="00000000" w:rsidDel="00000000" w:rsidP="00000000" w:rsidRDefault="00000000" w:rsidRPr="00000000" w14:paraId="000000B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Consider using parameterized queries or prepared statements when interacting with databases to prevent SQL injection vulnerabilities.</w:t>
      </w:r>
    </w:p>
    <w:p w:rsidR="00000000" w:rsidDel="00000000" w:rsidP="00000000" w:rsidRDefault="00000000" w:rsidRPr="00000000" w14:paraId="000000C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Validation:</w:t>
      </w:r>
    </w:p>
    <w:p w:rsidR="00000000" w:rsidDel="00000000" w:rsidP="00000000" w:rsidRDefault="00000000" w:rsidRPr="00000000" w14:paraId="000000C1">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and sanitize all user-supplied input to ensure it meets the expected format and criteria.</w:t>
      </w:r>
    </w:p>
    <w:p w:rsidR="00000000" w:rsidDel="00000000" w:rsidP="00000000" w:rsidRDefault="00000000" w:rsidRPr="00000000" w14:paraId="000000C2">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input validation techniques, such as whitelisting or regular expressions, to enforce strong input validation.</w:t>
      </w:r>
    </w:p>
    <w:p w:rsidR="00000000" w:rsidDel="00000000" w:rsidP="00000000" w:rsidRDefault="00000000" w:rsidRPr="00000000" w14:paraId="000000C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and Authorization:</w:t>
      </w:r>
    </w:p>
    <w:p w:rsidR="00000000" w:rsidDel="00000000" w:rsidP="00000000" w:rsidRDefault="00000000" w:rsidRPr="00000000" w14:paraId="000000C4">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robust authentication mechanism to verify the identity of users accessing the application.</w:t>
      </w:r>
    </w:p>
    <w:p w:rsidR="00000000" w:rsidDel="00000000" w:rsidP="00000000" w:rsidRDefault="00000000" w:rsidRPr="00000000" w14:paraId="000000C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authorization frameworks or role-based access control to enforce proper authorization and restrict access to sensitive resources or actions.</w:t>
      </w:r>
    </w:p>
    <w:p w:rsidR="00000000" w:rsidDel="00000000" w:rsidP="00000000" w:rsidRDefault="00000000" w:rsidRPr="00000000" w14:paraId="000000C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CSRF Protection:</w:t>
      </w:r>
    </w:p>
    <w:p w:rsidR="00000000" w:rsidDel="00000000" w:rsidP="00000000" w:rsidRDefault="00000000" w:rsidRPr="00000000" w14:paraId="000000C7">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CSRF protection mechanisms, such as using anti-CSRF tokens and validating them on sensitive operations.</w:t>
      </w:r>
    </w:p>
    <w:p w:rsidR="00000000" w:rsidDel="00000000" w:rsidP="00000000" w:rsidRDefault="00000000" w:rsidRPr="00000000" w14:paraId="000000C8">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CSRF protection frameworks or libraries provided by the chosen web application framework, such as Spring Security's CSRF protection.</w:t>
      </w:r>
    </w:p>
    <w:p w:rsidR="00000000" w:rsidDel="00000000" w:rsidP="00000000" w:rsidRDefault="00000000" w:rsidRPr="00000000" w14:paraId="000000C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Logging sensitive information</w:t>
      </w:r>
    </w:p>
    <w:p w:rsidR="00000000" w:rsidDel="00000000" w:rsidP="00000000" w:rsidRDefault="00000000" w:rsidRPr="00000000" w14:paraId="000000CA">
      <w:pPr>
        <w:numPr>
          <w:ilvl w:val="1"/>
          <w:numId w:val="4"/>
        </w:numPr>
        <w:pBdr>
          <w:top w:color="d9d9e3" w:space="0" w:sz="0" w:val="none"/>
          <w:left w:color="d9d9e3" w:space="0" w:sz="0" w:val="none"/>
          <w:bottom w:color="d9d9e3" w:space="0" w:sz="0" w:val="none"/>
          <w:right w:color="d9d9e3" w:space="0" w:sz="0" w:val="none"/>
          <w:between w:color="d9d9e3" w:space="0" w:sz="0" w:val="none"/>
        </w:pBd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logging sensitive information or ensure that sensitive logs are properly secured and accessible only to authorized individuals.</w:t>
      </w:r>
    </w:p>
    <w:p w:rsidR="00000000" w:rsidDel="00000000" w:rsidP="00000000" w:rsidRDefault="00000000" w:rsidRPr="00000000" w14:paraId="000000CB">
      <w:pPr>
        <w:numPr>
          <w:ilvl w:val="1"/>
          <w:numId w:val="4"/>
        </w:numPr>
        <w:pBdr>
          <w:top w:color="d9d9e3" w:space="0" w:sz="0" w:val="none"/>
          <w:left w:color="d9d9e3" w:space="0" w:sz="0" w:val="none"/>
          <w:bottom w:color="d9d9e3" w:space="0" w:sz="0" w:val="none"/>
          <w:right w:color="d9d9e3" w:space="0" w:sz="0" w:val="none"/>
          <w:between w:color="d9d9e3" w:space="0" w:sz="0" w:val="none"/>
        </w:pBd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log sanitization to remove or mask sensitive data from logs.</w:t>
      </w:r>
    </w:p>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addition,secure coding practices need to be followed, all dependencies need to be kept up to date, scheduled assessments should be performed regularly, and developers should be educated on secure coding techniques.</w:t>
      </w:r>
    </w:p>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between w:color="d9d9e3" w:space="0" w:sz="0" w:val="none"/>
        </w:pBdr>
        <w:ind w:left="720" w:firstLine="0"/>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ossindex.sonatype.org/component/pkg:maven/org.springframework/spring-webmvc@5.2.3.RELEASE?utm_source=dependency-check&amp;utm_medium=integration&amp;utm_content=8.2.1" TargetMode="External"/><Relationship Id="rId20"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42"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41"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22"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44"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21" Type="http://schemas.openxmlformats.org/officeDocument/2006/relationships/hyperlink" Target="https://ossindex.sonatype.org/component/pkg:maven/org.springframework.boot/spring-boot@2.2.4.RELEASE?utm_source=dependency-check&amp;utm_medium=integration&amp;utm_content=8.2.1" TargetMode="External"/><Relationship Id="rId43" Type="http://schemas.openxmlformats.org/officeDocument/2006/relationships/hyperlink" Target="https://ossindex.sonatype.org/component/pkg:maven/org.apache.tomcat.embed/tomcat-embed-core@9.0.30?utm_source=dependency-check&amp;utm_medium=integration&amp;utm_content=8.2.1" TargetMode="External"/><Relationship Id="rId24"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46" Type="http://schemas.openxmlformats.org/officeDocument/2006/relationships/hyperlink" Target="https://ossindex.sonatype.org/component/pkg:maven/org.apache.tomcat.embed/tomcat-embed-websocket@9.0.30?utm_source=dependency-check&amp;utm_medium=integration&amp;utm_content=8.2.1" TargetMode="External"/><Relationship Id="rId23" Type="http://schemas.openxmlformats.org/officeDocument/2006/relationships/hyperlink" Target="https://ossindex.sonatype.org/component/pkg:maven/org.springframework.boot/spring-boot-autoconfigure@2.2.4.RELEASE?utm_source=dependency-check&amp;utm_medium=integration&amp;utm_content=8.2.1" TargetMode="External"/><Relationship Id="rId45"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ssindex.sonatype.org/component/pkg:maven/org.hibernate.validator/hibernate-validator@6.0.18.Final?utm_source=dependency-check&amp;utm_medium=integration&amp;utm_content=8.2.1" TargetMode="External"/><Relationship Id="rId26" Type="http://schemas.openxmlformats.org/officeDocument/2006/relationships/hyperlink" Target="https://ossindex.sonatype.org/component/pkg:maven/org.springframework.boot/spring-boot-starter-web@2.2.4.RELEASE?utm_source=dependency-check&amp;utm_medium=integration&amp;utm_content=8.2.1" TargetMode="External"/><Relationship Id="rId25"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2.2.4" TargetMode="External"/><Relationship Id="rId28"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27"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7" Type="http://schemas.openxmlformats.org/officeDocument/2006/relationships/image" Target="media/image1.png"/><Relationship Id="rId8"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31"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0" Type="http://schemas.openxmlformats.org/officeDocument/2006/relationships/hyperlink" Target="https://ossindex.sonatype.org/component/pkg:maven/org.springframework/spring-core@5.2.3.RELEASE?utm_source=dependency-check&amp;utm_medium=integration&amp;utm_content=8.2.1" TargetMode="External"/><Relationship Id="rId11" Type="http://schemas.openxmlformats.org/officeDocument/2006/relationships/hyperlink" Target="https://ossindex.sonatype.org/component/pkg:maven/com.fasterxml.jackson.core/jackson-databind@2.10.2?utm_source=dependency-check&amp;utm_medium=integration&amp;utm_content=8.2.1" TargetMode="External"/><Relationship Id="rId33"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10"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32"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13" Type="http://schemas.openxmlformats.org/officeDocument/2006/relationships/hyperlink" Target="https://ossindex.sonatype.org/component/pkg:maven/org.apache.logging.log4j/log4j-api@2.12.1?utm_source=dependency-check&amp;utm_medium=integration&amp;utm_content=8.2.1" TargetMode="External"/><Relationship Id="rId35" Type="http://schemas.openxmlformats.org/officeDocument/2006/relationships/hyperlink" Target="https://ossindex.sonatype.org/component/pkg:maven/org.springframework/spring-web@5.2.3.RELEASE?utm_source=dependency-check&amp;utm_medium=integration&amp;utm_content=8.2.1" TargetMode="External"/><Relationship Id="rId12"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34"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15" Type="http://schemas.openxmlformats.org/officeDocument/2006/relationships/hyperlink" Target="https://ossindex.sonatype.org/component/pkg:maven/ch.qos.logback/logback-core@1.2.3?utm_source=dependency-check&amp;utm_medium=integration&amp;utm_content=8.2.1" TargetMode="External"/><Relationship Id="rId37"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14"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36"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17" Type="http://schemas.openxmlformats.org/officeDocument/2006/relationships/hyperlink" Target="https://ossindex.sonatype.org/component/pkg:maven/org.mongodb/mongo-java-driver@2.4?utm_source=dependency-check&amp;utm_medium=integration&amp;utm_content=8.2.1" TargetMode="External"/><Relationship Id="rId39"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16" Type="http://schemas.openxmlformats.org/officeDocument/2006/relationships/hyperlink" Target="https://nvd.nist.gov/vuln/search/results?form_type=Advanced&amp;results_type=overview&amp;search_type=all&amp;cpe_vendor=cpe%3A%2F%3Amongodb&amp;cpe_product=cpe%3A%2F%3Amongodb%3Ajava_driver&amp;cpe_version=cpe%3A%2F%3Amongodb%3Ajava_driver%3A2.4" TargetMode="External"/><Relationship Id="rId38"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19" Type="http://schemas.openxmlformats.org/officeDocument/2006/relationships/hyperlink" Target="https://ossindex.sonatype.org/component/pkg:maven/org.yaml/snakeyaml@1.25?utm_source=dependency-check&amp;utm_medium=integration&amp;utm_content=8.2.1" TargetMode="External"/><Relationship Id="rId18"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