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 220 Analysis and Summary Template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bracketed text in this template with your responses and any supporting screenshots. Then submit it to the Module Five Activity for grading and feedback. Rename this document by adding your last name to the file name before you submit.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0520" cy="2233613"/>
            <wp:effectExtent b="0" l="0" r="0" t="0"/>
            <wp:docPr id="25"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4160520" cy="22336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81288" cy="2582438"/>
            <wp:effectExtent b="0" l="0" r="0" t="0"/>
            <wp:docPr id="34"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681288" cy="25824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234551" cy="1700213"/>
            <wp:effectExtent b="0" l="0" r="0" t="0"/>
            <wp:docPr id="29"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3234551" cy="17002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10772" cy="850385"/>
            <wp:effectExtent b="0" l="0" r="0" t="0"/>
            <wp:docPr id="1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710772" cy="85038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38563" cy="1096405"/>
            <wp:effectExtent b="0" l="0" r="0" t="0"/>
            <wp:docPr id="39"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3738563" cy="109640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3"/>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Analyze the data</w:t>
      </w:r>
      <w:r w:rsidDel="00000000" w:rsidR="00000000" w:rsidRPr="00000000">
        <w:rPr>
          <w:rFonts w:ascii="Times New Roman" w:cs="Times New Roman" w:eastAsia="Times New Roman" w:hAnsi="Times New Roman"/>
          <w:sz w:val="24"/>
          <w:szCs w:val="24"/>
          <w:rtl w:val="0"/>
        </w:rPr>
        <w:t xml:space="preserve"> you’ve been provided with to </w:t>
      </w:r>
      <w:r w:rsidDel="00000000" w:rsidR="00000000" w:rsidRPr="00000000">
        <w:rPr>
          <w:rFonts w:ascii="Times New Roman" w:cs="Times New Roman" w:eastAsia="Times New Roman" w:hAnsi="Times New Roman"/>
          <w:b w:val="1"/>
          <w:sz w:val="24"/>
          <w:szCs w:val="24"/>
          <w:rtl w:val="0"/>
        </w:rPr>
        <w:t xml:space="preserve">identify themes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parts are being replaced most?</w:t>
      </w:r>
    </w:p>
    <w:p w:rsidR="00000000" w:rsidDel="00000000" w:rsidP="00000000" w:rsidRDefault="00000000" w:rsidRPr="00000000" w14:paraId="00000008">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tank - 95</w:t>
      </w:r>
    </w:p>
    <w:p w:rsidR="00000000" w:rsidDel="00000000" w:rsidP="00000000" w:rsidRDefault="00000000" w:rsidRPr="00000000" w14:paraId="00000009">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region of the country that experiences more part failures and replacements than others?</w:t>
      </w:r>
    </w:p>
    <w:p w:rsidR="00000000" w:rsidDel="00000000" w:rsidP="00000000" w:rsidRDefault="00000000" w:rsidRPr="00000000" w14:paraId="0000000A">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region:</w:t>
      </w:r>
    </w:p>
    <w:p w:rsidR="00000000" w:rsidDel="00000000" w:rsidP="00000000" w:rsidRDefault="00000000" w:rsidRPr="00000000" w14:paraId="0000000B">
      <w:pPr>
        <w:numPr>
          <w:ilvl w:val="3"/>
          <w:numId w:val="3"/>
        </w:numP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Midwest - 260</w:t>
      </w:r>
    </w:p>
    <w:p w:rsidR="00000000" w:rsidDel="00000000" w:rsidP="00000000" w:rsidRDefault="00000000" w:rsidRPr="00000000" w14:paraId="0000000C">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might the fleet maintenance team use the information to update its maintenance schedule? </w:t>
      </w:r>
    </w:p>
    <w:p w:rsidR="00000000" w:rsidDel="00000000" w:rsidP="00000000" w:rsidRDefault="00000000" w:rsidRPr="00000000" w14:paraId="0000000D">
      <w:pPr>
        <w:numPr>
          <w:ilvl w:val="3"/>
          <w:numId w:val="3"/>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maintenance team would supply the stores based on each of their repair history, stocking them with the appropriate parts.</w:t>
      </w:r>
    </w:p>
    <w:p w:rsidR="00000000" w:rsidDel="00000000" w:rsidP="00000000" w:rsidRDefault="00000000" w:rsidRPr="00000000" w14:paraId="0000000E">
      <w:pPr>
        <w:numPr>
          <w:ilvl w:val="1"/>
          <w:numId w:val="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parts are being replaced most due to corrosion or rust?</w:t>
      </w:r>
    </w:p>
    <w:p w:rsidR="00000000" w:rsidDel="00000000" w:rsidP="00000000" w:rsidRDefault="00000000" w:rsidRPr="00000000" w14:paraId="0000000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4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55600"/>
            <wp:effectExtent b="0" l="0" r="0" t="0"/>
            <wp:docPr id="11"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43600" cy="355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17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38"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943600" cy="304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55600"/>
            <wp:effectExtent b="0" l="0" r="0" t="0"/>
            <wp:docPr id="3"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PartsMaintenance WHERE Reason IN ('Rust') AND </w:t>
      </w:r>
    </w:p>
    <w:p w:rsidR="00000000" w:rsidDel="00000000" w:rsidP="00000000" w:rsidRDefault="00000000" w:rsidRPr="00000000" w14:paraId="00000012">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'Shocks';  - 47</w:t>
      </w:r>
    </w:p>
    <w:p w:rsidR="00000000" w:rsidDel="00000000" w:rsidP="00000000" w:rsidRDefault="00000000" w:rsidRPr="00000000" w14:paraId="00000013">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‘Struts’;  - 51</w:t>
      </w:r>
    </w:p>
    <w:p w:rsidR="00000000" w:rsidDel="00000000" w:rsidP="00000000" w:rsidRDefault="00000000" w:rsidRPr="00000000" w14:paraId="00000014">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‘Fender Replacement’ - 54</w:t>
      </w:r>
    </w:p>
    <w:p w:rsidR="00000000" w:rsidDel="00000000" w:rsidP="00000000" w:rsidRDefault="00000000" w:rsidRPr="00000000" w14:paraId="00000015">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‘Wheel Arch’ - 54</w:t>
      </w:r>
    </w:p>
    <w:p w:rsidR="00000000" w:rsidDel="00000000" w:rsidP="00000000" w:rsidRDefault="00000000" w:rsidRPr="00000000" w14:paraId="00000016">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‘Cab corner panel’ - 49</w:t>
      </w:r>
    </w:p>
    <w:p w:rsidR="00000000" w:rsidDel="00000000" w:rsidP="00000000" w:rsidRDefault="00000000" w:rsidRPr="00000000" w14:paraId="00000017">
      <w:pPr>
        <w:numPr>
          <w:ilvl w:val="2"/>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‘Rocker panel’ - 53</w:t>
      </w:r>
    </w:p>
    <w:p w:rsidR="00000000" w:rsidDel="00000000" w:rsidP="00000000" w:rsidRDefault="00000000" w:rsidRPr="00000000" w14:paraId="00000018">
      <w:pPr>
        <w:spacing w:line="48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1"/>
          <w:numId w:val="3"/>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parts are being replaced most because of mechanical failure or accident, like a flat tire or rock through the windshield?</w:t>
      </w: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16"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produced 63 Rows</w:t>
      </w:r>
    </w:p>
    <w:p w:rsidR="00000000" w:rsidDel="00000000" w:rsidP="00000000" w:rsidRDefault="00000000" w:rsidRPr="00000000" w14:paraId="0000001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
            <wp:effectExtent b="0" l="0" r="0" t="0"/>
            <wp:docPr id="27"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943600" cy="444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produced 74 rows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5"/>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Write a brief summary of your analysis</w:t>
      </w:r>
      <w:r w:rsidDel="00000000" w:rsidR="00000000" w:rsidRPr="00000000">
        <w:rPr>
          <w:rFonts w:ascii="Times New Roman" w:cs="Times New Roman" w:eastAsia="Times New Roman" w:hAnsi="Times New Roman"/>
          <w:sz w:val="24"/>
          <w:szCs w:val="24"/>
          <w:rtl w:val="0"/>
        </w:rPr>
        <w:t xml:space="preserve"> 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takes the information from Step 1 and presents it in a way that non technical stakeholders can understand.</w:t>
      </w:r>
    </w:p>
    <w:p w:rsidR="00000000" w:rsidDel="00000000" w:rsidP="00000000" w:rsidRDefault="00000000" w:rsidRPr="00000000" w14:paraId="0000001F">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 to all stakeholders. Regarding the issue of repairs at our locations. Fuel tank and tire repair are the two most frequent services performed. An in-depth analysis of the data has indicated that two-thirds of fuel tank repairs occur in the Midwest and Northeast regions, where the winters are more severe. Massachusetts and Indiana each had 10 instances of fuel tank repair due to a hole, while Illinois and Iowa had 9 and 11 instances of fuel tank repair due to corrosion. </w:t>
      </w:r>
    </w:p>
    <w:p w:rsidR="00000000" w:rsidDel="00000000" w:rsidP="00000000" w:rsidRDefault="00000000" w:rsidRPr="00000000" w14:paraId="00000020">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tire repair, roughly 54% of tire repairs occur in the southeast and southwest regions. The southwest region has 21 repairs, with Oklahoma and Arizona each having ten repairs. All tire repairs involved fixable flat tires. </w:t>
      </w:r>
    </w:p>
    <w:p w:rsidR="00000000" w:rsidDel="00000000" w:rsidP="00000000" w:rsidRDefault="00000000" w:rsidRPr="00000000" w14:paraId="00000021">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suggests that it would be proactive for the company to stock more fuel tanks in the Midwest and Northeast regions and more tire repair kits in both southern regions.</w:t>
      </w:r>
    </w:p>
    <w:p w:rsidR="00000000" w:rsidDel="00000000" w:rsidP="00000000" w:rsidRDefault="00000000" w:rsidRPr="00000000" w14:paraId="0000002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32"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943600" cy="254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28600"/>
            <wp:effectExtent b="0" l="0" r="0" t="0"/>
            <wp:docPr id="35"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943600" cy="228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41300"/>
            <wp:effectExtent b="0" l="0" r="0" t="0"/>
            <wp:docPr id="28"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943600" cy="241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77800"/>
            <wp:effectExtent b="0" l="0" r="0" t="0"/>
            <wp:docPr id="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177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15900"/>
            <wp:effectExtent b="0" l="0" r="0" t="0"/>
            <wp:docPr id="31"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943600" cy="215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03200"/>
            <wp:effectExtent b="0" l="0" r="0" t="0"/>
            <wp:docPr id="37"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5943600" cy="20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850900"/>
            <wp:effectExtent b="0" l="0" r="0" t="0"/>
            <wp:docPr id="4"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Outline the approach</w:t>
      </w:r>
      <w:r w:rsidDel="00000000" w:rsidR="00000000" w:rsidRPr="00000000">
        <w:rPr>
          <w:rFonts w:ascii="Times New Roman" w:cs="Times New Roman" w:eastAsia="Times New Roman" w:hAnsi="Times New Roman"/>
          <w:sz w:val="24"/>
          <w:szCs w:val="24"/>
          <w:rtl w:val="0"/>
        </w:rPr>
        <w:t xml:space="preserve"> that you took to conduct the analysis. </w:t>
      </w:r>
    </w:p>
    <w:p w:rsidR="00000000" w:rsidDel="00000000" w:rsidP="00000000" w:rsidRDefault="00000000" w:rsidRPr="00000000" w14:paraId="00000025">
      <w:pPr>
        <w:numPr>
          <w:ilvl w:val="1"/>
          <w:numId w:val="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by conducting a broad query. I would examine the data and look for statistical proclivities. I would then narrow my results with the ‘WHERE’ clause. Using the ‘WHERE’ clause I would utilize the column(s) repairs, reasons, and state to pinpoint various data tendencies.</w:t>
      </w:r>
    </w:p>
    <w:p w:rsidR="00000000" w:rsidDel="00000000" w:rsidP="00000000" w:rsidRDefault="00000000" w:rsidRPr="00000000" w14:paraId="0000002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14"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254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28600"/>
            <wp:effectExtent b="0" l="0" r="0" t="0"/>
            <wp:docPr id="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228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41300"/>
            <wp:effectExtent b="0" l="0" r="0" t="0"/>
            <wp:docPr id="1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241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77800"/>
            <wp:effectExtent b="0" l="0" r="0" t="0"/>
            <wp:docPr id="30"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177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15900"/>
            <wp:effectExtent b="0" l="0" r="0" t="0"/>
            <wp:docPr id="2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943600" cy="215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03200"/>
            <wp:effectExtent b="0" l="0" r="0" t="0"/>
            <wp:docPr id="24"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5943600" cy="20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28600"/>
            <wp:effectExtent b="0" l="0" r="0" t="0"/>
            <wp:docPr id="33"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5943600" cy="228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850900"/>
            <wp:effectExtent b="0" l="0" r="0" t="0"/>
            <wp:docPr id="7"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850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15900"/>
            <wp:effectExtent b="0" l="0" r="0" t="0"/>
            <wp:docPr id="18"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215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6"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
            <wp:effectExtent b="0" l="0" r="0" t="0"/>
            <wp:docPr id="22"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5943600" cy="482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0200"/>
            <wp:effectExtent b="0" l="0" r="0" t="0"/>
            <wp:docPr id="23"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943600" cy="330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57200"/>
            <wp:effectExtent b="0" l="0" r="0" t="0"/>
            <wp:docPr id="20"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943600" cy="457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55600"/>
            <wp:effectExtent b="0" l="0" r="0" t="0"/>
            <wp:docPr id="1"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943600" cy="355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36"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5943600" cy="342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2"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943600" cy="495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57200"/>
            <wp:effectExtent b="0" l="0" r="0" t="0"/>
            <wp:docPr id="12"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5943600" cy="457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21"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943600" cy="393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31800"/>
            <wp:effectExtent b="0" l="0" r="0" t="0"/>
            <wp:docPr id="19"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943600" cy="431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SELECT * FROM PartsMaintenance WHERE Repair = </w:t>
      </w:r>
    </w:p>
    <w:p w:rsidR="00000000" w:rsidDel="00000000" w:rsidP="00000000" w:rsidRDefault="00000000" w:rsidRPr="00000000" w14:paraId="00000028">
      <w:pPr>
        <w:numPr>
          <w:ilvl w:val="2"/>
          <w:numId w:val="2"/>
        </w:numPr>
        <w:spacing w:after="0" w:afterAutospacing="0" w:before="24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Tire repair - 74</w:t>
      </w:r>
    </w:p>
    <w:p w:rsidR="00000000" w:rsidDel="00000000" w:rsidP="00000000" w:rsidRDefault="00000000" w:rsidRPr="00000000" w14:paraId="00000029">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- 28</w:t>
      </w:r>
    </w:p>
    <w:p w:rsidR="00000000" w:rsidDel="00000000" w:rsidP="00000000" w:rsidRDefault="00000000" w:rsidRPr="00000000" w14:paraId="0000002A">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replacement - 56</w:t>
      </w:r>
    </w:p>
    <w:p w:rsidR="00000000" w:rsidDel="00000000" w:rsidP="00000000" w:rsidRDefault="00000000" w:rsidRPr="00000000" w14:paraId="0000002B">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Windshield replacement - 63</w:t>
      </w:r>
    </w:p>
    <w:p w:rsidR="00000000" w:rsidDel="00000000" w:rsidP="00000000" w:rsidRDefault="00000000" w:rsidRPr="00000000" w14:paraId="0000002C">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Fender replacement - 54</w:t>
      </w:r>
    </w:p>
    <w:p w:rsidR="00000000" w:rsidDel="00000000" w:rsidP="00000000" w:rsidRDefault="00000000" w:rsidRPr="00000000" w14:paraId="0000002D">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Shocks - 47</w:t>
      </w:r>
    </w:p>
    <w:p w:rsidR="00000000" w:rsidDel="00000000" w:rsidP="00000000" w:rsidRDefault="00000000" w:rsidRPr="00000000" w14:paraId="0000002E">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Struts - 51</w:t>
      </w:r>
    </w:p>
    <w:p w:rsidR="00000000" w:rsidDel="00000000" w:rsidP="00000000" w:rsidRDefault="00000000" w:rsidRPr="00000000" w14:paraId="0000002F">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Brake line replacement - 52</w:t>
      </w:r>
    </w:p>
    <w:p w:rsidR="00000000" w:rsidDel="00000000" w:rsidP="00000000" w:rsidRDefault="00000000" w:rsidRPr="00000000" w14:paraId="00000030">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Fuel Tank - 95</w:t>
      </w:r>
      <w:r w:rsidDel="00000000" w:rsidR="00000000" w:rsidRPr="00000000">
        <w:rPr>
          <w:rtl w:val="0"/>
        </w:rPr>
      </w:r>
    </w:p>
    <w:p w:rsidR="00000000" w:rsidDel="00000000" w:rsidP="00000000" w:rsidRDefault="00000000" w:rsidRPr="00000000" w14:paraId="00000031">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 Arch - 55</w:t>
      </w:r>
    </w:p>
    <w:p w:rsidR="00000000" w:rsidDel="00000000" w:rsidP="00000000" w:rsidRDefault="00000000" w:rsidRPr="00000000" w14:paraId="00000032">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1"/>
          <w:numId w:val="2"/>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benefits of using these queries to retrieve the information in a way that allows you to provide valuable information to your stakeholders?</w:t>
      </w:r>
    </w:p>
    <w:p w:rsidR="00000000" w:rsidDel="00000000" w:rsidP="00000000" w:rsidRDefault="00000000" w:rsidRPr="00000000" w14:paraId="00000034">
      <w:pPr>
        <w:numPr>
          <w:ilvl w:val="2"/>
          <w:numId w:val="2"/>
        </w:numPr>
        <w:spacing w:after="24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queries allows one to specify specific data sets. You can narrow the options based on some or all of the column headers which isolates distinct data patterns.</w:t>
      </w:r>
    </w:p>
    <w:p w:rsidR="00000000" w:rsidDel="00000000" w:rsidP="00000000" w:rsidRDefault="00000000" w:rsidRPr="00000000" w14:paraId="00000035">
      <w:pPr>
        <w:spacing w:line="48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4"/>
        </w:numPr>
        <w:spacing w:after="24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Explain how the functions in the analysis tool </w:t>
      </w:r>
      <w:r w:rsidDel="00000000" w:rsidR="00000000" w:rsidRPr="00000000">
        <w:rPr>
          <w:rFonts w:ascii="Times New Roman" w:cs="Times New Roman" w:eastAsia="Times New Roman" w:hAnsi="Times New Roman"/>
          <w:sz w:val="24"/>
          <w:szCs w:val="24"/>
          <w:rtl w:val="0"/>
        </w:rPr>
        <w:t xml:space="preserve">allowed you to organize the data and retrieve records quickly.</w:t>
      </w:r>
    </w:p>
    <w:p w:rsidR="00000000" w:rsidDel="00000000" w:rsidP="00000000" w:rsidRDefault="00000000" w:rsidRPr="00000000" w14:paraId="00000037">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0"/>
          <w:numId w:val="1"/>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Faster Query Processing –</w:t>
      </w:r>
      <w:r w:rsidDel="00000000" w:rsidR="00000000" w:rsidRPr="00000000">
        <w:rPr>
          <w:rFonts w:ascii="Times New Roman" w:cs="Times New Roman" w:eastAsia="Times New Roman" w:hAnsi="Times New Roman"/>
          <w:sz w:val="24"/>
          <w:szCs w:val="24"/>
          <w:rtl w:val="0"/>
        </w:rPr>
        <w:t xml:space="preserve"> </w:t>
        <w:br w:type="textWrapping"/>
        <w:t xml:space="preserve">Large amount of data is retrieved quickly and efficiently. Operations like Insertion, deletion, manipulation of data is also done in almost no time. </w:t>
        <w:br w:type="textWrapping"/>
        <w:t xml:space="preserve"> </w:t>
      </w:r>
    </w:p>
    <w:p w:rsidR="00000000" w:rsidDel="00000000" w:rsidP="00000000" w:rsidRDefault="00000000" w:rsidRPr="00000000" w14:paraId="0000003A">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 Coding Skills –</w:t>
      </w:r>
      <w:r w:rsidDel="00000000" w:rsidR="00000000" w:rsidRPr="00000000">
        <w:rPr>
          <w:rFonts w:ascii="Times New Roman" w:cs="Times New Roman" w:eastAsia="Times New Roman" w:hAnsi="Times New Roman"/>
          <w:sz w:val="24"/>
          <w:szCs w:val="24"/>
          <w:rtl w:val="0"/>
        </w:rPr>
        <w:t xml:space="preserve"> </w:t>
        <w:br w:type="textWrapping"/>
        <w:t xml:space="preserve">For data retrieval, large number of lines of code is not required. All basic keywords such as SELECT, INSERT INTO, UPDATE, etc are used and also the syntactical rules are not complex in SQL, which makes it a user-friendly language. </w:t>
        <w:br w:type="textWrapping"/>
        <w:t xml:space="preserve"> </w:t>
      </w:r>
    </w:p>
    <w:p w:rsidR="00000000" w:rsidDel="00000000" w:rsidP="00000000" w:rsidRDefault="00000000" w:rsidRPr="00000000" w14:paraId="0000003B">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Standardized Language –</w:t>
      </w:r>
      <w:r w:rsidDel="00000000" w:rsidR="00000000" w:rsidRPr="00000000">
        <w:rPr>
          <w:rFonts w:ascii="Times New Roman" w:cs="Times New Roman" w:eastAsia="Times New Roman" w:hAnsi="Times New Roman"/>
          <w:sz w:val="24"/>
          <w:szCs w:val="24"/>
          <w:rtl w:val="0"/>
        </w:rPr>
        <w:t xml:space="preserve"> </w:t>
        <w:br w:type="textWrapping"/>
        <w:t xml:space="preserve">Due to documentation and long establishment over years, it provides a uniform platform worldwide to all its users. </w:t>
        <w:br w:type="textWrapping"/>
        <w:t xml:space="preserve"> </w:t>
      </w:r>
    </w:p>
    <w:p w:rsidR="00000000" w:rsidDel="00000000" w:rsidP="00000000" w:rsidRDefault="00000000" w:rsidRPr="00000000" w14:paraId="0000003C">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Portable –</w:t>
      </w:r>
      <w:r w:rsidDel="00000000" w:rsidR="00000000" w:rsidRPr="00000000">
        <w:rPr>
          <w:rFonts w:ascii="Times New Roman" w:cs="Times New Roman" w:eastAsia="Times New Roman" w:hAnsi="Times New Roman"/>
          <w:sz w:val="24"/>
          <w:szCs w:val="24"/>
          <w:rtl w:val="0"/>
        </w:rPr>
        <w:t xml:space="preserve"> </w:t>
        <w:br w:type="textWrapping"/>
        <w:t xml:space="preserve">It can be used in programs in PCs, server, laptops independent of any platform (Operating System, etc). Also, it can be embedded with other applications as per need/requirement/use. </w:t>
        <w:br w:type="textWrapping"/>
        <w:t xml:space="preserve"> </w:t>
      </w:r>
    </w:p>
    <w:p w:rsidR="00000000" w:rsidDel="00000000" w:rsidP="00000000" w:rsidRDefault="00000000" w:rsidRPr="00000000" w14:paraId="0000003D">
      <w:pPr>
        <w:numPr>
          <w:ilvl w:val="0"/>
          <w:numId w:val="1"/>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Interactive Language –</w:t>
      </w:r>
      <w:r w:rsidDel="00000000" w:rsidR="00000000" w:rsidRPr="00000000">
        <w:rPr>
          <w:rFonts w:ascii="Times New Roman" w:cs="Times New Roman" w:eastAsia="Times New Roman" w:hAnsi="Times New Roman"/>
          <w:sz w:val="24"/>
          <w:szCs w:val="24"/>
          <w:rtl w:val="0"/>
        </w:rPr>
        <w:t xml:space="preserve"> </w:t>
        <w:br w:type="textWrapping"/>
        <w:t xml:space="preserve">Easy to learn and understand, answers to complex queries can be received in seconds. </w:t>
        <w:br w:type="textWrapping"/>
        <w:t xml:space="preserve"> </w:t>
      </w:r>
    </w:p>
    <w:p w:rsidR="00000000" w:rsidDel="00000000" w:rsidP="00000000" w:rsidRDefault="00000000" w:rsidRPr="00000000" w14:paraId="0000003E">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2">
      <w:pPr>
        <w:spacing w:after="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Advantages and disadvantages of SQL</w:t>
      </w:r>
      <w:r w:rsidDel="00000000" w:rsidR="00000000" w:rsidRPr="00000000">
        <w:rPr>
          <w:rFonts w:ascii="Times New Roman" w:cs="Times New Roman" w:eastAsia="Times New Roman" w:hAnsi="Times New Roman"/>
          <w:sz w:val="24"/>
          <w:szCs w:val="24"/>
          <w:rtl w:val="0"/>
        </w:rPr>
        <w:t xml:space="preserve">. GeeksforGeeks. (2021, July 7). Retrieved November 25, 2022, from </w:t>
      </w:r>
      <w:hyperlink r:id="rId39">
        <w:r w:rsidDel="00000000" w:rsidR="00000000" w:rsidRPr="00000000">
          <w:rPr>
            <w:rFonts w:ascii="Times New Roman" w:cs="Times New Roman" w:eastAsia="Times New Roman" w:hAnsi="Times New Roman"/>
            <w:color w:val="1155cc"/>
            <w:sz w:val="24"/>
            <w:szCs w:val="24"/>
            <w:u w:val="single"/>
            <w:rtl w:val="0"/>
          </w:rPr>
          <w:t xml:space="preserve">Advantages and Disadvantages of SQL - GeeksforGeeks</w:t>
        </w:r>
      </w:hyperlink>
      <w:r w:rsidDel="00000000" w:rsidR="00000000" w:rsidRPr="00000000">
        <w:rPr>
          <w:rtl w:val="0"/>
        </w:rPr>
      </w:r>
    </w:p>
    <w:p w:rsidR="00000000" w:rsidDel="00000000" w:rsidP="00000000" w:rsidRDefault="00000000" w:rsidRPr="00000000" w14:paraId="0000004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5.png"/><Relationship Id="rId21" Type="http://schemas.openxmlformats.org/officeDocument/2006/relationships/image" Target="media/image21.png"/><Relationship Id="rId24" Type="http://schemas.openxmlformats.org/officeDocument/2006/relationships/image" Target="media/image39.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png"/><Relationship Id="rId25" Type="http://schemas.openxmlformats.org/officeDocument/2006/relationships/image" Target="media/image6.png"/><Relationship Id="rId28" Type="http://schemas.openxmlformats.org/officeDocument/2006/relationships/image" Target="media/image10.png"/><Relationship Id="rId27" Type="http://schemas.openxmlformats.org/officeDocument/2006/relationships/image" Target="media/image34.png"/><Relationship Id="rId5" Type="http://schemas.openxmlformats.org/officeDocument/2006/relationships/styles" Target="styles.xml"/><Relationship Id="rId6" Type="http://schemas.openxmlformats.org/officeDocument/2006/relationships/image" Target="media/image37.png"/><Relationship Id="rId29" Type="http://schemas.openxmlformats.org/officeDocument/2006/relationships/image" Target="media/image19.png"/><Relationship Id="rId7" Type="http://schemas.openxmlformats.org/officeDocument/2006/relationships/image" Target="media/image23.png"/><Relationship Id="rId8" Type="http://schemas.openxmlformats.org/officeDocument/2006/relationships/image" Target="media/image28.png"/><Relationship Id="rId31" Type="http://schemas.openxmlformats.org/officeDocument/2006/relationships/image" Target="media/image11.png"/><Relationship Id="rId30" Type="http://schemas.openxmlformats.org/officeDocument/2006/relationships/image" Target="media/image32.png"/><Relationship Id="rId11" Type="http://schemas.openxmlformats.org/officeDocument/2006/relationships/image" Target="media/image4.png"/><Relationship Id="rId33" Type="http://schemas.openxmlformats.org/officeDocument/2006/relationships/image" Target="media/image26.png"/><Relationship Id="rId10" Type="http://schemas.openxmlformats.org/officeDocument/2006/relationships/image" Target="media/image35.png"/><Relationship Id="rId32" Type="http://schemas.openxmlformats.org/officeDocument/2006/relationships/image" Target="media/image18.png"/><Relationship Id="rId13" Type="http://schemas.openxmlformats.org/officeDocument/2006/relationships/image" Target="media/image7.png"/><Relationship Id="rId35" Type="http://schemas.openxmlformats.org/officeDocument/2006/relationships/image" Target="media/image3.png"/><Relationship Id="rId12" Type="http://schemas.openxmlformats.org/officeDocument/2006/relationships/image" Target="media/image25.png"/><Relationship Id="rId34" Type="http://schemas.openxmlformats.org/officeDocument/2006/relationships/image" Target="media/image33.png"/><Relationship Id="rId15" Type="http://schemas.openxmlformats.org/officeDocument/2006/relationships/image" Target="media/image36.png"/><Relationship Id="rId37" Type="http://schemas.openxmlformats.org/officeDocument/2006/relationships/image" Target="media/image14.png"/><Relationship Id="rId14" Type="http://schemas.openxmlformats.org/officeDocument/2006/relationships/image" Target="media/image29.png"/><Relationship Id="rId36" Type="http://schemas.openxmlformats.org/officeDocument/2006/relationships/image" Target="media/image16.png"/><Relationship Id="rId17" Type="http://schemas.openxmlformats.org/officeDocument/2006/relationships/image" Target="media/image31.png"/><Relationship Id="rId39" Type="http://schemas.openxmlformats.org/officeDocument/2006/relationships/hyperlink" Target="https://www.geeksforgeeks.org/advantages-and-disadvantages-of-sql/" TargetMode="External"/><Relationship Id="rId16" Type="http://schemas.openxmlformats.org/officeDocument/2006/relationships/image" Target="media/image8.png"/><Relationship Id="rId38" Type="http://schemas.openxmlformats.org/officeDocument/2006/relationships/image" Target="media/image9.png"/><Relationship Id="rId19" Type="http://schemas.openxmlformats.org/officeDocument/2006/relationships/image" Target="media/image27.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