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Voice Stack Pricing - DHL Collections POC</w:t>
      </w:r>
    </w:p>
    <w:p>
      <w:r>
        <w:t>Date: 2026-06-02</w:t>
      </w:r>
    </w:p>
    <w:p>
      <w:r>
        <w:t>Prepared for: DHL Collections POC review</w:t>
      </w:r>
    </w:p>
    <w:p>
      <w:r>
        <w:t>Scope: Current stack only. This version restores the 4-minute and volume-planning sections, but all extrapolations are now based on an actually tracked dashboard baseline instead of the old synthetic benchmark.</w:t>
      </w:r>
    </w:p>
    <w:p>
      <w:pPr>
        <w:pStyle w:val="Heading2"/>
      </w:pPr>
      <w:r>
        <w:t>0. Summary</w:t>
      </w:r>
    </w:p>
    <w:p>
      <w:r>
        <w:t>The current stack is Sarvam Bulbul v3 for TTS, Sarvam Saaras v3 for STT, and OpenAI gpt-4.1 for the collections policy/chat layer. Using the latest measured dashboard baseline, the app is currently tracking at a per-minute runtime cost that extrapolates to the 4-minute planning view below.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Stack</w:t>
            </w:r>
          </w:p>
        </w:tc>
        <w:tc>
          <w:tcPr>
            <w:tcW w:type="dxa" w:w="1728"/>
          </w:tcPr>
          <w:p>
            <w:r>
              <w:t>Observed call baseline</w:t>
            </w:r>
          </w:p>
        </w:tc>
        <w:tc>
          <w:tcPr>
            <w:tcW w:type="dxa" w:w="1728"/>
          </w:tcPr>
          <w:p>
            <w:r>
              <w:t>Tracked cost / min</w:t>
            </w:r>
          </w:p>
        </w:tc>
        <w:tc>
          <w:tcPr>
            <w:tcW w:type="dxa" w:w="1728"/>
          </w:tcPr>
          <w:p>
            <w:r>
              <w:t>Extrapolated cost / 4-min call</w:t>
            </w:r>
          </w:p>
        </w:tc>
        <w:tc>
          <w:tcPr>
            <w:tcW w:type="dxa" w:w="1728"/>
          </w:tcPr>
          <w:p>
            <w:r>
              <w:t>Best-fit note</w:t>
            </w:r>
          </w:p>
        </w:tc>
      </w:tr>
      <w:tr>
        <w:tc>
          <w:tcPr>
            <w:tcW w:type="dxa" w:w="1728"/>
          </w:tcPr>
          <w:p>
            <w:r>
              <w:t>bulbul:v3 + saaras:v3 + gpt-4.1</w:t>
            </w:r>
          </w:p>
        </w:tc>
        <w:tc>
          <w:tcPr>
            <w:tcW w:type="dxa" w:w="1728"/>
          </w:tcPr>
          <w:p>
            <w:r>
              <w:t>2:05 @ $0.1595</w:t>
            </w:r>
          </w:p>
        </w:tc>
        <w:tc>
          <w:tcPr>
            <w:tcW w:type="dxa" w:w="1728"/>
          </w:tcPr>
          <w:p>
            <w:r>
              <w:t>$0.077</w:t>
            </w:r>
          </w:p>
        </w:tc>
        <w:tc>
          <w:tcPr>
            <w:tcW w:type="dxa" w:w="1728"/>
          </w:tcPr>
          <w:p>
            <w:r>
              <w:t>$0.306</w:t>
            </w:r>
          </w:p>
        </w:tc>
        <w:tc>
          <w:tcPr>
            <w:tcW w:type="dxa" w:w="1728"/>
          </w:tcPr>
          <w:p>
            <w:r>
              <w:t>Uses the app's tracked runtime cost as the source of truth, then scales it to the earlier 4-minute planning format.</w:t>
            </w:r>
          </w:p>
        </w:tc>
      </w:tr>
    </w:tbl>
    <w:p>
      <w:pPr>
        <w:pStyle w:val="Heading2"/>
      </w:pPr>
      <w:r>
        <w:t>1. Baseline Configuration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Provider / model</w:t>
            </w:r>
          </w:p>
        </w:tc>
        <w:tc>
          <w:tcPr>
            <w:tcW w:type="dxa" w:w="2880"/>
          </w:tcPr>
          <w:p>
            <w:r>
              <w:t>Cost treatment</w:t>
            </w:r>
          </w:p>
        </w:tc>
      </w:tr>
      <w:tr>
        <w:tc>
          <w:tcPr>
            <w:tcW w:type="dxa" w:w="2880"/>
          </w:tcPr>
          <w:p>
            <w:r>
              <w:t>Agent speech (TTS)</w:t>
            </w:r>
          </w:p>
        </w:tc>
        <w:tc>
          <w:tcPr>
            <w:tcW w:type="dxa" w:w="2880"/>
          </w:tcPr>
          <w:p>
            <w:r>
              <w:t>Sarvam bulbul:v3</w:t>
            </w:r>
          </w:p>
        </w:tc>
        <w:tc>
          <w:tcPr>
            <w:tcW w:type="dxa" w:w="2880"/>
          </w:tcPr>
          <w:p>
            <w:r>
              <w:t>Billed on actual output characters</w:t>
            </w:r>
          </w:p>
        </w:tc>
      </w:tr>
      <w:tr>
        <w:tc>
          <w:tcPr>
            <w:tcW w:type="dxa" w:w="2880"/>
          </w:tcPr>
          <w:p>
            <w:r>
              <w:t>Customer transcription (STT)</w:t>
            </w:r>
          </w:p>
        </w:tc>
        <w:tc>
          <w:tcPr>
            <w:tcW w:type="dxa" w:w="2880"/>
          </w:tcPr>
          <w:p>
            <w:r>
              <w:t>Sarvam saaras:v3</w:t>
            </w:r>
          </w:p>
        </w:tc>
        <w:tc>
          <w:tcPr>
            <w:tcW w:type="dxa" w:w="2880"/>
          </w:tcPr>
          <w:p>
            <w:r>
              <w:t>Billed on actual committed audio seconds</w:t>
            </w:r>
          </w:p>
        </w:tc>
      </w:tr>
      <w:tr>
        <w:tc>
          <w:tcPr>
            <w:tcW w:type="dxa" w:w="2880"/>
          </w:tcPr>
          <w:p>
            <w:r>
              <w:t>Conversation policy engine</w:t>
            </w:r>
          </w:p>
        </w:tc>
        <w:tc>
          <w:tcPr>
            <w:tcW w:type="dxa" w:w="2880"/>
          </w:tcPr>
          <w:p>
            <w:r>
              <w:t>OpenAI gpt-4.1</w:t>
            </w:r>
          </w:p>
        </w:tc>
        <w:tc>
          <w:tcPr>
            <w:tcW w:type="dxa" w:w="2880"/>
          </w:tcPr>
          <w:p>
            <w:r>
              <w:t>Billed on actual text input/output tokens</w:t>
            </w:r>
          </w:p>
        </w:tc>
      </w:tr>
      <w:tr>
        <w:tc>
          <w:tcPr>
            <w:tcW w:type="dxa" w:w="2880"/>
          </w:tcPr>
          <w:p>
            <w:r>
              <w:t>Supervisor checks</w:t>
            </w:r>
          </w:p>
        </w:tc>
        <w:tc>
          <w:tcPr>
            <w:tcW w:type="dxa" w:w="2880"/>
          </w:tcPr>
          <w:p>
            <w:r>
              <w:t>gpt-4.1-mini</w:t>
            </w:r>
          </w:p>
        </w:tc>
        <w:tc>
          <w:tcPr>
            <w:tcW w:type="dxa" w:w="2880"/>
          </w:tcPr>
          <w:p>
            <w:r>
              <w:t>Configured, but deterministic unless usage is emitted</w:t>
            </w:r>
          </w:p>
        </w:tc>
      </w:tr>
      <w:tr>
        <w:tc>
          <w:tcPr>
            <w:tcW w:type="dxa" w:w="2880"/>
          </w:tcPr>
          <w:p>
            <w:r>
              <w:t>Language coach</w:t>
            </w:r>
          </w:p>
        </w:tc>
        <w:tc>
          <w:tcPr>
            <w:tcW w:type="dxa" w:w="2880"/>
          </w:tcPr>
          <w:p>
            <w:r>
              <w:t>gpt-4.1-mini</w:t>
            </w:r>
          </w:p>
        </w:tc>
        <w:tc>
          <w:tcPr>
            <w:tcW w:type="dxa" w:w="2880"/>
          </w:tcPr>
          <w:p>
            <w:r>
              <w:t>Configured, but deterministic unless usage is emitted</w:t>
            </w:r>
          </w:p>
        </w:tc>
      </w:tr>
      <w:tr>
        <w:tc>
          <w:tcPr>
            <w:tcW w:type="dxa" w:w="2880"/>
          </w:tcPr>
          <w:p>
            <w:r>
              <w:t>Call summary</w:t>
            </w:r>
          </w:p>
        </w:tc>
        <w:tc>
          <w:tcPr>
            <w:tcW w:type="dxa" w:w="2880"/>
          </w:tcPr>
          <w:p>
            <w:r>
              <w:t>deterministic</w:t>
            </w:r>
          </w:p>
        </w:tc>
        <w:tc>
          <w:tcPr>
            <w:tcW w:type="dxa" w:w="2880"/>
          </w:tcPr>
          <w:p>
            <w:r>
              <w:t>No live model-call cost unless usage is emitted</w:t>
            </w:r>
          </w:p>
        </w:tc>
      </w:tr>
    </w:tbl>
    <w:p>
      <w:pPr>
        <w:pStyle w:val="Heading2"/>
      </w:pPr>
      <w:r>
        <w:t>2. Ground-Truth Observed Call Baseline</w:t>
      </w:r>
    </w:p>
    <w:p>
      <w:r>
        <w:t>Observed source: latest completed call log entry call_4a6691e4de. This is the measured call baseline used for all extrapolations below.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Observed value</w:t>
            </w:r>
          </w:p>
        </w:tc>
      </w:tr>
      <w:tr>
        <w:tc>
          <w:tcPr>
            <w:tcW w:type="dxa" w:w="4320"/>
          </w:tcPr>
          <w:p>
            <w:r>
              <w:t>Observed call duration</w:t>
            </w:r>
          </w:p>
        </w:tc>
        <w:tc>
          <w:tcPr>
            <w:tcW w:type="dxa" w:w="4320"/>
          </w:tcPr>
          <w:p>
            <w:r>
              <w:t>2:05</w:t>
            </w:r>
          </w:p>
        </w:tc>
      </w:tr>
      <w:tr>
        <w:tc>
          <w:tcPr>
            <w:tcW w:type="dxa" w:w="4320"/>
          </w:tcPr>
          <w:p>
            <w:r>
              <w:t>Observed dashboard-tracked total cost</w:t>
            </w:r>
          </w:p>
        </w:tc>
        <w:tc>
          <w:tcPr>
            <w:tcW w:type="dxa" w:w="4320"/>
          </w:tcPr>
          <w:p>
            <w:r>
              <w:t>$0.1595</w:t>
            </w:r>
          </w:p>
        </w:tc>
      </w:tr>
      <w:tr>
        <w:tc>
          <w:tcPr>
            <w:tcW w:type="dxa" w:w="4320"/>
          </w:tcPr>
          <w:p>
            <w:r>
              <w:t>Observed dashboard-tracked total units</w:t>
            </w:r>
          </w:p>
        </w:tc>
        <w:tc>
          <w:tcPr>
            <w:tcW w:type="dxa" w:w="4320"/>
          </w:tcPr>
          <w:p>
            <w:r>
              <w:t>49,906</w:t>
            </w:r>
          </w:p>
        </w:tc>
      </w:tr>
      <w:tr>
        <w:tc>
          <w:tcPr>
            <w:tcW w:type="dxa" w:w="4320"/>
          </w:tcPr>
          <w:p>
            <w:r>
              <w:t>Derived tracked cost / minute</w:t>
            </w:r>
          </w:p>
        </w:tc>
        <w:tc>
          <w:tcPr>
            <w:tcW w:type="dxa" w:w="4320"/>
          </w:tcPr>
          <w:p>
            <w:r>
              <w:t>$0.0766</w:t>
            </w:r>
          </w:p>
        </w:tc>
      </w:tr>
      <w:tr>
        <w:tc>
          <w:tcPr>
            <w:tcW w:type="dxa" w:w="4320"/>
          </w:tcPr>
          <w:p>
            <w:r>
              <w:t>Derived tracked units / minute</w:t>
            </w:r>
          </w:p>
        </w:tc>
        <w:tc>
          <w:tcPr>
            <w:tcW w:type="dxa" w:w="4320"/>
          </w:tcPr>
          <w:p>
            <w:r>
              <w:t>23,955</w:t>
            </w:r>
          </w:p>
        </w:tc>
      </w:tr>
      <w:tr>
        <w:tc>
          <w:tcPr>
            <w:tcW w:type="dxa" w:w="4320"/>
          </w:tcPr>
          <w:p>
            <w:r>
              <w:t>Observed Sarvam TTS chars</w:t>
            </w:r>
          </w:p>
        </w:tc>
        <w:tc>
          <w:tcPr>
            <w:tcW w:type="dxa" w:w="4320"/>
          </w:tcPr>
          <w:p>
            <w:r>
              <w:t>2,368</w:t>
            </w:r>
          </w:p>
        </w:tc>
      </w:tr>
      <w:tr>
        <w:tc>
          <w:tcPr>
            <w:tcW w:type="dxa" w:w="4320"/>
          </w:tcPr>
          <w:p>
            <w:r>
              <w:t>Observed Sarvam STT seconds</w:t>
            </w:r>
          </w:p>
        </w:tc>
        <w:tc>
          <w:tcPr>
            <w:tcW w:type="dxa" w:w="4320"/>
          </w:tcPr>
          <w:p>
            <w:r>
              <w:t>123</w:t>
            </w:r>
          </w:p>
        </w:tc>
      </w:tr>
      <w:tr>
        <w:tc>
          <w:tcPr>
            <w:tcW w:type="dxa" w:w="4320"/>
          </w:tcPr>
          <w:p>
            <w:r>
              <w:t>Observed OpenAI chat input tokens</w:t>
            </w:r>
          </w:p>
        </w:tc>
        <w:tc>
          <w:tcPr>
            <w:tcW w:type="dxa" w:w="4320"/>
          </w:tcPr>
          <w:p>
            <w:r>
              <w:t>29,926</w:t>
            </w:r>
          </w:p>
        </w:tc>
      </w:tr>
      <w:tr>
        <w:tc>
          <w:tcPr>
            <w:tcW w:type="dxa" w:w="4320"/>
          </w:tcPr>
          <w:p>
            <w:r>
              <w:t>Observed OpenAI chat output tokens</w:t>
            </w:r>
          </w:p>
        </w:tc>
        <w:tc>
          <w:tcPr>
            <w:tcW w:type="dxa" w:w="4320"/>
          </w:tcPr>
          <w:p>
            <w:r>
              <w:t>849</w:t>
            </w:r>
          </w:p>
        </w:tc>
      </w:tr>
    </w:tbl>
    <w:p>
      <w:pPr>
        <w:pStyle w:val="Heading2"/>
      </w:pPr>
      <w:r>
        <w:t>3. Provider Rates Used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Published rate</w:t>
            </w:r>
          </w:p>
        </w:tc>
        <w:tc>
          <w:tcPr>
            <w:tcW w:type="dxa" w:w="2880"/>
          </w:tcPr>
          <w:p>
            <w:r>
              <w:t>Billing unit</w:t>
            </w:r>
          </w:p>
        </w:tc>
      </w:tr>
      <w:tr>
        <w:tc>
          <w:tcPr>
            <w:tcW w:type="dxa" w:w="2880"/>
          </w:tcPr>
          <w:p>
            <w:r>
              <w:t>Sarvam bulbul:v3</w:t>
            </w:r>
          </w:p>
        </w:tc>
        <w:tc>
          <w:tcPr>
            <w:tcW w:type="dxa" w:w="2880"/>
          </w:tcPr>
          <w:p>
            <w:r>
              <w:t>INR 30</w:t>
            </w:r>
          </w:p>
        </w:tc>
        <w:tc>
          <w:tcPr>
            <w:tcW w:type="dxa" w:w="2880"/>
          </w:tcPr>
          <w:p>
            <w:r>
              <w:t>per 10,000 characters</w:t>
            </w:r>
          </w:p>
        </w:tc>
      </w:tr>
      <w:tr>
        <w:tc>
          <w:tcPr>
            <w:tcW w:type="dxa" w:w="2880"/>
          </w:tcPr>
          <w:p>
            <w:r>
              <w:t>Sarvam saaras:v3</w:t>
            </w:r>
          </w:p>
        </w:tc>
        <w:tc>
          <w:tcPr>
            <w:tcW w:type="dxa" w:w="2880"/>
          </w:tcPr>
          <w:p>
            <w:r>
              <w:t>INR 30</w:t>
            </w:r>
          </w:p>
        </w:tc>
        <w:tc>
          <w:tcPr>
            <w:tcW w:type="dxa" w:w="2880"/>
          </w:tcPr>
          <w:p>
            <w:r>
              <w:t>per audio hour</w:t>
            </w:r>
          </w:p>
        </w:tc>
      </w:tr>
      <w:tr>
        <w:tc>
          <w:tcPr>
            <w:tcW w:type="dxa" w:w="2880"/>
          </w:tcPr>
          <w:p>
            <w:r>
              <w:t>OpenAI gpt-4.1 input</w:t>
            </w:r>
          </w:p>
        </w:tc>
        <w:tc>
          <w:tcPr>
            <w:tcW w:type="dxa" w:w="2880"/>
          </w:tcPr>
          <w:p>
            <w:r>
              <w:t>$2.00</w:t>
            </w:r>
          </w:p>
        </w:tc>
        <w:tc>
          <w:tcPr>
            <w:tcW w:type="dxa" w:w="2880"/>
          </w:tcPr>
          <w:p>
            <w:r>
              <w:t>per 1M text input tokens</w:t>
            </w:r>
          </w:p>
        </w:tc>
      </w:tr>
      <w:tr>
        <w:tc>
          <w:tcPr>
            <w:tcW w:type="dxa" w:w="2880"/>
          </w:tcPr>
          <w:p>
            <w:r>
              <w:t>OpenAI gpt-4.1 output</w:t>
            </w:r>
          </w:p>
        </w:tc>
        <w:tc>
          <w:tcPr>
            <w:tcW w:type="dxa" w:w="2880"/>
          </w:tcPr>
          <w:p>
            <w:r>
              <w:t>$8.00</w:t>
            </w:r>
          </w:p>
        </w:tc>
        <w:tc>
          <w:tcPr>
            <w:tcW w:type="dxa" w:w="2880"/>
          </w:tcPr>
          <w:p>
            <w:r>
              <w:t>per 1M text output tokens</w:t>
            </w:r>
          </w:p>
        </w:tc>
      </w:tr>
      <w:tr>
        <w:tc>
          <w:tcPr>
            <w:tcW w:type="dxa" w:w="2880"/>
          </w:tcPr>
          <w:p>
            <w:r>
              <w:t>OpenAI gpt-4.1-mini input</w:t>
            </w:r>
          </w:p>
        </w:tc>
        <w:tc>
          <w:tcPr>
            <w:tcW w:type="dxa" w:w="2880"/>
          </w:tcPr>
          <w:p>
            <w:r>
              <w:t>$0.40</w:t>
            </w:r>
          </w:p>
        </w:tc>
        <w:tc>
          <w:tcPr>
            <w:tcW w:type="dxa" w:w="2880"/>
          </w:tcPr>
          <w:p>
            <w:r>
              <w:t>per 1M text input tokens</w:t>
            </w:r>
          </w:p>
        </w:tc>
      </w:tr>
      <w:tr>
        <w:tc>
          <w:tcPr>
            <w:tcW w:type="dxa" w:w="2880"/>
          </w:tcPr>
          <w:p>
            <w:r>
              <w:t>OpenAI gpt-4.1-mini output</w:t>
            </w:r>
          </w:p>
        </w:tc>
        <w:tc>
          <w:tcPr>
            <w:tcW w:type="dxa" w:w="2880"/>
          </w:tcPr>
          <w:p>
            <w:r>
              <w:t>$1.60</w:t>
            </w:r>
          </w:p>
        </w:tc>
        <w:tc>
          <w:tcPr>
            <w:tcW w:type="dxa" w:w="2880"/>
          </w:tcPr>
          <w:p>
            <w:r>
              <w:t>per 1M text output tokens</w:t>
            </w:r>
          </w:p>
        </w:tc>
      </w:tr>
    </w:tbl>
    <w:p>
      <w:r>
        <w:t>Internal normalization rate: INR 96.13 per USD. Price table version: openai+sarvam-pricing-2026-05-29.</w:t>
      </w:r>
    </w:p>
    <w:p>
      <w:pPr>
        <w:pStyle w:val="Heading2"/>
      </w:pPr>
      <w:r>
        <w:t>4. Detailed Cost Build-Up</w:t>
      </w:r>
    </w:p>
    <w:p>
      <w:r>
        <w:t>Observed tracked call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Line item</w:t>
            </w:r>
          </w:p>
        </w:tc>
        <w:tc>
          <w:tcPr>
            <w:tcW w:type="dxa" w:w="2880"/>
          </w:tcPr>
          <w:p>
            <w:r>
              <w:t>Measured basis</w:t>
            </w:r>
          </w:p>
        </w:tc>
        <w:tc>
          <w:tcPr>
            <w:tcW w:type="dxa" w:w="2880"/>
          </w:tcPr>
          <w:p>
            <w:r>
              <w:t>Cost</w:t>
            </w:r>
          </w:p>
        </w:tc>
      </w:tr>
      <w:tr>
        <w:tc>
          <w:tcPr>
            <w:tcW w:type="dxa" w:w="2880"/>
          </w:tcPr>
          <w:p>
            <w:r>
              <w:t>Sarvam bulbul:v3 TTS</w:t>
            </w:r>
          </w:p>
        </w:tc>
        <w:tc>
          <w:tcPr>
            <w:tcW w:type="dxa" w:w="2880"/>
          </w:tcPr>
          <w:p>
            <w:r>
              <w:t>2,368 chars tracked by dashboard</w:t>
            </w:r>
          </w:p>
        </w:tc>
        <w:tc>
          <w:tcPr>
            <w:tcW w:type="dxa" w:w="2880"/>
          </w:tcPr>
          <w:p>
            <w:r>
              <w:t>$0.0739</w:t>
            </w:r>
          </w:p>
        </w:tc>
      </w:tr>
      <w:tr>
        <w:tc>
          <w:tcPr>
            <w:tcW w:type="dxa" w:w="2880"/>
          </w:tcPr>
          <w:p>
            <w:r>
              <w:t>Sarvam saaras:v3 STT</w:t>
            </w:r>
          </w:p>
        </w:tc>
        <w:tc>
          <w:tcPr>
            <w:tcW w:type="dxa" w:w="2880"/>
          </w:tcPr>
          <w:p>
            <w:r>
              <w:t>123 seconds tracked by dashboard</w:t>
            </w:r>
          </w:p>
        </w:tc>
        <w:tc>
          <w:tcPr>
            <w:tcW w:type="dxa" w:w="2880"/>
          </w:tcPr>
          <w:p>
            <w:r>
              <w:t>$0.0107</w:t>
            </w:r>
          </w:p>
        </w:tc>
      </w:tr>
      <w:tr>
        <w:tc>
          <w:tcPr>
            <w:tcW w:type="dxa" w:w="2880"/>
          </w:tcPr>
          <w:p>
            <w:r>
              <w:t>OpenAI gpt-4.1 chat / policy</w:t>
            </w:r>
          </w:p>
        </w:tc>
        <w:tc>
          <w:tcPr>
            <w:tcW w:type="dxa" w:w="2880"/>
          </w:tcPr>
          <w:p>
            <w:r>
              <w:t>29,926 input + 849 output tokens tracked</w:t>
            </w:r>
          </w:p>
        </w:tc>
        <w:tc>
          <w:tcPr>
            <w:tcW w:type="dxa" w:w="2880"/>
          </w:tcPr>
          <w:p>
            <w:r>
              <w:t>$0.0750</w:t>
            </w:r>
          </w:p>
        </w:tc>
      </w:tr>
      <w:tr>
        <w:tc>
          <w:tcPr>
            <w:tcW w:type="dxa" w:w="2880"/>
          </w:tcPr>
          <w:p>
            <w:r>
              <w:t>Supervisor</w:t>
            </w:r>
          </w:p>
        </w:tc>
        <w:tc>
          <w:tcPr>
            <w:tcW w:type="dxa" w:w="2880"/>
          </w:tcPr>
          <w:p>
            <w:r>
              <w:t>Measured dashboard cost</w:t>
            </w:r>
          </w:p>
        </w:tc>
        <w:tc>
          <w:tcPr>
            <w:tcW w:type="dxa" w:w="2880"/>
          </w:tcPr>
          <w:p>
            <w:r>
              <w:t>$0.0000</w:t>
            </w:r>
          </w:p>
        </w:tc>
      </w:tr>
      <w:tr>
        <w:tc>
          <w:tcPr>
            <w:tcW w:type="dxa" w:w="2880"/>
          </w:tcPr>
          <w:p>
            <w:r>
              <w:t>Language coach</w:t>
            </w:r>
          </w:p>
        </w:tc>
        <w:tc>
          <w:tcPr>
            <w:tcW w:type="dxa" w:w="2880"/>
          </w:tcPr>
          <w:p>
            <w:r>
              <w:t>Measured dashboard cost</w:t>
            </w:r>
          </w:p>
        </w:tc>
        <w:tc>
          <w:tcPr>
            <w:tcW w:type="dxa" w:w="2880"/>
          </w:tcPr>
          <w:p>
            <w:r>
              <w:t>$0.0000</w:t>
            </w:r>
          </w:p>
        </w:tc>
      </w:tr>
      <w:tr>
        <w:tc>
          <w:tcPr>
            <w:tcW w:type="dxa" w:w="2880"/>
          </w:tcPr>
          <w:p>
            <w:r>
              <w:t>Total / observed call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$0.1595</w:t>
            </w:r>
          </w:p>
        </w:tc>
      </w:tr>
    </w:tbl>
    <w:p>
      <w:r>
        <w:t>Extrapolated 4-minute equivalent using the tracked per-minute baseline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Line item</w:t>
            </w:r>
          </w:p>
        </w:tc>
        <w:tc>
          <w:tcPr>
            <w:tcW w:type="dxa" w:w="2880"/>
          </w:tcPr>
          <w:p>
            <w:r>
              <w:t>Extrapolation</w:t>
            </w:r>
          </w:p>
        </w:tc>
        <w:tc>
          <w:tcPr>
            <w:tcW w:type="dxa" w:w="2880"/>
          </w:tcPr>
          <w:p>
            <w:r>
              <w:t>Cost</w:t>
            </w:r>
          </w:p>
        </w:tc>
      </w:tr>
      <w:tr>
        <w:tc>
          <w:tcPr>
            <w:tcW w:type="dxa" w:w="2880"/>
          </w:tcPr>
          <w:p>
            <w:r>
              <w:t>Sarvam bulbul:v3 TTS</w:t>
            </w:r>
          </w:p>
        </w:tc>
        <w:tc>
          <w:tcPr>
            <w:tcW w:type="dxa" w:w="2880"/>
          </w:tcPr>
          <w:p>
            <w:r>
              <w:t>Observed TTS cost x 1.9200</w:t>
            </w:r>
          </w:p>
        </w:tc>
        <w:tc>
          <w:tcPr>
            <w:tcW w:type="dxa" w:w="2880"/>
          </w:tcPr>
          <w:p>
            <w:r>
              <w:t>$0.1419</w:t>
            </w:r>
          </w:p>
        </w:tc>
      </w:tr>
      <w:tr>
        <w:tc>
          <w:tcPr>
            <w:tcW w:type="dxa" w:w="2880"/>
          </w:tcPr>
          <w:p>
            <w:r>
              <w:t>Sarvam saaras:v3 STT</w:t>
            </w:r>
          </w:p>
        </w:tc>
        <w:tc>
          <w:tcPr>
            <w:tcW w:type="dxa" w:w="2880"/>
          </w:tcPr>
          <w:p>
            <w:r>
              <w:t>Observed STT cost x 1.9200</w:t>
            </w:r>
          </w:p>
        </w:tc>
        <w:tc>
          <w:tcPr>
            <w:tcW w:type="dxa" w:w="2880"/>
          </w:tcPr>
          <w:p>
            <w:r>
              <w:t>$0.0205</w:t>
            </w:r>
          </w:p>
        </w:tc>
      </w:tr>
      <w:tr>
        <w:tc>
          <w:tcPr>
            <w:tcW w:type="dxa" w:w="2880"/>
          </w:tcPr>
          <w:p>
            <w:r>
              <w:t>OpenAI gpt-4.1 chat / policy</w:t>
            </w:r>
          </w:p>
        </w:tc>
        <w:tc>
          <w:tcPr>
            <w:tcW w:type="dxa" w:w="2880"/>
          </w:tcPr>
          <w:p>
            <w:r>
              <w:t>Observed chat cost x 1.9200</w:t>
            </w:r>
          </w:p>
        </w:tc>
        <w:tc>
          <w:tcPr>
            <w:tcW w:type="dxa" w:w="2880"/>
          </w:tcPr>
          <w:p>
            <w:r>
              <w:t>$0.1439</w:t>
            </w:r>
          </w:p>
        </w:tc>
      </w:tr>
      <w:tr>
        <w:tc>
          <w:tcPr>
            <w:tcW w:type="dxa" w:w="2880"/>
          </w:tcPr>
          <w:p>
            <w:r>
              <w:t>Supervisor</w:t>
            </w:r>
          </w:p>
        </w:tc>
        <w:tc>
          <w:tcPr>
            <w:tcW w:type="dxa" w:w="2880"/>
          </w:tcPr>
          <w:p>
            <w:r>
              <w:t>Observed supervisor cost x 1.9200</w:t>
            </w:r>
          </w:p>
        </w:tc>
        <w:tc>
          <w:tcPr>
            <w:tcW w:type="dxa" w:w="2880"/>
          </w:tcPr>
          <w:p>
            <w:r>
              <w:t>$0.0000</w:t>
            </w:r>
          </w:p>
        </w:tc>
      </w:tr>
      <w:tr>
        <w:tc>
          <w:tcPr>
            <w:tcW w:type="dxa" w:w="2880"/>
          </w:tcPr>
          <w:p>
            <w:r>
              <w:t>Language coach</w:t>
            </w:r>
          </w:p>
        </w:tc>
        <w:tc>
          <w:tcPr>
            <w:tcW w:type="dxa" w:w="2880"/>
          </w:tcPr>
          <w:p>
            <w:r>
              <w:t>Observed coach cost x 1.9200</w:t>
            </w:r>
          </w:p>
        </w:tc>
        <w:tc>
          <w:tcPr>
            <w:tcW w:type="dxa" w:w="2880"/>
          </w:tcPr>
          <w:p>
            <w:r>
              <w:t>$0.0000</w:t>
            </w:r>
          </w:p>
        </w:tc>
      </w:tr>
      <w:tr>
        <w:tc>
          <w:tcPr>
            <w:tcW w:type="dxa" w:w="2880"/>
          </w:tcPr>
          <w:p>
            <w:r>
              <w:t>Total / 4-min call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$0.3063</w:t>
            </w:r>
          </w:p>
        </w:tc>
      </w:tr>
    </w:tbl>
    <w:p>
      <w:pPr>
        <w:pStyle w:val="Heading2"/>
      </w:pPr>
      <w:r>
        <w:t>5. Cost Driver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Share of extrapolated 4-min cost</w:t>
            </w:r>
          </w:p>
        </w:tc>
        <w:tc>
          <w:tcPr>
            <w:tcW w:type="dxa" w:w="2880"/>
          </w:tcPr>
          <w:p>
            <w:r>
              <w:t>Observation</w:t>
            </w:r>
          </w:p>
        </w:tc>
      </w:tr>
      <w:tr>
        <w:tc>
          <w:tcPr>
            <w:tcW w:type="dxa" w:w="2880"/>
          </w:tcPr>
          <w:p>
            <w:r>
              <w:t>Sarvam bulbul:v3</w:t>
            </w:r>
          </w:p>
        </w:tc>
        <w:tc>
          <w:tcPr>
            <w:tcW w:type="dxa" w:w="2880"/>
          </w:tcPr>
          <w:p>
            <w:r>
              <w:t>46.3%</w:t>
            </w:r>
          </w:p>
        </w:tc>
        <w:tc>
          <w:tcPr>
            <w:tcW w:type="dxa" w:w="2880"/>
          </w:tcPr>
          <w:p>
            <w:r>
              <w:t>Most sensitive to how much the agent speaks</w:t>
            </w:r>
          </w:p>
        </w:tc>
      </w:tr>
      <w:tr>
        <w:tc>
          <w:tcPr>
            <w:tcW w:type="dxa" w:w="2880"/>
          </w:tcPr>
          <w:p>
            <w:r>
              <w:t>Sarvam saaras:v3</w:t>
            </w:r>
          </w:p>
        </w:tc>
        <w:tc>
          <w:tcPr>
            <w:tcW w:type="dxa" w:w="2880"/>
          </w:tcPr>
          <w:p>
            <w:r>
              <w:t>6.7%</w:t>
            </w:r>
          </w:p>
        </w:tc>
        <w:tc>
          <w:tcPr>
            <w:tcW w:type="dxa" w:w="2880"/>
          </w:tcPr>
          <w:p>
            <w:r>
              <w:t>Tracks committed customer speech only</w:t>
            </w:r>
          </w:p>
        </w:tc>
      </w:tr>
      <w:tr>
        <w:tc>
          <w:tcPr>
            <w:tcW w:type="dxa" w:w="2880"/>
          </w:tcPr>
          <w:p>
            <w:r>
              <w:t>OpenAI gpt-4.1</w:t>
            </w:r>
          </w:p>
        </w:tc>
        <w:tc>
          <w:tcPr>
            <w:tcW w:type="dxa" w:w="2880"/>
          </w:tcPr>
          <w:p>
            <w:r>
              <w:t>47.0%</w:t>
            </w:r>
          </w:p>
        </w:tc>
        <w:tc>
          <w:tcPr>
            <w:tcW w:type="dxa" w:w="2880"/>
          </w:tcPr>
          <w:p>
            <w:r>
              <w:t>Driven by policy prompt size and chat turn volume</w:t>
            </w:r>
          </w:p>
        </w:tc>
      </w:tr>
    </w:tbl>
    <w:p>
      <w:pPr>
        <w:pStyle w:val="Heading2"/>
      </w:pPr>
      <w:r>
        <w:t>6. Sensitivity to Call Length</w:t>
      </w:r>
    </w:p>
    <w:p>
      <w:r>
        <w:t>Using the tracked per-minute baseline, the table below scales the same call economics to shorter and longer calls.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Scenario</w:t>
            </w:r>
          </w:p>
        </w:tc>
        <w:tc>
          <w:tcPr>
            <w:tcW w:type="dxa" w:w="2880"/>
          </w:tcPr>
          <w:p>
            <w:r>
              <w:t>Assumed call length</w:t>
            </w:r>
          </w:p>
        </w:tc>
        <w:tc>
          <w:tcPr>
            <w:tcW w:type="dxa" w:w="2880"/>
          </w:tcPr>
          <w:p>
            <w:r>
              <w:t>Estimated cost / call</w:t>
            </w:r>
          </w:p>
        </w:tc>
      </w:tr>
      <w:tr>
        <w:tc>
          <w:tcPr>
            <w:tcW w:type="dxa" w:w="2880"/>
          </w:tcPr>
          <w:p>
            <w:r>
              <w:t>-50% vs 4-min baseline</w:t>
            </w:r>
          </w:p>
        </w:tc>
        <w:tc>
          <w:tcPr>
            <w:tcW w:type="dxa" w:w="2880"/>
          </w:tcPr>
          <w:p>
            <w:r>
              <w:t>2 minutes</w:t>
            </w:r>
          </w:p>
        </w:tc>
        <w:tc>
          <w:tcPr>
            <w:tcW w:type="dxa" w:w="2880"/>
          </w:tcPr>
          <w:p>
            <w:r>
              <w:t>$0.153</w:t>
            </w:r>
          </w:p>
        </w:tc>
      </w:tr>
      <w:tr>
        <w:tc>
          <w:tcPr>
            <w:tcW w:type="dxa" w:w="2880"/>
          </w:tcPr>
          <w:p>
            <w:r>
              <w:t>Baseline</w:t>
            </w:r>
          </w:p>
        </w:tc>
        <w:tc>
          <w:tcPr>
            <w:tcW w:type="dxa" w:w="2880"/>
          </w:tcPr>
          <w:p>
            <w:r>
              <w:t>4 minutes</w:t>
            </w:r>
          </w:p>
        </w:tc>
        <w:tc>
          <w:tcPr>
            <w:tcW w:type="dxa" w:w="2880"/>
          </w:tcPr>
          <w:p>
            <w:r>
              <w:t>$0.306</w:t>
            </w:r>
          </w:p>
        </w:tc>
      </w:tr>
      <w:tr>
        <w:tc>
          <w:tcPr>
            <w:tcW w:type="dxa" w:w="2880"/>
          </w:tcPr>
          <w:p>
            <w:r>
              <w:t>+50% vs 4-min baseline</w:t>
            </w:r>
          </w:p>
        </w:tc>
        <w:tc>
          <w:tcPr>
            <w:tcW w:type="dxa" w:w="2880"/>
          </w:tcPr>
          <w:p>
            <w:r>
              <w:t>6 minutes</w:t>
            </w:r>
          </w:p>
        </w:tc>
        <w:tc>
          <w:tcPr>
            <w:tcW w:type="dxa" w:w="2880"/>
          </w:tcPr>
          <w:p>
            <w:r>
              <w:t>$0.459</w:t>
            </w:r>
          </w:p>
        </w:tc>
      </w:tr>
    </w:tbl>
    <w:p>
      <w:pPr>
        <w:pStyle w:val="Heading2"/>
      </w:pPr>
      <w:r>
        <w:t>7. Volume Projection</w:t>
      </w:r>
    </w:p>
    <w:p>
      <w:r>
        <w:t>Projection assumes 100,000 calls/month, approximately 3,333 calls/day, and 1,200,000 calls/year. Each projected call uses the extrapolated 4-minute equivalent cost.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Extrapolated cost per 4-min call</w:t>
            </w:r>
          </w:p>
        </w:tc>
        <w:tc>
          <w:tcPr>
            <w:tcW w:type="dxa" w:w="4320"/>
          </w:tcPr>
          <w:p>
            <w:r>
              <w:t>$0.306</w:t>
            </w:r>
          </w:p>
        </w:tc>
      </w:tr>
      <w:tr>
        <w:tc>
          <w:tcPr>
            <w:tcW w:type="dxa" w:w="4320"/>
          </w:tcPr>
          <w:p>
            <w:r>
              <w:t>Daily runtime cost</w:t>
            </w:r>
          </w:p>
        </w:tc>
        <w:tc>
          <w:tcPr>
            <w:tcW w:type="dxa" w:w="4320"/>
          </w:tcPr>
          <w:p>
            <w:r>
              <w:t>$1020.86</w:t>
            </w:r>
          </w:p>
        </w:tc>
      </w:tr>
      <w:tr>
        <w:tc>
          <w:tcPr>
            <w:tcW w:type="dxa" w:w="4320"/>
          </w:tcPr>
          <w:p>
            <w:r>
              <w:t>Monthly runtime cost</w:t>
            </w:r>
          </w:p>
        </w:tc>
        <w:tc>
          <w:tcPr>
            <w:tcW w:type="dxa" w:w="4320"/>
          </w:tcPr>
          <w:p>
            <w:r>
              <w:t>$30628.99</w:t>
            </w:r>
          </w:p>
        </w:tc>
      </w:tr>
      <w:tr>
        <w:tc>
          <w:tcPr>
            <w:tcW w:type="dxa" w:w="4320"/>
          </w:tcPr>
          <w:p>
            <w:r>
              <w:t>Annual runtime cost</w:t>
            </w:r>
          </w:p>
        </w:tc>
        <w:tc>
          <w:tcPr>
            <w:tcW w:type="dxa" w:w="4320"/>
          </w:tcPr>
          <w:p>
            <w:r>
              <w:t>$367547.90</w:t>
            </w:r>
          </w:p>
        </w:tc>
      </w:tr>
    </w:tbl>
    <w:p>
      <w:pPr>
        <w:pStyle w:val="Heading2"/>
      </w:pPr>
      <w:r>
        <w:t>8. Notes and Sources</w:t>
      </w:r>
    </w:p>
    <w:p>
      <w:r>
        <w:t>The dashboard ledger is the source of truth for actual call economics. This document keeps the old planning format, but the 4-minute and volume sections are now extrapolated from a measured baseline instead of a synthetic benchmark.</w:t>
      </w:r>
    </w:p>
    <w:p>
      <w:r>
        <w:t>Sarvam API pricing: https://www.sarvam.ai/api-pricing</w:t>
      </w:r>
    </w:p>
    <w:p>
      <w:r>
        <w:t>OpenAI pricing: https://developers.openai.com/api/docs/pricing</w:t>
      </w:r>
    </w:p>
    <w:p>
      <w:r>
        <w:t>Repo reference: backend/app.py pricing snapshot + backend/data/call_log.jsonl + backend/data/pricing_baseline.json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Voice Stack Pricing - DHL Collections POC</dc:title>
  <dc:subject>Dashboard-grounded pricing extrapolation</dc:subject>
  <dc:creator>OpenAI 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