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imes New Roman" w:hAnsi="Times New Roman" w:cs="Times New Roman"/>
          <w:sz w:val="24"/>
          <w:szCs w:val="24"/>
        </w:rPr>
        <w:id w:val="-573900858"/>
        <w:docPartObj>
          <w:docPartGallery w:val="Cover Pages"/>
          <w:docPartUnique/>
        </w:docPartObj>
      </w:sdtPr>
      <w:sdtEndPr>
        <w:rPr>
          <w:b/>
          <w:bCs/>
          <w:u w:val="single"/>
        </w:rPr>
      </w:sdtEndPr>
      <w:sdtContent>
        <w:p w14:paraId="55C2CC1A" w14:textId="22860A00" w:rsidR="000B5DCD" w:rsidRPr="00546F0C" w:rsidRDefault="002A31C9" w:rsidP="00546F0C">
          <w:pPr>
            <w:spacing w:line="480" w:lineRule="auto"/>
            <w:rPr>
              <w:rFonts w:ascii="Times New Roman" w:hAnsi="Times New Roman" w:cs="Times New Roman"/>
              <w:sz w:val="24"/>
              <w:szCs w:val="24"/>
            </w:rPr>
          </w:pPr>
          <w:r w:rsidRPr="00546F0C">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0" wp14:anchorId="2D1CEF11" wp14:editId="0CE83383">
                    <wp:simplePos x="0" y="0"/>
                    <wp:positionH relativeFrom="page">
                      <wp:align>center</wp:align>
                    </wp:positionH>
                    <wp:positionV relativeFrom="page">
                      <wp:align>center</wp:align>
                    </wp:positionV>
                    <wp:extent cx="6858000" cy="9144000"/>
                    <wp:effectExtent l="0" t="0" r="0" b="9525"/>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A31C9" w14:paraId="510DDF75" w14:textId="77777777">
                                  <w:trPr>
                                    <w:trHeight w:hRule="exact" w:val="9360"/>
                                  </w:trPr>
                                  <w:tc>
                                    <w:tcPr>
                                      <w:tcW w:w="9350" w:type="dxa"/>
                                    </w:tcPr>
                                    <w:p w14:paraId="11BE6AA4" w14:textId="77777777" w:rsidR="002A31C9" w:rsidRDefault="002A31C9">
                                      <w:r>
                                        <w:rPr>
                                          <w:noProof/>
                                        </w:rPr>
                                        <w:drawing>
                                          <wp:inline distT="0" distB="0" distL="0" distR="0" wp14:anchorId="06B9E2F0" wp14:editId="350797FF">
                                            <wp:extent cx="6858000" cy="5961380"/>
                                            <wp:effectExtent l="0" t="0" r="0" b="1270"/>
                                            <wp:docPr id="12" name="Picture 4" descr="Father and son bonding"/>
                                            <wp:cNvGraphicFramePr/>
                                            <a:graphic xmlns:a="http://schemas.openxmlformats.org/drawingml/2006/main">
                                              <a:graphicData uri="http://schemas.openxmlformats.org/drawingml/2006/picture">
                                                <pic:pic xmlns:pic="http://schemas.openxmlformats.org/drawingml/2006/picture">
                                                  <pic:nvPicPr>
                                                    <pic:cNvPr id="9" name="Picture 4" descr="Father and son bonding"/>
                                                    <pic:cNvPicPr/>
                                                  </pic:nvPicPr>
                                                  <pic:blipFill>
                                                    <a:blip r:embed="rId9">
                                                      <a:extLst>
                                                        <a:ext uri="{28A0092B-C50C-407E-A947-70E740481C1C}">
                                                          <a14:useLocalDpi xmlns:a14="http://schemas.microsoft.com/office/drawing/2010/main" val="0"/>
                                                        </a:ext>
                                                      </a:extLst>
                                                    </a:blip>
                                                    <a:srcRect l="11642" r="11642"/>
                                                    <a:stretch>
                                                      <a:fillRect/>
                                                    </a:stretch>
                                                  </pic:blipFill>
                                                  <pic:spPr bwMode="auto">
                                                    <a:xfrm>
                                                      <a:off x="0" y="0"/>
                                                      <a:ext cx="6858584"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2A31C9" w14:paraId="6930C580" w14:textId="77777777">
                                  <w:trPr>
                                    <w:trHeight w:hRule="exact" w:val="4320"/>
                                  </w:trPr>
                                  <w:tc>
                                    <w:tcPr>
                                      <w:tcW w:w="9350" w:type="dxa"/>
                                      <w:shd w:val="clear" w:color="auto" w:fill="44546A" w:themeFill="text2"/>
                                      <w:vAlign w:val="center"/>
                                    </w:tcPr>
                                    <w:p w14:paraId="1C426918" w14:textId="59F1E921" w:rsidR="002A31C9" w:rsidRPr="005F65FD" w:rsidRDefault="00A91FDB" w:rsidP="000B5DCD">
                                      <w:pPr>
                                        <w:pStyle w:val="NoSpacing"/>
                                        <w:spacing w:before="200" w:line="216" w:lineRule="auto"/>
                                        <w:ind w:left="720" w:right="720"/>
                                        <w:jc w:val="center"/>
                                        <w:rPr>
                                          <w:rFonts w:asciiTheme="majorHAnsi" w:hAnsiTheme="majorHAnsi" w:cstheme="majorHAnsi"/>
                                          <w:b/>
                                          <w:bCs/>
                                          <w:color w:val="FFFFFF" w:themeColor="background1"/>
                                          <w:sz w:val="48"/>
                                          <w:szCs w:val="48"/>
                                        </w:rPr>
                                      </w:pPr>
                                      <w:sdt>
                                        <w:sdtPr>
                                          <w:rPr>
                                            <w:rFonts w:asciiTheme="majorHAnsi" w:hAnsiTheme="majorHAnsi" w:cstheme="majorHAnsi"/>
                                            <w:b/>
                                            <w:bCs/>
                                            <w:color w:val="FFFFFF" w:themeColor="background1"/>
                                            <w:sz w:val="40"/>
                                            <w:szCs w:val="40"/>
                                          </w:rPr>
                                          <w:alias w:val="Title"/>
                                          <w:tag w:val=""/>
                                          <w:id w:val="739824258"/>
                                          <w:placeholder>
                                            <w:docPart w:val="CDBAAF863BE64480919D1B7C07296A66"/>
                                          </w:placeholder>
                                          <w:dataBinding w:prefixMappings="xmlns:ns0='http://purl.org/dc/elements/1.1/' xmlns:ns1='http://schemas.openxmlformats.org/package/2006/metadata/core-properties' " w:xpath="/ns1:coreProperties[1]/ns0:title[1]" w:storeItemID="{6C3C8BC8-F283-45AE-878A-BAB7291924A1}"/>
                                          <w:text/>
                                        </w:sdtPr>
                                        <w:sdtEndPr/>
                                        <w:sdtContent>
                                          <w:r w:rsidR="005F65FD" w:rsidRPr="00597110">
                                            <w:rPr>
                                              <w:rFonts w:asciiTheme="majorHAnsi" w:hAnsiTheme="majorHAnsi" w:cstheme="majorHAnsi"/>
                                              <w:b/>
                                              <w:bCs/>
                                              <w:color w:val="FFFFFF" w:themeColor="background1"/>
                                              <w:sz w:val="40"/>
                                              <w:szCs w:val="40"/>
                                            </w:rPr>
                                            <w:t>Economic &amp; Fiscal Effects of Remote Workers</w:t>
                                          </w:r>
                                          <w:r w:rsidR="00597110" w:rsidRPr="00597110">
                                            <w:rPr>
                                              <w:rFonts w:asciiTheme="majorHAnsi" w:hAnsiTheme="majorHAnsi" w:cstheme="majorHAnsi"/>
                                              <w:b/>
                                              <w:bCs/>
                                              <w:color w:val="FFFFFF" w:themeColor="background1"/>
                                              <w:sz w:val="40"/>
                                              <w:szCs w:val="40"/>
                                            </w:rPr>
                                            <w:t xml:space="preserve"> in Florida</w:t>
                                          </w:r>
                                        </w:sdtContent>
                                      </w:sdt>
                                    </w:p>
                                    <w:p w14:paraId="3AC66C2D" w14:textId="0BB9D58F" w:rsidR="002A31C9" w:rsidRPr="005B1FD1" w:rsidRDefault="00A91FDB" w:rsidP="000B5DCD">
                                      <w:pPr>
                                        <w:pStyle w:val="NoSpacing"/>
                                        <w:spacing w:before="240"/>
                                        <w:ind w:left="720" w:right="720"/>
                                        <w:jc w:val="center"/>
                                        <w:rPr>
                                          <w:rFonts w:asciiTheme="majorHAnsi" w:hAnsiTheme="majorHAnsi" w:cstheme="majorHAnsi"/>
                                          <w:b/>
                                          <w:bCs/>
                                          <w:color w:val="FFFFFF" w:themeColor="background1"/>
                                          <w:sz w:val="32"/>
                                          <w:szCs w:val="32"/>
                                        </w:rPr>
                                      </w:pPr>
                                      <w:sdt>
                                        <w:sdtPr>
                                          <w:rPr>
                                            <w:rFonts w:asciiTheme="majorHAnsi" w:hAnsiTheme="majorHAnsi" w:cstheme="majorHAnsi"/>
                                            <w:b/>
                                            <w:bCs/>
                                            <w:color w:val="FFFFFF" w:themeColor="background1"/>
                                            <w:sz w:val="32"/>
                                            <w:szCs w:val="32"/>
                                          </w:rPr>
                                          <w:alias w:val="Subtitle"/>
                                          <w:tag w:val=""/>
                                          <w:id w:val="1143089448"/>
                                          <w:placeholder>
                                            <w:docPart w:val="27C42641FF2E4695B1D9679D297A8928"/>
                                          </w:placeholder>
                                          <w:dataBinding w:prefixMappings="xmlns:ns0='http://purl.org/dc/elements/1.1/' xmlns:ns1='http://schemas.openxmlformats.org/package/2006/metadata/core-properties' " w:xpath="/ns1:coreProperties[1]/ns0:subject[1]" w:storeItemID="{6C3C8BC8-F283-45AE-878A-BAB7291924A1}"/>
                                          <w:text/>
                                        </w:sdtPr>
                                        <w:sdtEndPr/>
                                        <w:sdtContent>
                                          <w:r w:rsidR="00F83B96" w:rsidRPr="005B1FD1">
                                            <w:rPr>
                                              <w:rFonts w:asciiTheme="majorHAnsi" w:hAnsiTheme="majorHAnsi" w:cstheme="majorHAnsi"/>
                                              <w:b/>
                                              <w:bCs/>
                                              <w:color w:val="FFFFFF" w:themeColor="background1"/>
                                              <w:sz w:val="32"/>
                                              <w:szCs w:val="32"/>
                                            </w:rPr>
                                            <w:t xml:space="preserve">Client: </w:t>
                                          </w:r>
                                          <w:r w:rsidR="002A31C9" w:rsidRPr="005B1FD1">
                                            <w:rPr>
                                              <w:rFonts w:asciiTheme="majorHAnsi" w:hAnsiTheme="majorHAnsi" w:cstheme="majorHAnsi"/>
                                              <w:b/>
                                              <w:bCs/>
                                              <w:color w:val="FFFFFF" w:themeColor="background1"/>
                                              <w:sz w:val="32"/>
                                              <w:szCs w:val="32"/>
                                            </w:rPr>
                                            <w:t>Florida Department of Economic Opportunity (DEO)</w:t>
                                          </w:r>
                                        </w:sdtContent>
                                      </w:sdt>
                                    </w:p>
                                  </w:tc>
                                </w:tr>
                                <w:tr w:rsidR="002A31C9" w14:paraId="5F0BA2A8"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5222"/>
                                        <w:gridCol w:w="1981"/>
                                        <w:gridCol w:w="3602"/>
                                      </w:tblGrid>
                                      <w:tr w:rsidR="002A31C9" w14:paraId="316BF590" w14:textId="77777777" w:rsidTr="002A31C9">
                                        <w:trPr>
                                          <w:trHeight w:hRule="exact" w:val="720"/>
                                        </w:trPr>
                                        <w:tc>
                                          <w:tcPr>
                                            <w:tcW w:w="5220" w:type="dxa"/>
                                            <w:vAlign w:val="center"/>
                                          </w:tcPr>
                                          <w:p w14:paraId="0F15A076" w14:textId="4F97D66B" w:rsidR="002A31C9" w:rsidRDefault="00A91FDB">
                                            <w:pPr>
                                              <w:pStyle w:val="NoSpacing"/>
                                              <w:ind w:left="720" w:right="144"/>
                                              <w:rPr>
                                                <w:color w:val="FFFFFF" w:themeColor="background1"/>
                                              </w:rPr>
                                            </w:pPr>
                                            <w:sdt>
                                              <w:sdtPr>
                                                <w:rPr>
                                                  <w:color w:val="FFFFFF" w:themeColor="background1"/>
                                                </w:rPr>
                                                <w:alias w:val="Author"/>
                                                <w:tag w:val=""/>
                                                <w:id w:val="942812742"/>
                                                <w:placeholder>
                                                  <w:docPart w:val="6B07DC4C283647C9B971711F4B2EAE1A"/>
                                                </w:placeholder>
                                                <w:dataBinding w:prefixMappings="xmlns:ns0='http://purl.org/dc/elements/1.1/' xmlns:ns1='http://schemas.openxmlformats.org/package/2006/metadata/core-properties' " w:xpath="/ns1:coreProperties[1]/ns0:creator[1]" w:storeItemID="{6C3C8BC8-F283-45AE-878A-BAB7291924A1}"/>
                                                <w:text/>
                                              </w:sdtPr>
                                              <w:sdtEndPr/>
                                              <w:sdtContent>
                                                <w:r w:rsidR="002A31C9" w:rsidRPr="002A31C9">
                                                  <w:rPr>
                                                    <w:color w:val="FFFFFF" w:themeColor="background1"/>
                                                  </w:rPr>
                                                  <w:t>Patrick Beck, Cassidy Shore,</w:t>
                                                </w:r>
                                                <w:r w:rsidR="002A31C9">
                                                  <w:rPr>
                                                    <w:color w:val="FFFFFF" w:themeColor="background1"/>
                                                  </w:rPr>
                                                  <w:t xml:space="preserve"> </w:t>
                                                </w:r>
                                                <w:r w:rsidR="00A832F0">
                                                  <w:rPr>
                                                    <w:color w:val="FFFFFF" w:themeColor="background1"/>
                                                  </w:rPr>
                                                  <w:t xml:space="preserve">&amp; </w:t>
                                                </w:r>
                                                <w:proofErr w:type="spellStart"/>
                                                <w:r w:rsidR="002A31C9" w:rsidRPr="002A31C9">
                                                  <w:rPr>
                                                    <w:color w:val="FFFFFF" w:themeColor="background1"/>
                                                  </w:rPr>
                                                  <w:t>Haileleul</w:t>
                                                </w:r>
                                                <w:proofErr w:type="spellEnd"/>
                                                <w:r w:rsidR="002A31C9" w:rsidRPr="002A31C9">
                                                  <w:rPr>
                                                    <w:color w:val="FFFFFF" w:themeColor="background1"/>
                                                  </w:rPr>
                                                  <w:t xml:space="preserve"> </w:t>
                                                </w:r>
                                                <w:proofErr w:type="spellStart"/>
                                                <w:r w:rsidR="002A31C9" w:rsidRPr="002A31C9">
                                                  <w:rPr>
                                                    <w:color w:val="FFFFFF" w:themeColor="background1"/>
                                                  </w:rPr>
                                                  <w:t>Tarekegn</w:t>
                                                </w:r>
                                                <w:proofErr w:type="spellEnd"/>
                                              </w:sdtContent>
                                            </w:sdt>
                                          </w:p>
                                        </w:tc>
                                        <w:tc>
                                          <w:tcPr>
                                            <w:tcW w:w="1980" w:type="dxa"/>
                                            <w:vAlign w:val="center"/>
                                          </w:tcPr>
                                          <w:sdt>
                                            <w:sdtPr>
                                              <w:rPr>
                                                <w:color w:val="FFFFFF" w:themeColor="background1"/>
                                              </w:rPr>
                                              <w:alias w:val="Date"/>
                                              <w:tag w:val=""/>
                                              <w:id w:val="748164578"/>
                                              <w:placeholder>
                                                <w:docPart w:val="AE0A58CB8B9C4E5F89CBA3ABDB6B0EBD"/>
                                              </w:placeholder>
                                              <w:dataBinding w:prefixMappings="xmlns:ns0='http://schemas.microsoft.com/office/2006/coverPageProps' " w:xpath="/ns0:CoverPageProperties[1]/ns0:PublishDate[1]" w:storeItemID="{55AF091B-3C7A-41E3-B477-F2FDAA23CFDA}"/>
                                              <w:date w:fullDate="2021-05-10T00:00:00Z">
                                                <w:dateFormat w:val="M/d/yy"/>
                                                <w:lid w:val="en-US"/>
                                                <w:storeMappedDataAs w:val="dateTime"/>
                                                <w:calendar w:val="gregorian"/>
                                              </w:date>
                                            </w:sdtPr>
                                            <w:sdtEndPr/>
                                            <w:sdtContent>
                                              <w:p w14:paraId="4BB983FE" w14:textId="0EE9D136" w:rsidR="002A31C9" w:rsidRDefault="002A31C9">
                                                <w:pPr>
                                                  <w:pStyle w:val="NoSpacing"/>
                                                  <w:ind w:left="144" w:right="144"/>
                                                  <w:jc w:val="center"/>
                                                  <w:rPr>
                                                    <w:color w:val="FFFFFF" w:themeColor="background1"/>
                                                  </w:rPr>
                                                </w:pPr>
                                                <w:r>
                                                  <w:rPr>
                                                    <w:color w:val="FFFFFF" w:themeColor="background1"/>
                                                  </w:rPr>
                                                  <w:t>5/</w:t>
                                                </w:r>
                                                <w:r w:rsidR="00597110">
                                                  <w:rPr>
                                                    <w:color w:val="FFFFFF" w:themeColor="background1"/>
                                                  </w:rPr>
                                                  <w:t>10</w:t>
                                                </w:r>
                                                <w:r>
                                                  <w:rPr>
                                                    <w:color w:val="FFFFFF" w:themeColor="background1"/>
                                                  </w:rPr>
                                                  <w:t>/21</w:t>
                                                </w:r>
                                              </w:p>
                                            </w:sdtContent>
                                          </w:sdt>
                                        </w:tc>
                                        <w:sdt>
                                          <w:sdtPr>
                                            <w:rPr>
                                              <w:color w:val="FFFFFF" w:themeColor="background1"/>
                                            </w:rPr>
                                            <w:alias w:val="Course title"/>
                                            <w:tag w:val=""/>
                                            <w:id w:val="-15923909"/>
                                            <w:placeholder>
                                              <w:docPart w:val="BF397982E560450EAC4D11F8D1AD073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14:paraId="270978CC" w14:textId="05B6ACD7" w:rsidR="002A31C9" w:rsidRDefault="002A31C9">
                                                <w:pPr>
                                                  <w:pStyle w:val="NoSpacing"/>
                                                  <w:ind w:left="144" w:right="720"/>
                                                  <w:jc w:val="right"/>
                                                  <w:rPr>
                                                    <w:color w:val="FFFFFF" w:themeColor="background1"/>
                                                  </w:rPr>
                                                </w:pPr>
                                                <w:r>
                                                  <w:rPr>
                                                    <w:color w:val="FFFFFF" w:themeColor="background1"/>
                                                  </w:rPr>
                                                  <w:t>ECO5973L</w:t>
                                                </w:r>
                                              </w:p>
                                            </w:tc>
                                          </w:sdtContent>
                                        </w:sdt>
                                      </w:tr>
                                    </w:tbl>
                                    <w:p w14:paraId="15B86BC8" w14:textId="77777777" w:rsidR="002A31C9" w:rsidRDefault="002A31C9"/>
                                  </w:tc>
                                </w:tr>
                              </w:tbl>
                              <w:p w14:paraId="5C6C006A" w14:textId="77777777" w:rsidR="002A31C9" w:rsidRDefault="002A31C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D1CEF11"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A31C9" w14:paraId="510DDF75" w14:textId="77777777">
                            <w:trPr>
                              <w:trHeight w:hRule="exact" w:val="9360"/>
                            </w:trPr>
                            <w:tc>
                              <w:tcPr>
                                <w:tcW w:w="9350" w:type="dxa"/>
                              </w:tcPr>
                              <w:p w14:paraId="11BE6AA4" w14:textId="77777777" w:rsidR="002A31C9" w:rsidRDefault="002A31C9">
                                <w:r>
                                  <w:rPr>
                                    <w:noProof/>
                                  </w:rPr>
                                  <w:drawing>
                                    <wp:inline distT="0" distB="0" distL="0" distR="0" wp14:anchorId="06B9E2F0" wp14:editId="350797FF">
                                      <wp:extent cx="6858000" cy="5961380"/>
                                      <wp:effectExtent l="0" t="0" r="0" b="1270"/>
                                      <wp:docPr id="12" name="Picture 4" descr="Father and son bonding"/>
                                      <wp:cNvGraphicFramePr/>
                                      <a:graphic xmlns:a="http://schemas.openxmlformats.org/drawingml/2006/main">
                                        <a:graphicData uri="http://schemas.openxmlformats.org/drawingml/2006/picture">
                                          <pic:pic xmlns:pic="http://schemas.openxmlformats.org/drawingml/2006/picture">
                                            <pic:nvPicPr>
                                              <pic:cNvPr id="9" name="Picture 4" descr="Father and son bonding"/>
                                              <pic:cNvPicPr/>
                                            </pic:nvPicPr>
                                            <pic:blipFill>
                                              <a:blip r:embed="rId9">
                                                <a:extLst>
                                                  <a:ext uri="{28A0092B-C50C-407E-A947-70E740481C1C}">
                                                    <a14:useLocalDpi xmlns:a14="http://schemas.microsoft.com/office/drawing/2010/main" val="0"/>
                                                  </a:ext>
                                                </a:extLst>
                                              </a:blip>
                                              <a:srcRect l="11642" r="11642"/>
                                              <a:stretch>
                                                <a:fillRect/>
                                              </a:stretch>
                                            </pic:blipFill>
                                            <pic:spPr bwMode="auto">
                                              <a:xfrm>
                                                <a:off x="0" y="0"/>
                                                <a:ext cx="6858584"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2A31C9" w14:paraId="6930C580" w14:textId="77777777">
                            <w:trPr>
                              <w:trHeight w:hRule="exact" w:val="4320"/>
                            </w:trPr>
                            <w:tc>
                              <w:tcPr>
                                <w:tcW w:w="9350" w:type="dxa"/>
                                <w:shd w:val="clear" w:color="auto" w:fill="44546A" w:themeFill="text2"/>
                                <w:vAlign w:val="center"/>
                              </w:tcPr>
                              <w:p w14:paraId="1C426918" w14:textId="59F1E921" w:rsidR="002A31C9" w:rsidRPr="005F65FD" w:rsidRDefault="00A91FDB" w:rsidP="000B5DCD">
                                <w:pPr>
                                  <w:pStyle w:val="NoSpacing"/>
                                  <w:spacing w:before="200" w:line="216" w:lineRule="auto"/>
                                  <w:ind w:left="720" w:right="720"/>
                                  <w:jc w:val="center"/>
                                  <w:rPr>
                                    <w:rFonts w:asciiTheme="majorHAnsi" w:hAnsiTheme="majorHAnsi" w:cstheme="majorHAnsi"/>
                                    <w:b/>
                                    <w:bCs/>
                                    <w:color w:val="FFFFFF" w:themeColor="background1"/>
                                    <w:sz w:val="48"/>
                                    <w:szCs w:val="48"/>
                                  </w:rPr>
                                </w:pPr>
                                <w:sdt>
                                  <w:sdtPr>
                                    <w:rPr>
                                      <w:rFonts w:asciiTheme="majorHAnsi" w:hAnsiTheme="majorHAnsi" w:cstheme="majorHAnsi"/>
                                      <w:b/>
                                      <w:bCs/>
                                      <w:color w:val="FFFFFF" w:themeColor="background1"/>
                                      <w:sz w:val="40"/>
                                      <w:szCs w:val="40"/>
                                    </w:rPr>
                                    <w:alias w:val="Title"/>
                                    <w:tag w:val=""/>
                                    <w:id w:val="739824258"/>
                                    <w:placeholder>
                                      <w:docPart w:val="CDBAAF863BE64480919D1B7C07296A66"/>
                                    </w:placeholder>
                                    <w:dataBinding w:prefixMappings="xmlns:ns0='http://purl.org/dc/elements/1.1/' xmlns:ns1='http://schemas.openxmlformats.org/package/2006/metadata/core-properties' " w:xpath="/ns1:coreProperties[1]/ns0:title[1]" w:storeItemID="{6C3C8BC8-F283-45AE-878A-BAB7291924A1}"/>
                                    <w:text/>
                                  </w:sdtPr>
                                  <w:sdtEndPr/>
                                  <w:sdtContent>
                                    <w:r w:rsidR="005F65FD" w:rsidRPr="00597110">
                                      <w:rPr>
                                        <w:rFonts w:asciiTheme="majorHAnsi" w:hAnsiTheme="majorHAnsi" w:cstheme="majorHAnsi"/>
                                        <w:b/>
                                        <w:bCs/>
                                        <w:color w:val="FFFFFF" w:themeColor="background1"/>
                                        <w:sz w:val="40"/>
                                        <w:szCs w:val="40"/>
                                      </w:rPr>
                                      <w:t>Economic &amp; Fiscal Effects of Remote Workers</w:t>
                                    </w:r>
                                    <w:r w:rsidR="00597110" w:rsidRPr="00597110">
                                      <w:rPr>
                                        <w:rFonts w:asciiTheme="majorHAnsi" w:hAnsiTheme="majorHAnsi" w:cstheme="majorHAnsi"/>
                                        <w:b/>
                                        <w:bCs/>
                                        <w:color w:val="FFFFFF" w:themeColor="background1"/>
                                        <w:sz w:val="40"/>
                                        <w:szCs w:val="40"/>
                                      </w:rPr>
                                      <w:t xml:space="preserve"> in Florida</w:t>
                                    </w:r>
                                  </w:sdtContent>
                                </w:sdt>
                              </w:p>
                              <w:p w14:paraId="3AC66C2D" w14:textId="0BB9D58F" w:rsidR="002A31C9" w:rsidRPr="005B1FD1" w:rsidRDefault="00A91FDB" w:rsidP="000B5DCD">
                                <w:pPr>
                                  <w:pStyle w:val="NoSpacing"/>
                                  <w:spacing w:before="240"/>
                                  <w:ind w:left="720" w:right="720"/>
                                  <w:jc w:val="center"/>
                                  <w:rPr>
                                    <w:rFonts w:asciiTheme="majorHAnsi" w:hAnsiTheme="majorHAnsi" w:cstheme="majorHAnsi"/>
                                    <w:b/>
                                    <w:bCs/>
                                    <w:color w:val="FFFFFF" w:themeColor="background1"/>
                                    <w:sz w:val="32"/>
                                    <w:szCs w:val="32"/>
                                  </w:rPr>
                                </w:pPr>
                                <w:sdt>
                                  <w:sdtPr>
                                    <w:rPr>
                                      <w:rFonts w:asciiTheme="majorHAnsi" w:hAnsiTheme="majorHAnsi" w:cstheme="majorHAnsi"/>
                                      <w:b/>
                                      <w:bCs/>
                                      <w:color w:val="FFFFFF" w:themeColor="background1"/>
                                      <w:sz w:val="32"/>
                                      <w:szCs w:val="32"/>
                                    </w:rPr>
                                    <w:alias w:val="Subtitle"/>
                                    <w:tag w:val=""/>
                                    <w:id w:val="1143089448"/>
                                    <w:placeholder>
                                      <w:docPart w:val="27C42641FF2E4695B1D9679D297A8928"/>
                                    </w:placeholder>
                                    <w:dataBinding w:prefixMappings="xmlns:ns0='http://purl.org/dc/elements/1.1/' xmlns:ns1='http://schemas.openxmlformats.org/package/2006/metadata/core-properties' " w:xpath="/ns1:coreProperties[1]/ns0:subject[1]" w:storeItemID="{6C3C8BC8-F283-45AE-878A-BAB7291924A1}"/>
                                    <w:text/>
                                  </w:sdtPr>
                                  <w:sdtEndPr/>
                                  <w:sdtContent>
                                    <w:r w:rsidR="00F83B96" w:rsidRPr="005B1FD1">
                                      <w:rPr>
                                        <w:rFonts w:asciiTheme="majorHAnsi" w:hAnsiTheme="majorHAnsi" w:cstheme="majorHAnsi"/>
                                        <w:b/>
                                        <w:bCs/>
                                        <w:color w:val="FFFFFF" w:themeColor="background1"/>
                                        <w:sz w:val="32"/>
                                        <w:szCs w:val="32"/>
                                      </w:rPr>
                                      <w:t xml:space="preserve">Client: </w:t>
                                    </w:r>
                                    <w:r w:rsidR="002A31C9" w:rsidRPr="005B1FD1">
                                      <w:rPr>
                                        <w:rFonts w:asciiTheme="majorHAnsi" w:hAnsiTheme="majorHAnsi" w:cstheme="majorHAnsi"/>
                                        <w:b/>
                                        <w:bCs/>
                                        <w:color w:val="FFFFFF" w:themeColor="background1"/>
                                        <w:sz w:val="32"/>
                                        <w:szCs w:val="32"/>
                                      </w:rPr>
                                      <w:t>Florida Department of Economic Opportunity (DEO)</w:t>
                                    </w:r>
                                  </w:sdtContent>
                                </w:sdt>
                              </w:p>
                            </w:tc>
                          </w:tr>
                          <w:tr w:rsidR="002A31C9" w14:paraId="5F0BA2A8"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5222"/>
                                  <w:gridCol w:w="1981"/>
                                  <w:gridCol w:w="3602"/>
                                </w:tblGrid>
                                <w:tr w:rsidR="002A31C9" w14:paraId="316BF590" w14:textId="77777777" w:rsidTr="002A31C9">
                                  <w:trPr>
                                    <w:trHeight w:hRule="exact" w:val="720"/>
                                  </w:trPr>
                                  <w:tc>
                                    <w:tcPr>
                                      <w:tcW w:w="5220" w:type="dxa"/>
                                      <w:vAlign w:val="center"/>
                                    </w:tcPr>
                                    <w:p w14:paraId="0F15A076" w14:textId="4F97D66B" w:rsidR="002A31C9" w:rsidRDefault="00A91FDB">
                                      <w:pPr>
                                        <w:pStyle w:val="NoSpacing"/>
                                        <w:ind w:left="720" w:right="144"/>
                                        <w:rPr>
                                          <w:color w:val="FFFFFF" w:themeColor="background1"/>
                                        </w:rPr>
                                      </w:pPr>
                                      <w:sdt>
                                        <w:sdtPr>
                                          <w:rPr>
                                            <w:color w:val="FFFFFF" w:themeColor="background1"/>
                                          </w:rPr>
                                          <w:alias w:val="Author"/>
                                          <w:tag w:val=""/>
                                          <w:id w:val="942812742"/>
                                          <w:placeholder>
                                            <w:docPart w:val="6B07DC4C283647C9B971711F4B2EAE1A"/>
                                          </w:placeholder>
                                          <w:dataBinding w:prefixMappings="xmlns:ns0='http://purl.org/dc/elements/1.1/' xmlns:ns1='http://schemas.openxmlformats.org/package/2006/metadata/core-properties' " w:xpath="/ns1:coreProperties[1]/ns0:creator[1]" w:storeItemID="{6C3C8BC8-F283-45AE-878A-BAB7291924A1}"/>
                                          <w:text/>
                                        </w:sdtPr>
                                        <w:sdtEndPr/>
                                        <w:sdtContent>
                                          <w:r w:rsidR="002A31C9" w:rsidRPr="002A31C9">
                                            <w:rPr>
                                              <w:color w:val="FFFFFF" w:themeColor="background1"/>
                                            </w:rPr>
                                            <w:t>Patrick Beck, Cassidy Shore,</w:t>
                                          </w:r>
                                          <w:r w:rsidR="002A31C9">
                                            <w:rPr>
                                              <w:color w:val="FFFFFF" w:themeColor="background1"/>
                                            </w:rPr>
                                            <w:t xml:space="preserve"> </w:t>
                                          </w:r>
                                          <w:r w:rsidR="00A832F0">
                                            <w:rPr>
                                              <w:color w:val="FFFFFF" w:themeColor="background1"/>
                                            </w:rPr>
                                            <w:t xml:space="preserve">&amp; </w:t>
                                          </w:r>
                                          <w:proofErr w:type="spellStart"/>
                                          <w:r w:rsidR="002A31C9" w:rsidRPr="002A31C9">
                                            <w:rPr>
                                              <w:color w:val="FFFFFF" w:themeColor="background1"/>
                                            </w:rPr>
                                            <w:t>Haileleul</w:t>
                                          </w:r>
                                          <w:proofErr w:type="spellEnd"/>
                                          <w:r w:rsidR="002A31C9" w:rsidRPr="002A31C9">
                                            <w:rPr>
                                              <w:color w:val="FFFFFF" w:themeColor="background1"/>
                                            </w:rPr>
                                            <w:t xml:space="preserve"> </w:t>
                                          </w:r>
                                          <w:proofErr w:type="spellStart"/>
                                          <w:r w:rsidR="002A31C9" w:rsidRPr="002A31C9">
                                            <w:rPr>
                                              <w:color w:val="FFFFFF" w:themeColor="background1"/>
                                            </w:rPr>
                                            <w:t>Tarekegn</w:t>
                                          </w:r>
                                          <w:proofErr w:type="spellEnd"/>
                                        </w:sdtContent>
                                      </w:sdt>
                                    </w:p>
                                  </w:tc>
                                  <w:tc>
                                    <w:tcPr>
                                      <w:tcW w:w="1980" w:type="dxa"/>
                                      <w:vAlign w:val="center"/>
                                    </w:tcPr>
                                    <w:sdt>
                                      <w:sdtPr>
                                        <w:rPr>
                                          <w:color w:val="FFFFFF" w:themeColor="background1"/>
                                        </w:rPr>
                                        <w:alias w:val="Date"/>
                                        <w:tag w:val=""/>
                                        <w:id w:val="748164578"/>
                                        <w:placeholder>
                                          <w:docPart w:val="AE0A58CB8B9C4E5F89CBA3ABDB6B0EBD"/>
                                        </w:placeholder>
                                        <w:dataBinding w:prefixMappings="xmlns:ns0='http://schemas.microsoft.com/office/2006/coverPageProps' " w:xpath="/ns0:CoverPageProperties[1]/ns0:PublishDate[1]" w:storeItemID="{55AF091B-3C7A-41E3-B477-F2FDAA23CFDA}"/>
                                        <w:date w:fullDate="2021-05-10T00:00:00Z">
                                          <w:dateFormat w:val="M/d/yy"/>
                                          <w:lid w:val="en-US"/>
                                          <w:storeMappedDataAs w:val="dateTime"/>
                                          <w:calendar w:val="gregorian"/>
                                        </w:date>
                                      </w:sdtPr>
                                      <w:sdtEndPr/>
                                      <w:sdtContent>
                                        <w:p w14:paraId="4BB983FE" w14:textId="0EE9D136" w:rsidR="002A31C9" w:rsidRDefault="002A31C9">
                                          <w:pPr>
                                            <w:pStyle w:val="NoSpacing"/>
                                            <w:ind w:left="144" w:right="144"/>
                                            <w:jc w:val="center"/>
                                            <w:rPr>
                                              <w:color w:val="FFFFFF" w:themeColor="background1"/>
                                            </w:rPr>
                                          </w:pPr>
                                          <w:r>
                                            <w:rPr>
                                              <w:color w:val="FFFFFF" w:themeColor="background1"/>
                                            </w:rPr>
                                            <w:t>5/</w:t>
                                          </w:r>
                                          <w:r w:rsidR="00597110">
                                            <w:rPr>
                                              <w:color w:val="FFFFFF" w:themeColor="background1"/>
                                            </w:rPr>
                                            <w:t>10</w:t>
                                          </w:r>
                                          <w:r>
                                            <w:rPr>
                                              <w:color w:val="FFFFFF" w:themeColor="background1"/>
                                            </w:rPr>
                                            <w:t>/21</w:t>
                                          </w:r>
                                        </w:p>
                                      </w:sdtContent>
                                    </w:sdt>
                                  </w:tc>
                                  <w:sdt>
                                    <w:sdtPr>
                                      <w:rPr>
                                        <w:color w:val="FFFFFF" w:themeColor="background1"/>
                                      </w:rPr>
                                      <w:alias w:val="Course title"/>
                                      <w:tag w:val=""/>
                                      <w:id w:val="-15923909"/>
                                      <w:placeholder>
                                        <w:docPart w:val="BF397982E560450EAC4D11F8D1AD073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14:paraId="270978CC" w14:textId="05B6ACD7" w:rsidR="002A31C9" w:rsidRDefault="002A31C9">
                                          <w:pPr>
                                            <w:pStyle w:val="NoSpacing"/>
                                            <w:ind w:left="144" w:right="720"/>
                                            <w:jc w:val="right"/>
                                            <w:rPr>
                                              <w:color w:val="FFFFFF" w:themeColor="background1"/>
                                            </w:rPr>
                                          </w:pPr>
                                          <w:r>
                                            <w:rPr>
                                              <w:color w:val="FFFFFF" w:themeColor="background1"/>
                                            </w:rPr>
                                            <w:t>ECO5973L</w:t>
                                          </w:r>
                                        </w:p>
                                      </w:tc>
                                    </w:sdtContent>
                                  </w:sdt>
                                </w:tr>
                              </w:tbl>
                              <w:p w14:paraId="15B86BC8" w14:textId="77777777" w:rsidR="002A31C9" w:rsidRDefault="002A31C9"/>
                            </w:tc>
                          </w:tr>
                        </w:tbl>
                        <w:p w14:paraId="5C6C006A" w14:textId="77777777" w:rsidR="002A31C9" w:rsidRDefault="002A31C9"/>
                      </w:txbxContent>
                    </v:textbox>
                    <w10:wrap anchorx="page" anchory="page"/>
                  </v:shape>
                </w:pict>
              </mc:Fallback>
            </mc:AlternateContent>
          </w:r>
        </w:p>
        <w:p w14:paraId="0B3A624B" w14:textId="336FE672" w:rsidR="000B5DCD" w:rsidRPr="00546F0C" w:rsidRDefault="000B5DCD" w:rsidP="00546F0C">
          <w:pPr>
            <w:spacing w:line="480" w:lineRule="auto"/>
            <w:rPr>
              <w:rFonts w:ascii="Times New Roman" w:hAnsi="Times New Roman" w:cs="Times New Roman"/>
              <w:sz w:val="24"/>
              <w:szCs w:val="24"/>
            </w:rPr>
          </w:pPr>
        </w:p>
        <w:p w14:paraId="66E8631A" w14:textId="441C1F1B" w:rsidR="000B5DCD" w:rsidRPr="00546F0C" w:rsidRDefault="000B5DCD" w:rsidP="00546F0C">
          <w:pPr>
            <w:spacing w:line="480" w:lineRule="auto"/>
            <w:rPr>
              <w:rFonts w:ascii="Times New Roman" w:hAnsi="Times New Roman" w:cs="Times New Roman"/>
              <w:sz w:val="24"/>
              <w:szCs w:val="24"/>
            </w:rPr>
          </w:pPr>
        </w:p>
        <w:p w14:paraId="05E21BFD" w14:textId="4E586FD5" w:rsidR="000B5DCD" w:rsidRPr="00546F0C" w:rsidRDefault="000B5DCD" w:rsidP="00546F0C">
          <w:pPr>
            <w:spacing w:line="480" w:lineRule="auto"/>
            <w:rPr>
              <w:rFonts w:ascii="Times New Roman" w:hAnsi="Times New Roman" w:cs="Times New Roman"/>
              <w:sz w:val="24"/>
              <w:szCs w:val="24"/>
            </w:rPr>
          </w:pPr>
        </w:p>
        <w:p w14:paraId="03E41ADD" w14:textId="60E7537F" w:rsidR="000B5DCD" w:rsidRPr="00546F0C" w:rsidRDefault="000B5DCD" w:rsidP="00546F0C">
          <w:pPr>
            <w:spacing w:line="480" w:lineRule="auto"/>
            <w:rPr>
              <w:rFonts w:ascii="Times New Roman" w:hAnsi="Times New Roman" w:cs="Times New Roman"/>
              <w:sz w:val="24"/>
              <w:szCs w:val="24"/>
            </w:rPr>
          </w:pPr>
        </w:p>
        <w:p w14:paraId="257B065B" w14:textId="7BAF9504" w:rsidR="000B5DCD" w:rsidRPr="00546F0C" w:rsidRDefault="000B5DCD" w:rsidP="00546F0C">
          <w:pPr>
            <w:spacing w:line="480" w:lineRule="auto"/>
            <w:rPr>
              <w:rFonts w:ascii="Times New Roman" w:hAnsi="Times New Roman" w:cs="Times New Roman"/>
              <w:sz w:val="24"/>
              <w:szCs w:val="24"/>
            </w:rPr>
          </w:pPr>
        </w:p>
        <w:p w14:paraId="19F4B0FE" w14:textId="5B36C189" w:rsidR="000B5DCD" w:rsidRPr="00546F0C" w:rsidRDefault="000B5DCD" w:rsidP="00546F0C">
          <w:pPr>
            <w:spacing w:line="480" w:lineRule="auto"/>
            <w:rPr>
              <w:rFonts w:ascii="Times New Roman" w:hAnsi="Times New Roman" w:cs="Times New Roman"/>
              <w:sz w:val="24"/>
              <w:szCs w:val="24"/>
            </w:rPr>
          </w:pPr>
        </w:p>
        <w:p w14:paraId="5EAB86A0" w14:textId="75588A81" w:rsidR="000B5DCD" w:rsidRPr="00546F0C" w:rsidRDefault="000B5DCD" w:rsidP="00546F0C">
          <w:pPr>
            <w:spacing w:line="480" w:lineRule="auto"/>
            <w:rPr>
              <w:rFonts w:ascii="Times New Roman" w:hAnsi="Times New Roman" w:cs="Times New Roman"/>
              <w:sz w:val="24"/>
              <w:szCs w:val="24"/>
            </w:rPr>
          </w:pPr>
        </w:p>
        <w:p w14:paraId="60C663A8" w14:textId="35EA1A58" w:rsidR="000B5DCD" w:rsidRPr="00546F0C" w:rsidRDefault="000B5DCD" w:rsidP="00546F0C">
          <w:pPr>
            <w:spacing w:line="480" w:lineRule="auto"/>
            <w:rPr>
              <w:rFonts w:ascii="Times New Roman" w:hAnsi="Times New Roman" w:cs="Times New Roman"/>
              <w:sz w:val="24"/>
              <w:szCs w:val="24"/>
            </w:rPr>
          </w:pPr>
        </w:p>
        <w:p w14:paraId="71017489" w14:textId="5FE0B26A" w:rsidR="000B5DCD" w:rsidRPr="00546F0C" w:rsidRDefault="000B5DCD" w:rsidP="00546F0C">
          <w:pPr>
            <w:spacing w:line="480" w:lineRule="auto"/>
            <w:rPr>
              <w:rFonts w:ascii="Times New Roman" w:hAnsi="Times New Roman" w:cs="Times New Roman"/>
              <w:sz w:val="24"/>
              <w:szCs w:val="24"/>
            </w:rPr>
          </w:pPr>
        </w:p>
        <w:p w14:paraId="4A297615" w14:textId="33A3DAD9" w:rsidR="000B5DCD" w:rsidRPr="00546F0C" w:rsidRDefault="000B5DCD" w:rsidP="00546F0C">
          <w:pPr>
            <w:spacing w:line="480" w:lineRule="auto"/>
            <w:rPr>
              <w:rFonts w:ascii="Times New Roman" w:hAnsi="Times New Roman" w:cs="Times New Roman"/>
              <w:sz w:val="24"/>
              <w:szCs w:val="24"/>
            </w:rPr>
          </w:pPr>
        </w:p>
        <w:p w14:paraId="300F7ACB" w14:textId="5CEA7EFF" w:rsidR="000B5DCD" w:rsidRPr="00546F0C" w:rsidRDefault="00127A8F" w:rsidP="00546F0C">
          <w:pPr>
            <w:spacing w:line="480" w:lineRule="auto"/>
            <w:rPr>
              <w:rFonts w:ascii="Times New Roman" w:hAnsi="Times New Roman" w:cs="Times New Roman"/>
              <w:sz w:val="24"/>
              <w:szCs w:val="24"/>
            </w:rPr>
          </w:pPr>
          <w:r w:rsidRPr="00546F0C">
            <w:rPr>
              <w:rFonts w:ascii="Times New Roman" w:hAnsi="Times New Roman" w:cs="Times New Roman"/>
              <w:noProof/>
              <w:sz w:val="24"/>
              <w:szCs w:val="24"/>
            </w:rPr>
            <w:drawing>
              <wp:anchor distT="0" distB="0" distL="114300" distR="114300" simplePos="0" relativeHeight="251661312" behindDoc="0" locked="0" layoutInCell="1" allowOverlap="1" wp14:anchorId="2065583A" wp14:editId="34D98B10">
                <wp:simplePos x="0" y="0"/>
                <wp:positionH relativeFrom="column">
                  <wp:posOffset>1877557</wp:posOffset>
                </wp:positionH>
                <wp:positionV relativeFrom="paragraph">
                  <wp:posOffset>309880</wp:posOffset>
                </wp:positionV>
                <wp:extent cx="1943100" cy="967740"/>
                <wp:effectExtent l="0" t="0" r="0" b="3810"/>
                <wp:wrapThrough wrapText="bothSides">
                  <wp:wrapPolygon edited="0">
                    <wp:start x="0" y="0"/>
                    <wp:lineTo x="0" y="21260"/>
                    <wp:lineTo x="21388" y="21260"/>
                    <wp:lineTo x="2138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43100" cy="967740"/>
                        </a:xfrm>
                        <a:prstGeom prst="rect">
                          <a:avLst/>
                        </a:prstGeom>
                      </pic:spPr>
                    </pic:pic>
                  </a:graphicData>
                </a:graphic>
              </wp:anchor>
            </w:drawing>
          </w:r>
        </w:p>
        <w:p w14:paraId="13DF57DA" w14:textId="2CCA4440" w:rsidR="000B5DCD" w:rsidRPr="00546F0C" w:rsidRDefault="000B5DCD" w:rsidP="00546F0C">
          <w:pPr>
            <w:spacing w:line="480" w:lineRule="auto"/>
            <w:rPr>
              <w:rFonts w:ascii="Times New Roman" w:hAnsi="Times New Roman" w:cs="Times New Roman"/>
              <w:sz w:val="24"/>
              <w:szCs w:val="24"/>
            </w:rPr>
          </w:pPr>
        </w:p>
        <w:p w14:paraId="1C48F760" w14:textId="7C83874D" w:rsidR="000B5DCD" w:rsidRPr="00546F0C" w:rsidRDefault="000B5DCD" w:rsidP="00546F0C">
          <w:pPr>
            <w:spacing w:line="480" w:lineRule="auto"/>
            <w:rPr>
              <w:rFonts w:ascii="Times New Roman" w:hAnsi="Times New Roman" w:cs="Times New Roman"/>
              <w:sz w:val="24"/>
              <w:szCs w:val="24"/>
            </w:rPr>
          </w:pPr>
        </w:p>
        <w:p w14:paraId="58979BCF" w14:textId="6212756F" w:rsidR="000B5DCD" w:rsidRPr="00546F0C" w:rsidRDefault="000B5DCD" w:rsidP="00546F0C">
          <w:pPr>
            <w:spacing w:line="480" w:lineRule="auto"/>
            <w:rPr>
              <w:rFonts w:ascii="Times New Roman" w:hAnsi="Times New Roman" w:cs="Times New Roman"/>
              <w:sz w:val="24"/>
              <w:szCs w:val="24"/>
            </w:rPr>
          </w:pPr>
        </w:p>
        <w:p w14:paraId="230813D6" w14:textId="465102C4" w:rsidR="000B5DCD" w:rsidRPr="00546F0C" w:rsidRDefault="000B5DCD" w:rsidP="00546F0C">
          <w:pPr>
            <w:spacing w:line="480" w:lineRule="auto"/>
            <w:rPr>
              <w:rFonts w:ascii="Times New Roman" w:hAnsi="Times New Roman" w:cs="Times New Roman"/>
              <w:sz w:val="24"/>
              <w:szCs w:val="24"/>
            </w:rPr>
          </w:pPr>
        </w:p>
        <w:p w14:paraId="454DA27F" w14:textId="5C714955" w:rsidR="000B5DCD" w:rsidRPr="00546F0C" w:rsidRDefault="000B5DCD" w:rsidP="00546F0C">
          <w:pPr>
            <w:spacing w:line="480" w:lineRule="auto"/>
            <w:rPr>
              <w:rFonts w:ascii="Times New Roman" w:hAnsi="Times New Roman" w:cs="Times New Roman"/>
              <w:sz w:val="24"/>
              <w:szCs w:val="24"/>
            </w:rPr>
          </w:pPr>
        </w:p>
        <w:p w14:paraId="4A4AF107" w14:textId="53B48245" w:rsidR="000B5DCD" w:rsidRPr="00546F0C" w:rsidRDefault="000B5DCD" w:rsidP="00546F0C">
          <w:pPr>
            <w:spacing w:line="480" w:lineRule="auto"/>
            <w:rPr>
              <w:rFonts w:ascii="Times New Roman" w:hAnsi="Times New Roman" w:cs="Times New Roman"/>
              <w:sz w:val="24"/>
              <w:szCs w:val="24"/>
            </w:rPr>
          </w:pPr>
        </w:p>
        <w:p w14:paraId="6C757B67" w14:textId="77777777" w:rsidR="00127A8F" w:rsidRDefault="00127A8F" w:rsidP="00546F0C">
          <w:pPr>
            <w:spacing w:line="480" w:lineRule="auto"/>
            <w:rPr>
              <w:rFonts w:ascii="Times New Roman" w:hAnsi="Times New Roman" w:cs="Times New Roman"/>
              <w:b/>
              <w:bCs/>
              <w:sz w:val="24"/>
              <w:szCs w:val="24"/>
              <w:u w:val="single"/>
            </w:rPr>
          </w:pPr>
        </w:p>
        <w:p w14:paraId="544A9F2A" w14:textId="77777777" w:rsidR="00127A8F" w:rsidRDefault="00127A8F" w:rsidP="00546F0C">
          <w:pPr>
            <w:spacing w:line="480" w:lineRule="auto"/>
            <w:rPr>
              <w:rFonts w:ascii="Times New Roman" w:hAnsi="Times New Roman" w:cs="Times New Roman"/>
              <w:b/>
              <w:bCs/>
              <w:sz w:val="24"/>
              <w:szCs w:val="24"/>
              <w:u w:val="single"/>
            </w:rPr>
          </w:pPr>
        </w:p>
        <w:p w14:paraId="7E2A2778" w14:textId="4DC8FB47" w:rsidR="005F65FD" w:rsidRPr="00127A8F" w:rsidRDefault="00A91FDB" w:rsidP="00546F0C">
          <w:pPr>
            <w:spacing w:line="480" w:lineRule="auto"/>
            <w:rPr>
              <w:rFonts w:ascii="Times New Roman" w:hAnsi="Times New Roman" w:cs="Times New Roman"/>
              <w:b/>
              <w:bCs/>
              <w:sz w:val="24"/>
              <w:szCs w:val="24"/>
              <w:u w:val="single"/>
            </w:rPr>
          </w:pPr>
        </w:p>
      </w:sdtContent>
    </w:sdt>
    <w:p w14:paraId="7A9C12DC" w14:textId="77777777" w:rsidR="00336259" w:rsidRDefault="00336259" w:rsidP="00127A8F">
      <w:pPr>
        <w:pBdr>
          <w:top w:val="single" w:sz="24" w:space="1" w:color="auto"/>
          <w:left w:val="single" w:sz="24" w:space="4" w:color="auto"/>
          <w:bottom w:val="single" w:sz="24" w:space="1" w:color="auto"/>
          <w:right w:val="single" w:sz="24" w:space="4" w:color="auto"/>
        </w:pBdr>
        <w:spacing w:line="240" w:lineRule="auto"/>
        <w:jc w:val="center"/>
        <w:rPr>
          <w:rFonts w:ascii="Times New Roman" w:hAnsi="Times New Roman" w:cs="Times New Roman"/>
          <w:b/>
          <w:sz w:val="24"/>
          <w:szCs w:val="24"/>
        </w:rPr>
      </w:pPr>
    </w:p>
    <w:p w14:paraId="32392320" w14:textId="4A495704" w:rsidR="005F65FD" w:rsidRPr="00546F0C" w:rsidRDefault="005F65FD" w:rsidP="00127A8F">
      <w:pPr>
        <w:pBdr>
          <w:top w:val="single" w:sz="24" w:space="1" w:color="auto"/>
          <w:left w:val="single" w:sz="24" w:space="4" w:color="auto"/>
          <w:bottom w:val="single" w:sz="24" w:space="1" w:color="auto"/>
          <w:right w:val="single" w:sz="24" w:space="4" w:color="auto"/>
        </w:pBdr>
        <w:spacing w:line="240" w:lineRule="auto"/>
        <w:jc w:val="center"/>
        <w:rPr>
          <w:rFonts w:ascii="Times New Roman" w:hAnsi="Times New Roman" w:cs="Times New Roman"/>
          <w:b/>
          <w:sz w:val="24"/>
          <w:szCs w:val="24"/>
        </w:rPr>
      </w:pPr>
      <w:r w:rsidRPr="00546F0C">
        <w:rPr>
          <w:rFonts w:ascii="Times New Roman" w:hAnsi="Times New Roman" w:cs="Times New Roman"/>
          <w:b/>
          <w:sz w:val="24"/>
          <w:szCs w:val="24"/>
        </w:rPr>
        <w:t>Disclaimer:</w:t>
      </w:r>
    </w:p>
    <w:p w14:paraId="55055844" w14:textId="77777777" w:rsidR="005F65FD" w:rsidRPr="00546F0C" w:rsidRDefault="005F65FD" w:rsidP="00127A8F">
      <w:pPr>
        <w:pBdr>
          <w:top w:val="single" w:sz="24" w:space="1" w:color="auto"/>
          <w:left w:val="single" w:sz="24" w:space="4" w:color="auto"/>
          <w:bottom w:val="single" w:sz="24" w:space="1" w:color="auto"/>
          <w:right w:val="single" w:sz="24" w:space="4" w:color="auto"/>
        </w:pBdr>
        <w:spacing w:line="240" w:lineRule="auto"/>
        <w:jc w:val="both"/>
        <w:rPr>
          <w:rFonts w:ascii="Times New Roman" w:hAnsi="Times New Roman" w:cs="Times New Roman"/>
          <w:sz w:val="24"/>
          <w:szCs w:val="24"/>
        </w:rPr>
      </w:pPr>
      <w:r w:rsidRPr="00546F0C">
        <w:rPr>
          <w:rFonts w:ascii="Times New Roman" w:hAnsi="Times New Roman" w:cs="Times New Roman"/>
          <w:sz w:val="24"/>
          <w:szCs w:val="24"/>
        </w:rPr>
        <w:t xml:space="preserve">This is a project performed by M.S. students in Applied Economics.  The Applied Project course is the capstone course for the degree of M.S. in Economics.  The course is a three-month consulting project that takes the student from the proposal stage through the final presentation and final report.  </w:t>
      </w:r>
    </w:p>
    <w:p w14:paraId="49181A25" w14:textId="77777777" w:rsidR="005F65FD" w:rsidRPr="00546F0C" w:rsidRDefault="005F65FD" w:rsidP="00127A8F">
      <w:pPr>
        <w:pBdr>
          <w:top w:val="single" w:sz="24" w:space="1" w:color="auto"/>
          <w:left w:val="single" w:sz="24" w:space="4" w:color="auto"/>
          <w:bottom w:val="single" w:sz="24" w:space="1" w:color="auto"/>
          <w:right w:val="single" w:sz="24" w:space="4" w:color="auto"/>
        </w:pBdr>
        <w:spacing w:line="240" w:lineRule="auto"/>
        <w:jc w:val="both"/>
        <w:rPr>
          <w:rFonts w:ascii="Times New Roman" w:hAnsi="Times New Roman" w:cs="Times New Roman"/>
          <w:sz w:val="24"/>
          <w:szCs w:val="24"/>
        </w:rPr>
      </w:pPr>
    </w:p>
    <w:p w14:paraId="3CAFD76E" w14:textId="44770826" w:rsidR="005F65FD" w:rsidRPr="00546F0C" w:rsidRDefault="005F65FD" w:rsidP="00127A8F">
      <w:pPr>
        <w:pBdr>
          <w:top w:val="single" w:sz="24" w:space="1" w:color="auto"/>
          <w:left w:val="single" w:sz="24" w:space="4" w:color="auto"/>
          <w:bottom w:val="single" w:sz="24" w:space="1" w:color="auto"/>
          <w:right w:val="single" w:sz="24" w:space="4" w:color="auto"/>
        </w:pBdr>
        <w:spacing w:line="240" w:lineRule="auto"/>
        <w:jc w:val="both"/>
        <w:rPr>
          <w:rFonts w:ascii="Times New Roman" w:hAnsi="Times New Roman" w:cs="Times New Roman"/>
          <w:sz w:val="24"/>
          <w:szCs w:val="24"/>
        </w:rPr>
      </w:pPr>
      <w:r w:rsidRPr="00546F0C">
        <w:rPr>
          <w:rFonts w:ascii="Times New Roman" w:hAnsi="Times New Roman" w:cs="Times New Roman"/>
          <w:sz w:val="24"/>
          <w:szCs w:val="24"/>
        </w:rPr>
        <w:t xml:space="preserve">The students are “hired” as associates in a fictitious consulting company called Applied Economics Research Group (AER Group). The consulting company is </w:t>
      </w:r>
      <w:r w:rsidRPr="00546F0C">
        <w:rPr>
          <w:rFonts w:ascii="Times New Roman" w:hAnsi="Times New Roman" w:cs="Times New Roman"/>
          <w:b/>
          <w:sz w:val="24"/>
          <w:szCs w:val="24"/>
        </w:rPr>
        <w:t>fictitious</w:t>
      </w:r>
      <w:r w:rsidRPr="00546F0C">
        <w:rPr>
          <w:rFonts w:ascii="Times New Roman" w:hAnsi="Times New Roman" w:cs="Times New Roman"/>
          <w:sz w:val="24"/>
          <w:szCs w:val="24"/>
        </w:rPr>
        <w:t xml:space="preserve"> and is only mentioned to enhance the realism of the project.</w:t>
      </w:r>
    </w:p>
    <w:p w14:paraId="40E87692" w14:textId="77777777" w:rsidR="005F65FD" w:rsidRPr="00546F0C" w:rsidRDefault="005F65FD" w:rsidP="00127A8F">
      <w:pPr>
        <w:pBdr>
          <w:top w:val="single" w:sz="24" w:space="1" w:color="auto"/>
          <w:left w:val="single" w:sz="24" w:space="4" w:color="auto"/>
          <w:bottom w:val="single" w:sz="24" w:space="1" w:color="auto"/>
          <w:right w:val="single" w:sz="24" w:space="4" w:color="auto"/>
        </w:pBdr>
        <w:spacing w:line="240" w:lineRule="auto"/>
        <w:jc w:val="both"/>
        <w:rPr>
          <w:rFonts w:ascii="Times New Roman" w:hAnsi="Times New Roman" w:cs="Times New Roman"/>
          <w:sz w:val="24"/>
          <w:szCs w:val="24"/>
        </w:rPr>
      </w:pPr>
    </w:p>
    <w:p w14:paraId="31199030" w14:textId="77777777" w:rsidR="005F65FD" w:rsidRPr="00546F0C" w:rsidRDefault="005F65FD" w:rsidP="00127A8F">
      <w:pPr>
        <w:pBdr>
          <w:top w:val="single" w:sz="24" w:space="1" w:color="auto"/>
          <w:left w:val="single" w:sz="24" w:space="4" w:color="auto"/>
          <w:bottom w:val="single" w:sz="24" w:space="1" w:color="auto"/>
          <w:right w:val="single" w:sz="24" w:space="4" w:color="auto"/>
        </w:pBdr>
        <w:spacing w:line="240" w:lineRule="auto"/>
        <w:jc w:val="both"/>
        <w:rPr>
          <w:rFonts w:ascii="Times New Roman" w:hAnsi="Times New Roman" w:cs="Times New Roman"/>
          <w:sz w:val="24"/>
          <w:szCs w:val="24"/>
        </w:rPr>
      </w:pPr>
      <w:r w:rsidRPr="00546F0C">
        <w:rPr>
          <w:rFonts w:ascii="Times New Roman" w:hAnsi="Times New Roman" w:cs="Times New Roman"/>
          <w:sz w:val="24"/>
          <w:szCs w:val="24"/>
        </w:rPr>
        <w:t xml:space="preserve">To further enhance the realism of the projects, we sometimes use hypothetical client requests for proposals with actual client names.  </w:t>
      </w:r>
      <w:r w:rsidRPr="00546F0C">
        <w:rPr>
          <w:rFonts w:ascii="Times New Roman" w:hAnsi="Times New Roman" w:cs="Times New Roman"/>
          <w:b/>
          <w:sz w:val="24"/>
          <w:szCs w:val="24"/>
        </w:rPr>
        <w:t>However, the client requests may not be real.  Please contact the Director of the Applied Master’s program at Florida State University to find out if a client request is real or not.</w:t>
      </w:r>
    </w:p>
    <w:p w14:paraId="3CBD506A" w14:textId="77777777" w:rsidR="005F65FD" w:rsidRPr="00546F0C" w:rsidRDefault="005F65FD" w:rsidP="00127A8F">
      <w:pPr>
        <w:pBdr>
          <w:top w:val="single" w:sz="24" w:space="1" w:color="auto"/>
          <w:left w:val="single" w:sz="24" w:space="4" w:color="auto"/>
          <w:bottom w:val="single" w:sz="24" w:space="1" w:color="auto"/>
          <w:right w:val="single" w:sz="24" w:space="4" w:color="auto"/>
        </w:pBdr>
        <w:spacing w:line="240" w:lineRule="auto"/>
        <w:jc w:val="both"/>
        <w:rPr>
          <w:rFonts w:ascii="Times New Roman" w:hAnsi="Times New Roman" w:cs="Times New Roman"/>
          <w:sz w:val="24"/>
          <w:szCs w:val="24"/>
        </w:rPr>
      </w:pPr>
    </w:p>
    <w:p w14:paraId="45C2B738" w14:textId="6628C0BD" w:rsidR="005F65FD" w:rsidRPr="00546F0C" w:rsidRDefault="005F65FD" w:rsidP="00127A8F">
      <w:pPr>
        <w:pBdr>
          <w:top w:val="single" w:sz="24" w:space="1" w:color="auto"/>
          <w:left w:val="single" w:sz="24" w:space="4" w:color="auto"/>
          <w:bottom w:val="single" w:sz="24" w:space="1" w:color="auto"/>
          <w:right w:val="single" w:sz="24" w:space="4" w:color="auto"/>
        </w:pBdr>
        <w:spacing w:line="240" w:lineRule="auto"/>
        <w:jc w:val="both"/>
        <w:rPr>
          <w:rFonts w:ascii="Times New Roman" w:hAnsi="Times New Roman" w:cs="Times New Roman"/>
          <w:sz w:val="24"/>
          <w:szCs w:val="24"/>
        </w:rPr>
      </w:pPr>
      <w:r w:rsidRPr="00546F0C">
        <w:rPr>
          <w:rFonts w:ascii="Times New Roman" w:hAnsi="Times New Roman" w:cs="Times New Roman"/>
          <w:sz w:val="24"/>
          <w:szCs w:val="24"/>
        </w:rPr>
        <w:t xml:space="preserve">Although every effort has been made to verify the accuracy of the student projects, Florida State University makes no claims, promises, or guarantees about the accuracy, completeness, or adequacy of the projects, and disclaims liability for errors and omissions of content, statements, and conclusions of the projects. In addition, note that these projects are the work of students, and do not necessarily reflect the views of the Department of Economics or Florida State University. </w:t>
      </w:r>
    </w:p>
    <w:p w14:paraId="59FBA879" w14:textId="77777777" w:rsidR="005F65FD" w:rsidRPr="00546F0C" w:rsidRDefault="005F65FD" w:rsidP="00127A8F">
      <w:pPr>
        <w:pBdr>
          <w:top w:val="single" w:sz="24" w:space="1" w:color="auto"/>
          <w:left w:val="single" w:sz="24" w:space="4" w:color="auto"/>
          <w:bottom w:val="single" w:sz="24" w:space="1" w:color="auto"/>
          <w:right w:val="single" w:sz="24" w:space="4" w:color="auto"/>
        </w:pBdr>
        <w:spacing w:line="240" w:lineRule="auto"/>
        <w:jc w:val="both"/>
        <w:rPr>
          <w:rFonts w:ascii="Times New Roman" w:hAnsi="Times New Roman" w:cs="Times New Roman"/>
          <w:sz w:val="24"/>
          <w:szCs w:val="24"/>
        </w:rPr>
      </w:pPr>
    </w:p>
    <w:p w14:paraId="267B0E96" w14:textId="7D559272" w:rsidR="005F65FD" w:rsidRDefault="005F65FD" w:rsidP="00127A8F">
      <w:pPr>
        <w:pBdr>
          <w:top w:val="single" w:sz="24" w:space="1" w:color="auto"/>
          <w:left w:val="single" w:sz="24" w:space="4" w:color="auto"/>
          <w:bottom w:val="single" w:sz="24" w:space="1" w:color="auto"/>
          <w:right w:val="single" w:sz="24" w:space="4" w:color="auto"/>
        </w:pBdr>
        <w:spacing w:line="240" w:lineRule="auto"/>
        <w:jc w:val="both"/>
        <w:rPr>
          <w:rFonts w:ascii="Times New Roman" w:hAnsi="Times New Roman" w:cs="Times New Roman"/>
          <w:b/>
          <w:sz w:val="24"/>
          <w:szCs w:val="24"/>
        </w:rPr>
      </w:pPr>
      <w:r w:rsidRPr="00546F0C">
        <w:rPr>
          <w:rFonts w:ascii="Times New Roman" w:hAnsi="Times New Roman" w:cs="Times New Roman"/>
          <w:b/>
          <w:sz w:val="24"/>
          <w:szCs w:val="24"/>
        </w:rPr>
        <w:t>Please do not quote, cite, or distribute this project without written consent by the Director of the Applied Master’s program at Florida State University.</w:t>
      </w:r>
    </w:p>
    <w:p w14:paraId="56E01B32" w14:textId="77777777" w:rsidR="00ED3C2C" w:rsidRPr="00546F0C" w:rsidRDefault="00ED3C2C" w:rsidP="00127A8F">
      <w:pPr>
        <w:pBdr>
          <w:top w:val="single" w:sz="24" w:space="1" w:color="auto"/>
          <w:left w:val="single" w:sz="24" w:space="4" w:color="auto"/>
          <w:bottom w:val="single" w:sz="24" w:space="1" w:color="auto"/>
          <w:right w:val="single" w:sz="24" w:space="4" w:color="auto"/>
        </w:pBdr>
        <w:spacing w:line="240" w:lineRule="auto"/>
        <w:jc w:val="both"/>
        <w:rPr>
          <w:rFonts w:ascii="Times New Roman" w:hAnsi="Times New Roman" w:cs="Times New Roman"/>
          <w:b/>
          <w:sz w:val="24"/>
          <w:szCs w:val="24"/>
        </w:rPr>
      </w:pPr>
    </w:p>
    <w:p w14:paraId="59EB6828" w14:textId="77777777" w:rsidR="005F65FD" w:rsidRPr="00546F0C" w:rsidRDefault="005F65FD" w:rsidP="00546F0C">
      <w:pPr>
        <w:spacing w:line="480" w:lineRule="auto"/>
        <w:rPr>
          <w:rFonts w:ascii="Times New Roman" w:hAnsi="Times New Roman" w:cs="Times New Roman"/>
          <w:sz w:val="24"/>
          <w:szCs w:val="24"/>
        </w:rPr>
      </w:pPr>
    </w:p>
    <w:p w14:paraId="0B1DBDA3" w14:textId="2098E860" w:rsidR="005F65FD" w:rsidRDefault="005F65FD" w:rsidP="00546F0C">
      <w:pPr>
        <w:spacing w:line="480" w:lineRule="auto"/>
        <w:rPr>
          <w:rFonts w:ascii="Times New Roman" w:hAnsi="Times New Roman" w:cs="Times New Roman"/>
          <w:sz w:val="24"/>
          <w:szCs w:val="24"/>
        </w:rPr>
      </w:pPr>
    </w:p>
    <w:p w14:paraId="25177E46" w14:textId="77777777" w:rsidR="006F6E99" w:rsidRPr="00546F0C" w:rsidRDefault="006F6E99" w:rsidP="00546F0C">
      <w:pPr>
        <w:spacing w:line="480" w:lineRule="auto"/>
        <w:rPr>
          <w:rFonts w:ascii="Times New Roman" w:hAnsi="Times New Roman" w:cs="Times New Roman"/>
          <w:sz w:val="24"/>
          <w:szCs w:val="24"/>
        </w:rPr>
      </w:pPr>
    </w:p>
    <w:p w14:paraId="52D3CD78" w14:textId="34AF5552" w:rsidR="005F65FD" w:rsidRPr="00546F0C" w:rsidRDefault="005F65FD" w:rsidP="00546F0C">
      <w:pPr>
        <w:spacing w:line="48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2112657313"/>
        <w:docPartObj>
          <w:docPartGallery w:val="Table of Contents"/>
          <w:docPartUnique/>
        </w:docPartObj>
      </w:sdtPr>
      <w:sdtEndPr/>
      <w:sdtContent>
        <w:p w14:paraId="342412B7" w14:textId="6A47014D" w:rsidR="00522A36" w:rsidRPr="00546F0C" w:rsidRDefault="00522A36" w:rsidP="00127A8F">
          <w:pPr>
            <w:pStyle w:val="TOCHeading"/>
            <w:spacing w:line="240" w:lineRule="auto"/>
            <w:rPr>
              <w:rFonts w:ascii="Times New Roman" w:hAnsi="Times New Roman" w:cs="Times New Roman"/>
              <w:sz w:val="24"/>
              <w:szCs w:val="24"/>
            </w:rPr>
          </w:pPr>
          <w:r w:rsidRPr="00546F0C">
            <w:rPr>
              <w:rFonts w:ascii="Times New Roman" w:hAnsi="Times New Roman" w:cs="Times New Roman"/>
              <w:sz w:val="24"/>
              <w:szCs w:val="24"/>
            </w:rPr>
            <w:t>Table of Contents</w:t>
          </w:r>
        </w:p>
        <w:p w14:paraId="66EEB844" w14:textId="7F7F1C3E" w:rsidR="00522A36" w:rsidRPr="00546F0C" w:rsidRDefault="00D17F32" w:rsidP="00127A8F">
          <w:pPr>
            <w:pStyle w:val="TOC1"/>
            <w:spacing w:line="240" w:lineRule="auto"/>
            <w:rPr>
              <w:rFonts w:ascii="Times New Roman" w:hAnsi="Times New Roman"/>
              <w:sz w:val="24"/>
              <w:szCs w:val="24"/>
            </w:rPr>
          </w:pPr>
          <w:r w:rsidRPr="00546F0C">
            <w:rPr>
              <w:rFonts w:ascii="Times New Roman" w:hAnsi="Times New Roman"/>
              <w:b/>
              <w:bCs/>
              <w:sz w:val="24"/>
              <w:szCs w:val="24"/>
            </w:rPr>
            <w:t>Introduction</w:t>
          </w:r>
          <w:r w:rsidR="00522A36" w:rsidRPr="00546F0C">
            <w:rPr>
              <w:rFonts w:ascii="Times New Roman" w:hAnsi="Times New Roman"/>
              <w:sz w:val="24"/>
              <w:szCs w:val="24"/>
            </w:rPr>
            <w:ptab w:relativeTo="margin" w:alignment="right" w:leader="dot"/>
          </w:r>
          <w:r w:rsidR="00AA37CF" w:rsidRPr="00546F0C">
            <w:rPr>
              <w:rFonts w:ascii="Times New Roman" w:hAnsi="Times New Roman"/>
              <w:b/>
              <w:bCs/>
              <w:sz w:val="24"/>
              <w:szCs w:val="24"/>
            </w:rPr>
            <w:t>3</w:t>
          </w:r>
        </w:p>
        <w:p w14:paraId="6F1FF4F9" w14:textId="4322DC1F" w:rsidR="00522A36" w:rsidRPr="00546F0C" w:rsidRDefault="000E753A" w:rsidP="00127A8F">
          <w:pPr>
            <w:pStyle w:val="TOC2"/>
            <w:spacing w:line="240" w:lineRule="auto"/>
            <w:ind w:left="216"/>
            <w:rPr>
              <w:rFonts w:ascii="Times New Roman" w:hAnsi="Times New Roman"/>
              <w:sz w:val="24"/>
              <w:szCs w:val="24"/>
            </w:rPr>
          </w:pPr>
          <w:r w:rsidRPr="00546F0C">
            <w:rPr>
              <w:rFonts w:ascii="Times New Roman" w:hAnsi="Times New Roman"/>
              <w:sz w:val="24"/>
              <w:szCs w:val="24"/>
            </w:rPr>
            <w:t>Historical Background</w:t>
          </w:r>
          <w:r w:rsidR="00522A36" w:rsidRPr="00546F0C">
            <w:rPr>
              <w:rFonts w:ascii="Times New Roman" w:hAnsi="Times New Roman"/>
              <w:sz w:val="24"/>
              <w:szCs w:val="24"/>
            </w:rPr>
            <w:ptab w:relativeTo="margin" w:alignment="right" w:leader="dot"/>
          </w:r>
          <w:r w:rsidRPr="00546F0C">
            <w:rPr>
              <w:rFonts w:ascii="Times New Roman" w:hAnsi="Times New Roman"/>
              <w:sz w:val="24"/>
              <w:szCs w:val="24"/>
            </w:rPr>
            <w:t>4</w:t>
          </w:r>
        </w:p>
        <w:p w14:paraId="3805E05B" w14:textId="6B0E1832" w:rsidR="00522A36" w:rsidRPr="00546F0C" w:rsidRDefault="00127A8F" w:rsidP="00127A8F">
          <w:pPr>
            <w:pStyle w:val="TOC3"/>
            <w:spacing w:line="240" w:lineRule="auto"/>
            <w:ind w:left="446"/>
            <w:rPr>
              <w:rFonts w:ascii="Times New Roman" w:hAnsi="Times New Roman"/>
              <w:sz w:val="24"/>
              <w:szCs w:val="24"/>
            </w:rPr>
          </w:pPr>
          <w:r>
            <w:rPr>
              <w:rFonts w:ascii="Times New Roman" w:hAnsi="Times New Roman"/>
              <w:sz w:val="24"/>
              <w:szCs w:val="24"/>
            </w:rPr>
            <w:t>Current Events</w:t>
          </w:r>
          <w:r w:rsidR="00522A36" w:rsidRPr="00546F0C">
            <w:rPr>
              <w:rFonts w:ascii="Times New Roman" w:hAnsi="Times New Roman"/>
              <w:sz w:val="24"/>
              <w:szCs w:val="24"/>
            </w:rPr>
            <w:ptab w:relativeTo="margin" w:alignment="right" w:leader="dot"/>
          </w:r>
          <w:r>
            <w:rPr>
              <w:rFonts w:ascii="Times New Roman" w:hAnsi="Times New Roman"/>
              <w:sz w:val="24"/>
              <w:szCs w:val="24"/>
            </w:rPr>
            <w:t>6</w:t>
          </w:r>
        </w:p>
        <w:p w14:paraId="547CCC1D" w14:textId="532C186B" w:rsidR="00522A36" w:rsidRPr="00546F0C" w:rsidRDefault="00DD55EC" w:rsidP="00127A8F">
          <w:pPr>
            <w:pStyle w:val="TOC1"/>
            <w:spacing w:line="240" w:lineRule="auto"/>
            <w:rPr>
              <w:rFonts w:ascii="Times New Roman" w:hAnsi="Times New Roman"/>
              <w:sz w:val="24"/>
              <w:szCs w:val="24"/>
            </w:rPr>
          </w:pPr>
          <w:r w:rsidRPr="00546F0C">
            <w:rPr>
              <w:rFonts w:ascii="Times New Roman" w:hAnsi="Times New Roman"/>
              <w:b/>
              <w:bCs/>
              <w:sz w:val="24"/>
              <w:szCs w:val="24"/>
            </w:rPr>
            <w:t>Academic Literature Review</w:t>
          </w:r>
          <w:r w:rsidR="00522A36" w:rsidRPr="00546F0C">
            <w:rPr>
              <w:rFonts w:ascii="Times New Roman" w:hAnsi="Times New Roman"/>
              <w:sz w:val="24"/>
              <w:szCs w:val="24"/>
            </w:rPr>
            <w:ptab w:relativeTo="margin" w:alignment="right" w:leader="dot"/>
          </w:r>
          <w:r w:rsidR="00C37D1F">
            <w:rPr>
              <w:rFonts w:ascii="Times New Roman" w:hAnsi="Times New Roman"/>
              <w:b/>
              <w:bCs/>
              <w:sz w:val="24"/>
              <w:szCs w:val="24"/>
            </w:rPr>
            <w:t>14</w:t>
          </w:r>
        </w:p>
        <w:p w14:paraId="52AF5232" w14:textId="77777777" w:rsidR="00522A36" w:rsidRPr="00546F0C" w:rsidRDefault="00A91FDB" w:rsidP="00127A8F">
          <w:pPr>
            <w:pStyle w:val="TOC2"/>
            <w:spacing w:line="240" w:lineRule="auto"/>
            <w:ind w:left="216"/>
            <w:rPr>
              <w:rFonts w:ascii="Times New Roman" w:hAnsi="Times New Roman"/>
              <w:sz w:val="24"/>
              <w:szCs w:val="24"/>
            </w:rPr>
          </w:pPr>
          <w:sdt>
            <w:sdtPr>
              <w:rPr>
                <w:rFonts w:ascii="Times New Roman" w:hAnsi="Times New Roman"/>
                <w:sz w:val="24"/>
                <w:szCs w:val="24"/>
              </w:rPr>
              <w:id w:val="93059040"/>
              <w:placeholder>
                <w:docPart w:val="7DF967826B694C1EA5DCDE06D9E5C8E9"/>
              </w:placeholder>
              <w:temporary/>
              <w:showingPlcHdr/>
            </w:sdtPr>
            <w:sdtEndPr/>
            <w:sdtContent>
              <w:r w:rsidR="00522A36" w:rsidRPr="00546F0C">
                <w:rPr>
                  <w:rFonts w:ascii="Times New Roman" w:hAnsi="Times New Roman"/>
                  <w:sz w:val="24"/>
                  <w:szCs w:val="24"/>
                </w:rPr>
                <w:t>Type chapter title (level 2)</w:t>
              </w:r>
            </w:sdtContent>
          </w:sdt>
          <w:r w:rsidR="00522A36" w:rsidRPr="00546F0C">
            <w:rPr>
              <w:rFonts w:ascii="Times New Roman" w:hAnsi="Times New Roman"/>
              <w:sz w:val="24"/>
              <w:szCs w:val="24"/>
            </w:rPr>
            <w:ptab w:relativeTo="margin" w:alignment="right" w:leader="dot"/>
          </w:r>
          <w:r w:rsidR="00522A36" w:rsidRPr="00546F0C">
            <w:rPr>
              <w:rFonts w:ascii="Times New Roman" w:hAnsi="Times New Roman"/>
              <w:sz w:val="24"/>
              <w:szCs w:val="24"/>
            </w:rPr>
            <w:t>5</w:t>
          </w:r>
        </w:p>
        <w:p w14:paraId="36835CD8" w14:textId="77777777" w:rsidR="00DD55EC" w:rsidRPr="00546F0C" w:rsidRDefault="00A91FDB" w:rsidP="00127A8F">
          <w:pPr>
            <w:pStyle w:val="TOC3"/>
            <w:spacing w:line="240" w:lineRule="auto"/>
            <w:ind w:left="446"/>
            <w:rPr>
              <w:rFonts w:ascii="Times New Roman" w:hAnsi="Times New Roman"/>
              <w:sz w:val="24"/>
              <w:szCs w:val="24"/>
            </w:rPr>
          </w:pPr>
          <w:sdt>
            <w:sdtPr>
              <w:rPr>
                <w:rFonts w:ascii="Times New Roman" w:hAnsi="Times New Roman"/>
                <w:sz w:val="24"/>
                <w:szCs w:val="24"/>
              </w:rPr>
              <w:id w:val="93059044"/>
              <w:placeholder>
                <w:docPart w:val="0EDA12996B0643B8AF71D75903A86820"/>
              </w:placeholder>
              <w:temporary/>
              <w:showingPlcHdr/>
            </w:sdtPr>
            <w:sdtEndPr/>
            <w:sdtContent>
              <w:r w:rsidR="00522A36" w:rsidRPr="00546F0C">
                <w:rPr>
                  <w:rFonts w:ascii="Times New Roman" w:hAnsi="Times New Roman"/>
                  <w:sz w:val="24"/>
                  <w:szCs w:val="24"/>
                </w:rPr>
                <w:t>Type chapter title (level 3)</w:t>
              </w:r>
            </w:sdtContent>
          </w:sdt>
          <w:r w:rsidR="00522A36" w:rsidRPr="00546F0C">
            <w:rPr>
              <w:rFonts w:ascii="Times New Roman" w:hAnsi="Times New Roman"/>
              <w:sz w:val="24"/>
              <w:szCs w:val="24"/>
            </w:rPr>
            <w:ptab w:relativeTo="margin" w:alignment="right" w:leader="dot"/>
          </w:r>
          <w:r w:rsidR="00522A36" w:rsidRPr="00546F0C">
            <w:rPr>
              <w:rFonts w:ascii="Times New Roman" w:hAnsi="Times New Roman"/>
              <w:sz w:val="24"/>
              <w:szCs w:val="24"/>
            </w:rPr>
            <w:t>6</w:t>
          </w:r>
        </w:p>
        <w:p w14:paraId="7BEBF1BF" w14:textId="6D8AE1B3" w:rsidR="00DD55EC" w:rsidRPr="00546F0C" w:rsidRDefault="00DD55EC" w:rsidP="00127A8F">
          <w:pPr>
            <w:pStyle w:val="TOC1"/>
            <w:spacing w:line="240" w:lineRule="auto"/>
            <w:rPr>
              <w:rFonts w:ascii="Times New Roman" w:hAnsi="Times New Roman"/>
              <w:sz w:val="24"/>
              <w:szCs w:val="24"/>
            </w:rPr>
          </w:pPr>
          <w:r w:rsidRPr="00546F0C">
            <w:rPr>
              <w:rFonts w:ascii="Times New Roman" w:hAnsi="Times New Roman"/>
              <w:b/>
              <w:bCs/>
              <w:sz w:val="24"/>
              <w:szCs w:val="24"/>
            </w:rPr>
            <w:t>Florida Industries</w:t>
          </w:r>
          <w:r w:rsidRPr="00546F0C">
            <w:rPr>
              <w:rFonts w:ascii="Times New Roman" w:hAnsi="Times New Roman"/>
              <w:sz w:val="24"/>
              <w:szCs w:val="24"/>
            </w:rPr>
            <w:ptab w:relativeTo="margin" w:alignment="right" w:leader="dot"/>
          </w:r>
          <w:r w:rsidRPr="00546F0C">
            <w:rPr>
              <w:rFonts w:ascii="Times New Roman" w:hAnsi="Times New Roman"/>
              <w:b/>
              <w:bCs/>
              <w:sz w:val="24"/>
              <w:szCs w:val="24"/>
            </w:rPr>
            <w:t>4</w:t>
          </w:r>
        </w:p>
        <w:p w14:paraId="25A639DA" w14:textId="77777777" w:rsidR="00DD55EC" w:rsidRPr="00546F0C" w:rsidRDefault="00A91FDB" w:rsidP="00127A8F">
          <w:pPr>
            <w:pStyle w:val="TOC2"/>
            <w:spacing w:line="240" w:lineRule="auto"/>
            <w:ind w:left="216"/>
            <w:rPr>
              <w:rFonts w:ascii="Times New Roman" w:hAnsi="Times New Roman"/>
              <w:sz w:val="24"/>
              <w:szCs w:val="24"/>
            </w:rPr>
          </w:pPr>
          <w:sdt>
            <w:sdtPr>
              <w:rPr>
                <w:rFonts w:ascii="Times New Roman" w:hAnsi="Times New Roman"/>
                <w:sz w:val="24"/>
                <w:szCs w:val="24"/>
              </w:rPr>
              <w:id w:val="-786812440"/>
              <w:placeholder>
                <w:docPart w:val="4FD9DA4758B54435BBB8A1E5EFA1FE39"/>
              </w:placeholder>
              <w:temporary/>
              <w:showingPlcHdr/>
            </w:sdtPr>
            <w:sdtEndPr/>
            <w:sdtContent>
              <w:r w:rsidR="00DD55EC" w:rsidRPr="00546F0C">
                <w:rPr>
                  <w:rFonts w:ascii="Times New Roman" w:hAnsi="Times New Roman"/>
                  <w:sz w:val="24"/>
                  <w:szCs w:val="24"/>
                </w:rPr>
                <w:t>Type chapter title (level 2)</w:t>
              </w:r>
            </w:sdtContent>
          </w:sdt>
          <w:r w:rsidR="00DD55EC" w:rsidRPr="00546F0C">
            <w:rPr>
              <w:rFonts w:ascii="Times New Roman" w:hAnsi="Times New Roman"/>
              <w:sz w:val="24"/>
              <w:szCs w:val="24"/>
            </w:rPr>
            <w:ptab w:relativeTo="margin" w:alignment="right" w:leader="dot"/>
          </w:r>
          <w:r w:rsidR="00DD55EC" w:rsidRPr="00546F0C">
            <w:rPr>
              <w:rFonts w:ascii="Times New Roman" w:hAnsi="Times New Roman"/>
              <w:sz w:val="24"/>
              <w:szCs w:val="24"/>
            </w:rPr>
            <w:t>5</w:t>
          </w:r>
        </w:p>
        <w:p w14:paraId="6CE56C16" w14:textId="77777777" w:rsidR="00DD55EC" w:rsidRPr="00546F0C" w:rsidRDefault="00A91FDB" w:rsidP="00127A8F">
          <w:pPr>
            <w:spacing w:line="240" w:lineRule="auto"/>
            <w:rPr>
              <w:rFonts w:ascii="Times New Roman" w:hAnsi="Times New Roman" w:cs="Times New Roman"/>
              <w:sz w:val="24"/>
              <w:szCs w:val="24"/>
            </w:rPr>
          </w:pPr>
          <w:sdt>
            <w:sdtPr>
              <w:rPr>
                <w:rFonts w:ascii="Times New Roman" w:hAnsi="Times New Roman" w:cs="Times New Roman"/>
                <w:sz w:val="24"/>
                <w:szCs w:val="24"/>
              </w:rPr>
              <w:id w:val="-579057260"/>
              <w:placeholder>
                <w:docPart w:val="E7ABBC9FFC974A3F9A0DFB0E36CB442D"/>
              </w:placeholder>
              <w:temporary/>
              <w:showingPlcHdr/>
            </w:sdtPr>
            <w:sdtEndPr/>
            <w:sdtContent>
              <w:r w:rsidR="00DD55EC" w:rsidRPr="00546F0C">
                <w:rPr>
                  <w:rFonts w:ascii="Times New Roman" w:hAnsi="Times New Roman" w:cs="Times New Roman"/>
                  <w:sz w:val="24"/>
                  <w:szCs w:val="24"/>
                </w:rPr>
                <w:t>Type chapter title (level 3)</w:t>
              </w:r>
            </w:sdtContent>
          </w:sdt>
          <w:r w:rsidR="00DD55EC" w:rsidRPr="00546F0C">
            <w:rPr>
              <w:rFonts w:ascii="Times New Roman" w:hAnsi="Times New Roman" w:cs="Times New Roman"/>
              <w:sz w:val="24"/>
              <w:szCs w:val="24"/>
            </w:rPr>
            <w:ptab w:relativeTo="margin" w:alignment="right" w:leader="dot"/>
          </w:r>
          <w:r w:rsidR="00DD55EC" w:rsidRPr="00546F0C">
            <w:rPr>
              <w:rFonts w:ascii="Times New Roman" w:hAnsi="Times New Roman" w:cs="Times New Roman"/>
              <w:sz w:val="24"/>
              <w:szCs w:val="24"/>
            </w:rPr>
            <w:t>6</w:t>
          </w:r>
        </w:p>
        <w:p w14:paraId="5AB78677" w14:textId="7082814D" w:rsidR="00DD55EC" w:rsidRPr="00546F0C" w:rsidRDefault="00DD55EC" w:rsidP="00127A8F">
          <w:pPr>
            <w:pStyle w:val="TOC1"/>
            <w:spacing w:line="240" w:lineRule="auto"/>
            <w:rPr>
              <w:rFonts w:ascii="Times New Roman" w:hAnsi="Times New Roman"/>
              <w:sz w:val="24"/>
              <w:szCs w:val="24"/>
            </w:rPr>
          </w:pPr>
          <w:r w:rsidRPr="00546F0C">
            <w:rPr>
              <w:rFonts w:ascii="Times New Roman" w:hAnsi="Times New Roman"/>
              <w:b/>
              <w:bCs/>
              <w:sz w:val="24"/>
              <w:szCs w:val="24"/>
            </w:rPr>
            <w:t>Florida Labor Force</w:t>
          </w:r>
          <w:r w:rsidRPr="00546F0C">
            <w:rPr>
              <w:rFonts w:ascii="Times New Roman" w:hAnsi="Times New Roman"/>
              <w:sz w:val="24"/>
              <w:szCs w:val="24"/>
            </w:rPr>
            <w:ptab w:relativeTo="margin" w:alignment="right" w:leader="dot"/>
          </w:r>
          <w:r w:rsidRPr="00546F0C">
            <w:rPr>
              <w:rFonts w:ascii="Times New Roman" w:hAnsi="Times New Roman"/>
              <w:b/>
              <w:bCs/>
              <w:sz w:val="24"/>
              <w:szCs w:val="24"/>
            </w:rPr>
            <w:t>4</w:t>
          </w:r>
        </w:p>
        <w:p w14:paraId="4DAE7559" w14:textId="77777777" w:rsidR="00DD55EC" w:rsidRPr="00546F0C" w:rsidRDefault="00A91FDB" w:rsidP="00127A8F">
          <w:pPr>
            <w:pStyle w:val="TOC2"/>
            <w:spacing w:line="240" w:lineRule="auto"/>
            <w:ind w:left="216"/>
            <w:rPr>
              <w:rFonts w:ascii="Times New Roman" w:hAnsi="Times New Roman"/>
              <w:sz w:val="24"/>
              <w:szCs w:val="24"/>
            </w:rPr>
          </w:pPr>
          <w:sdt>
            <w:sdtPr>
              <w:rPr>
                <w:rFonts w:ascii="Times New Roman" w:hAnsi="Times New Roman"/>
                <w:sz w:val="24"/>
                <w:szCs w:val="24"/>
              </w:rPr>
              <w:id w:val="1893768411"/>
              <w:placeholder>
                <w:docPart w:val="780D6173A57E4479AE2F4E61F3A00BED"/>
              </w:placeholder>
              <w:temporary/>
              <w:showingPlcHdr/>
            </w:sdtPr>
            <w:sdtEndPr/>
            <w:sdtContent>
              <w:r w:rsidR="00DD55EC" w:rsidRPr="00546F0C">
                <w:rPr>
                  <w:rFonts w:ascii="Times New Roman" w:hAnsi="Times New Roman"/>
                  <w:sz w:val="24"/>
                  <w:szCs w:val="24"/>
                </w:rPr>
                <w:t>Type chapter title (level 2)</w:t>
              </w:r>
            </w:sdtContent>
          </w:sdt>
          <w:r w:rsidR="00DD55EC" w:rsidRPr="00546F0C">
            <w:rPr>
              <w:rFonts w:ascii="Times New Roman" w:hAnsi="Times New Roman"/>
              <w:sz w:val="24"/>
              <w:szCs w:val="24"/>
            </w:rPr>
            <w:ptab w:relativeTo="margin" w:alignment="right" w:leader="dot"/>
          </w:r>
          <w:r w:rsidR="00DD55EC" w:rsidRPr="00546F0C">
            <w:rPr>
              <w:rFonts w:ascii="Times New Roman" w:hAnsi="Times New Roman"/>
              <w:sz w:val="24"/>
              <w:szCs w:val="24"/>
            </w:rPr>
            <w:t>5</w:t>
          </w:r>
        </w:p>
        <w:p w14:paraId="37C6CC36" w14:textId="77777777" w:rsidR="00DD55EC" w:rsidRPr="00546F0C" w:rsidRDefault="00A91FDB" w:rsidP="00127A8F">
          <w:pPr>
            <w:spacing w:line="240" w:lineRule="auto"/>
            <w:rPr>
              <w:rFonts w:ascii="Times New Roman" w:hAnsi="Times New Roman" w:cs="Times New Roman"/>
              <w:sz w:val="24"/>
              <w:szCs w:val="24"/>
            </w:rPr>
          </w:pPr>
          <w:sdt>
            <w:sdtPr>
              <w:rPr>
                <w:rFonts w:ascii="Times New Roman" w:hAnsi="Times New Roman" w:cs="Times New Roman"/>
                <w:sz w:val="24"/>
                <w:szCs w:val="24"/>
              </w:rPr>
              <w:id w:val="-738938917"/>
              <w:placeholder>
                <w:docPart w:val="A8D33CA3962D40ABA5039D27CC7A5CB7"/>
              </w:placeholder>
              <w:temporary/>
              <w:showingPlcHdr/>
            </w:sdtPr>
            <w:sdtEndPr/>
            <w:sdtContent>
              <w:r w:rsidR="00DD55EC" w:rsidRPr="00546F0C">
                <w:rPr>
                  <w:rFonts w:ascii="Times New Roman" w:hAnsi="Times New Roman" w:cs="Times New Roman"/>
                  <w:sz w:val="24"/>
                  <w:szCs w:val="24"/>
                </w:rPr>
                <w:t>Type chapter title (level 3)</w:t>
              </w:r>
            </w:sdtContent>
          </w:sdt>
          <w:r w:rsidR="00DD55EC" w:rsidRPr="00546F0C">
            <w:rPr>
              <w:rFonts w:ascii="Times New Roman" w:hAnsi="Times New Roman" w:cs="Times New Roman"/>
              <w:sz w:val="24"/>
              <w:szCs w:val="24"/>
            </w:rPr>
            <w:ptab w:relativeTo="margin" w:alignment="right" w:leader="dot"/>
          </w:r>
          <w:r w:rsidR="00DD55EC" w:rsidRPr="00546F0C">
            <w:rPr>
              <w:rFonts w:ascii="Times New Roman" w:hAnsi="Times New Roman" w:cs="Times New Roman"/>
              <w:sz w:val="24"/>
              <w:szCs w:val="24"/>
            </w:rPr>
            <w:t>6</w:t>
          </w:r>
        </w:p>
        <w:p w14:paraId="27387EA0" w14:textId="7083A918" w:rsidR="00DD55EC" w:rsidRPr="00546F0C" w:rsidRDefault="00DD55EC" w:rsidP="00127A8F">
          <w:pPr>
            <w:pStyle w:val="TOC1"/>
            <w:spacing w:line="240" w:lineRule="auto"/>
            <w:rPr>
              <w:rFonts w:ascii="Times New Roman" w:hAnsi="Times New Roman"/>
              <w:sz w:val="24"/>
              <w:szCs w:val="24"/>
            </w:rPr>
          </w:pPr>
          <w:r w:rsidRPr="00546F0C">
            <w:rPr>
              <w:rFonts w:ascii="Times New Roman" w:hAnsi="Times New Roman"/>
              <w:b/>
              <w:bCs/>
              <w:sz w:val="24"/>
              <w:szCs w:val="24"/>
            </w:rPr>
            <w:t>Local Governments</w:t>
          </w:r>
          <w:r w:rsidRPr="00546F0C">
            <w:rPr>
              <w:rFonts w:ascii="Times New Roman" w:hAnsi="Times New Roman"/>
              <w:sz w:val="24"/>
              <w:szCs w:val="24"/>
            </w:rPr>
            <w:ptab w:relativeTo="margin" w:alignment="right" w:leader="dot"/>
          </w:r>
          <w:r w:rsidRPr="00546F0C">
            <w:rPr>
              <w:rFonts w:ascii="Times New Roman" w:hAnsi="Times New Roman"/>
              <w:b/>
              <w:bCs/>
              <w:sz w:val="24"/>
              <w:szCs w:val="24"/>
            </w:rPr>
            <w:t>4</w:t>
          </w:r>
        </w:p>
        <w:p w14:paraId="3D5E8AC1" w14:textId="77777777" w:rsidR="00DD55EC" w:rsidRPr="00546F0C" w:rsidRDefault="00A91FDB" w:rsidP="00127A8F">
          <w:pPr>
            <w:pStyle w:val="TOC2"/>
            <w:spacing w:line="240" w:lineRule="auto"/>
            <w:ind w:left="216"/>
            <w:rPr>
              <w:rFonts w:ascii="Times New Roman" w:hAnsi="Times New Roman"/>
              <w:sz w:val="24"/>
              <w:szCs w:val="24"/>
            </w:rPr>
          </w:pPr>
          <w:sdt>
            <w:sdtPr>
              <w:rPr>
                <w:rFonts w:ascii="Times New Roman" w:hAnsi="Times New Roman"/>
                <w:sz w:val="24"/>
                <w:szCs w:val="24"/>
              </w:rPr>
              <w:id w:val="-1054236210"/>
              <w:placeholder>
                <w:docPart w:val="DDEA371AB6F24B39BDE479B2D00695D6"/>
              </w:placeholder>
              <w:temporary/>
              <w:showingPlcHdr/>
            </w:sdtPr>
            <w:sdtEndPr/>
            <w:sdtContent>
              <w:r w:rsidR="00DD55EC" w:rsidRPr="00546F0C">
                <w:rPr>
                  <w:rFonts w:ascii="Times New Roman" w:hAnsi="Times New Roman"/>
                  <w:sz w:val="24"/>
                  <w:szCs w:val="24"/>
                </w:rPr>
                <w:t>Type chapter title (level 2)</w:t>
              </w:r>
            </w:sdtContent>
          </w:sdt>
          <w:r w:rsidR="00DD55EC" w:rsidRPr="00546F0C">
            <w:rPr>
              <w:rFonts w:ascii="Times New Roman" w:hAnsi="Times New Roman"/>
              <w:sz w:val="24"/>
              <w:szCs w:val="24"/>
            </w:rPr>
            <w:ptab w:relativeTo="margin" w:alignment="right" w:leader="dot"/>
          </w:r>
          <w:r w:rsidR="00DD55EC" w:rsidRPr="00546F0C">
            <w:rPr>
              <w:rFonts w:ascii="Times New Roman" w:hAnsi="Times New Roman"/>
              <w:sz w:val="24"/>
              <w:szCs w:val="24"/>
            </w:rPr>
            <w:t>5</w:t>
          </w:r>
        </w:p>
        <w:p w14:paraId="061A98DF" w14:textId="77777777" w:rsidR="00DD55EC" w:rsidRPr="00546F0C" w:rsidRDefault="00A91FDB" w:rsidP="00127A8F">
          <w:pPr>
            <w:spacing w:line="240" w:lineRule="auto"/>
            <w:rPr>
              <w:rFonts w:ascii="Times New Roman" w:hAnsi="Times New Roman" w:cs="Times New Roman"/>
              <w:sz w:val="24"/>
              <w:szCs w:val="24"/>
            </w:rPr>
          </w:pPr>
          <w:sdt>
            <w:sdtPr>
              <w:rPr>
                <w:rFonts w:ascii="Times New Roman" w:hAnsi="Times New Roman" w:cs="Times New Roman"/>
                <w:sz w:val="24"/>
                <w:szCs w:val="24"/>
              </w:rPr>
              <w:id w:val="-1411460464"/>
              <w:placeholder>
                <w:docPart w:val="EA9CA0ACA72E4BD3827474B069CDB3FF"/>
              </w:placeholder>
              <w:temporary/>
              <w:showingPlcHdr/>
            </w:sdtPr>
            <w:sdtEndPr/>
            <w:sdtContent>
              <w:r w:rsidR="00DD55EC" w:rsidRPr="00546F0C">
                <w:rPr>
                  <w:rFonts w:ascii="Times New Roman" w:hAnsi="Times New Roman" w:cs="Times New Roman"/>
                  <w:sz w:val="24"/>
                  <w:szCs w:val="24"/>
                </w:rPr>
                <w:t>Type chapter title (level 3)</w:t>
              </w:r>
            </w:sdtContent>
          </w:sdt>
          <w:r w:rsidR="00DD55EC" w:rsidRPr="00546F0C">
            <w:rPr>
              <w:rFonts w:ascii="Times New Roman" w:hAnsi="Times New Roman" w:cs="Times New Roman"/>
              <w:sz w:val="24"/>
              <w:szCs w:val="24"/>
            </w:rPr>
            <w:ptab w:relativeTo="margin" w:alignment="right" w:leader="dot"/>
          </w:r>
          <w:r w:rsidR="00DD55EC" w:rsidRPr="00546F0C">
            <w:rPr>
              <w:rFonts w:ascii="Times New Roman" w:hAnsi="Times New Roman" w:cs="Times New Roman"/>
              <w:sz w:val="24"/>
              <w:szCs w:val="24"/>
            </w:rPr>
            <w:t>6</w:t>
          </w:r>
        </w:p>
        <w:p w14:paraId="7DE92D85" w14:textId="17ACC5A8" w:rsidR="00DD55EC" w:rsidRPr="00546F0C" w:rsidRDefault="00DD55EC" w:rsidP="00127A8F">
          <w:pPr>
            <w:pStyle w:val="TOC1"/>
            <w:spacing w:line="240" w:lineRule="auto"/>
            <w:rPr>
              <w:rFonts w:ascii="Times New Roman" w:hAnsi="Times New Roman"/>
              <w:sz w:val="24"/>
              <w:szCs w:val="24"/>
            </w:rPr>
          </w:pPr>
          <w:r w:rsidRPr="00546F0C">
            <w:rPr>
              <w:rFonts w:ascii="Times New Roman" w:hAnsi="Times New Roman"/>
              <w:b/>
              <w:bCs/>
              <w:sz w:val="24"/>
              <w:szCs w:val="24"/>
            </w:rPr>
            <w:t>Attracting Remote Workers</w:t>
          </w:r>
          <w:r w:rsidRPr="00546F0C">
            <w:rPr>
              <w:rFonts w:ascii="Times New Roman" w:hAnsi="Times New Roman"/>
              <w:sz w:val="24"/>
              <w:szCs w:val="24"/>
            </w:rPr>
            <w:ptab w:relativeTo="margin" w:alignment="right" w:leader="dot"/>
          </w:r>
          <w:r w:rsidRPr="00546F0C">
            <w:rPr>
              <w:rFonts w:ascii="Times New Roman" w:hAnsi="Times New Roman"/>
              <w:b/>
              <w:bCs/>
              <w:sz w:val="24"/>
              <w:szCs w:val="24"/>
            </w:rPr>
            <w:t>4</w:t>
          </w:r>
        </w:p>
        <w:p w14:paraId="75844A10" w14:textId="77777777" w:rsidR="00DD55EC" w:rsidRPr="00546F0C" w:rsidRDefault="00A91FDB" w:rsidP="00127A8F">
          <w:pPr>
            <w:pStyle w:val="TOC2"/>
            <w:spacing w:line="240" w:lineRule="auto"/>
            <w:ind w:left="216"/>
            <w:rPr>
              <w:rFonts w:ascii="Times New Roman" w:hAnsi="Times New Roman"/>
              <w:sz w:val="24"/>
              <w:szCs w:val="24"/>
            </w:rPr>
          </w:pPr>
          <w:sdt>
            <w:sdtPr>
              <w:rPr>
                <w:rFonts w:ascii="Times New Roman" w:hAnsi="Times New Roman"/>
                <w:sz w:val="24"/>
                <w:szCs w:val="24"/>
              </w:rPr>
              <w:id w:val="-1966190517"/>
              <w:placeholder>
                <w:docPart w:val="3044497B11C049C5AE6368D6C379C49F"/>
              </w:placeholder>
              <w:temporary/>
              <w:showingPlcHdr/>
            </w:sdtPr>
            <w:sdtEndPr/>
            <w:sdtContent>
              <w:r w:rsidR="00DD55EC" w:rsidRPr="00546F0C">
                <w:rPr>
                  <w:rFonts w:ascii="Times New Roman" w:hAnsi="Times New Roman"/>
                  <w:sz w:val="24"/>
                  <w:szCs w:val="24"/>
                </w:rPr>
                <w:t>Type chapter title (level 2)</w:t>
              </w:r>
            </w:sdtContent>
          </w:sdt>
          <w:r w:rsidR="00DD55EC" w:rsidRPr="00546F0C">
            <w:rPr>
              <w:rFonts w:ascii="Times New Roman" w:hAnsi="Times New Roman"/>
              <w:sz w:val="24"/>
              <w:szCs w:val="24"/>
            </w:rPr>
            <w:ptab w:relativeTo="margin" w:alignment="right" w:leader="dot"/>
          </w:r>
          <w:r w:rsidR="00DD55EC" w:rsidRPr="00546F0C">
            <w:rPr>
              <w:rFonts w:ascii="Times New Roman" w:hAnsi="Times New Roman"/>
              <w:sz w:val="24"/>
              <w:szCs w:val="24"/>
            </w:rPr>
            <w:t>5</w:t>
          </w:r>
        </w:p>
        <w:p w14:paraId="4150210F" w14:textId="77777777" w:rsidR="00597110" w:rsidRPr="00546F0C" w:rsidRDefault="00A91FDB" w:rsidP="00127A8F">
          <w:pPr>
            <w:spacing w:line="240" w:lineRule="auto"/>
            <w:rPr>
              <w:rFonts w:ascii="Times New Roman" w:hAnsi="Times New Roman" w:cs="Times New Roman"/>
              <w:sz w:val="24"/>
              <w:szCs w:val="24"/>
            </w:rPr>
          </w:pPr>
          <w:sdt>
            <w:sdtPr>
              <w:rPr>
                <w:rFonts w:ascii="Times New Roman" w:hAnsi="Times New Roman" w:cs="Times New Roman"/>
                <w:sz w:val="24"/>
                <w:szCs w:val="24"/>
              </w:rPr>
              <w:id w:val="-1536655700"/>
              <w:placeholder>
                <w:docPart w:val="5F2728CE862F4E899EDC4CFF13FB0D5C"/>
              </w:placeholder>
              <w:temporary/>
              <w:showingPlcHdr/>
            </w:sdtPr>
            <w:sdtEndPr/>
            <w:sdtContent>
              <w:r w:rsidR="00DD55EC" w:rsidRPr="00546F0C">
                <w:rPr>
                  <w:rFonts w:ascii="Times New Roman" w:hAnsi="Times New Roman" w:cs="Times New Roman"/>
                  <w:sz w:val="24"/>
                  <w:szCs w:val="24"/>
                </w:rPr>
                <w:t>Type chapter title (level 3)</w:t>
              </w:r>
            </w:sdtContent>
          </w:sdt>
          <w:r w:rsidR="00DD55EC" w:rsidRPr="00546F0C">
            <w:rPr>
              <w:rFonts w:ascii="Times New Roman" w:hAnsi="Times New Roman" w:cs="Times New Roman"/>
              <w:sz w:val="24"/>
              <w:szCs w:val="24"/>
            </w:rPr>
            <w:ptab w:relativeTo="margin" w:alignment="right" w:leader="dot"/>
          </w:r>
          <w:r w:rsidR="00DD55EC" w:rsidRPr="00546F0C">
            <w:rPr>
              <w:rFonts w:ascii="Times New Roman" w:hAnsi="Times New Roman" w:cs="Times New Roman"/>
              <w:sz w:val="24"/>
              <w:szCs w:val="24"/>
            </w:rPr>
            <w:t>6</w:t>
          </w:r>
        </w:p>
        <w:p w14:paraId="36E83495" w14:textId="1955CBB0" w:rsidR="00597110" w:rsidRPr="00546F0C" w:rsidRDefault="00597110" w:rsidP="00127A8F">
          <w:pPr>
            <w:pStyle w:val="TOC1"/>
            <w:spacing w:line="240" w:lineRule="auto"/>
            <w:rPr>
              <w:rFonts w:ascii="Times New Roman" w:hAnsi="Times New Roman"/>
              <w:sz w:val="24"/>
              <w:szCs w:val="24"/>
            </w:rPr>
          </w:pPr>
          <w:r w:rsidRPr="00546F0C">
            <w:rPr>
              <w:rFonts w:ascii="Times New Roman" w:hAnsi="Times New Roman"/>
              <w:b/>
              <w:bCs/>
              <w:sz w:val="24"/>
              <w:szCs w:val="24"/>
            </w:rPr>
            <w:t>Conclusions</w:t>
          </w:r>
          <w:r w:rsidRPr="00546F0C">
            <w:rPr>
              <w:rFonts w:ascii="Times New Roman" w:hAnsi="Times New Roman"/>
              <w:sz w:val="24"/>
              <w:szCs w:val="24"/>
            </w:rPr>
            <w:ptab w:relativeTo="margin" w:alignment="right" w:leader="dot"/>
          </w:r>
          <w:r w:rsidRPr="00546F0C">
            <w:rPr>
              <w:rFonts w:ascii="Times New Roman" w:hAnsi="Times New Roman"/>
              <w:b/>
              <w:bCs/>
              <w:sz w:val="24"/>
              <w:szCs w:val="24"/>
            </w:rPr>
            <w:t>4</w:t>
          </w:r>
        </w:p>
        <w:p w14:paraId="053606A8" w14:textId="77777777" w:rsidR="00597110" w:rsidRPr="00546F0C" w:rsidRDefault="00A91FDB" w:rsidP="00127A8F">
          <w:pPr>
            <w:pStyle w:val="TOC2"/>
            <w:spacing w:line="240" w:lineRule="auto"/>
            <w:ind w:left="216"/>
            <w:rPr>
              <w:rFonts w:ascii="Times New Roman" w:hAnsi="Times New Roman"/>
              <w:sz w:val="24"/>
              <w:szCs w:val="24"/>
            </w:rPr>
          </w:pPr>
          <w:sdt>
            <w:sdtPr>
              <w:rPr>
                <w:rFonts w:ascii="Times New Roman" w:hAnsi="Times New Roman"/>
                <w:sz w:val="24"/>
                <w:szCs w:val="24"/>
              </w:rPr>
              <w:id w:val="967329335"/>
              <w:placeholder>
                <w:docPart w:val="1D0F363850CD410284E58944A4132EC0"/>
              </w:placeholder>
              <w:temporary/>
              <w:showingPlcHdr/>
            </w:sdtPr>
            <w:sdtEndPr/>
            <w:sdtContent>
              <w:r w:rsidR="00597110" w:rsidRPr="00546F0C">
                <w:rPr>
                  <w:rFonts w:ascii="Times New Roman" w:hAnsi="Times New Roman"/>
                  <w:sz w:val="24"/>
                  <w:szCs w:val="24"/>
                </w:rPr>
                <w:t>Type chapter title (level 2)</w:t>
              </w:r>
            </w:sdtContent>
          </w:sdt>
          <w:r w:rsidR="00597110" w:rsidRPr="00546F0C">
            <w:rPr>
              <w:rFonts w:ascii="Times New Roman" w:hAnsi="Times New Roman"/>
              <w:sz w:val="24"/>
              <w:szCs w:val="24"/>
            </w:rPr>
            <w:ptab w:relativeTo="margin" w:alignment="right" w:leader="dot"/>
          </w:r>
          <w:r w:rsidR="00597110" w:rsidRPr="00546F0C">
            <w:rPr>
              <w:rFonts w:ascii="Times New Roman" w:hAnsi="Times New Roman"/>
              <w:sz w:val="24"/>
              <w:szCs w:val="24"/>
            </w:rPr>
            <w:t>5</w:t>
          </w:r>
        </w:p>
        <w:p w14:paraId="04AA1C4C" w14:textId="77777777" w:rsidR="00597110" w:rsidRPr="00546F0C" w:rsidRDefault="00A91FDB" w:rsidP="00127A8F">
          <w:pPr>
            <w:spacing w:line="240" w:lineRule="auto"/>
            <w:rPr>
              <w:rFonts w:ascii="Times New Roman" w:hAnsi="Times New Roman" w:cs="Times New Roman"/>
              <w:sz w:val="24"/>
              <w:szCs w:val="24"/>
            </w:rPr>
          </w:pPr>
          <w:sdt>
            <w:sdtPr>
              <w:rPr>
                <w:rFonts w:ascii="Times New Roman" w:hAnsi="Times New Roman" w:cs="Times New Roman"/>
                <w:sz w:val="24"/>
                <w:szCs w:val="24"/>
              </w:rPr>
              <w:id w:val="-178964288"/>
              <w:placeholder>
                <w:docPart w:val="B3938B8748FC4A3CA71F9A2E146E04B3"/>
              </w:placeholder>
              <w:temporary/>
              <w:showingPlcHdr/>
            </w:sdtPr>
            <w:sdtEndPr/>
            <w:sdtContent>
              <w:r w:rsidR="00597110" w:rsidRPr="00546F0C">
                <w:rPr>
                  <w:rFonts w:ascii="Times New Roman" w:hAnsi="Times New Roman" w:cs="Times New Roman"/>
                  <w:sz w:val="24"/>
                  <w:szCs w:val="24"/>
                </w:rPr>
                <w:t>Type chapter title (level 3)</w:t>
              </w:r>
            </w:sdtContent>
          </w:sdt>
          <w:r w:rsidR="00597110" w:rsidRPr="00546F0C">
            <w:rPr>
              <w:rFonts w:ascii="Times New Roman" w:hAnsi="Times New Roman" w:cs="Times New Roman"/>
              <w:sz w:val="24"/>
              <w:szCs w:val="24"/>
            </w:rPr>
            <w:ptab w:relativeTo="margin" w:alignment="right" w:leader="dot"/>
          </w:r>
          <w:r w:rsidR="00597110" w:rsidRPr="00546F0C">
            <w:rPr>
              <w:rFonts w:ascii="Times New Roman" w:hAnsi="Times New Roman" w:cs="Times New Roman"/>
              <w:sz w:val="24"/>
              <w:szCs w:val="24"/>
            </w:rPr>
            <w:t>6</w:t>
          </w:r>
        </w:p>
        <w:p w14:paraId="6CE79859" w14:textId="1BC784FD" w:rsidR="00597110" w:rsidRPr="00546F0C" w:rsidRDefault="00597110" w:rsidP="00127A8F">
          <w:pPr>
            <w:pStyle w:val="TOC1"/>
            <w:spacing w:line="240" w:lineRule="auto"/>
            <w:rPr>
              <w:rFonts w:ascii="Times New Roman" w:hAnsi="Times New Roman"/>
              <w:sz w:val="24"/>
              <w:szCs w:val="24"/>
            </w:rPr>
          </w:pPr>
          <w:r w:rsidRPr="00546F0C">
            <w:rPr>
              <w:rFonts w:ascii="Times New Roman" w:hAnsi="Times New Roman"/>
              <w:b/>
              <w:bCs/>
              <w:sz w:val="24"/>
              <w:szCs w:val="24"/>
            </w:rPr>
            <w:t>References</w:t>
          </w:r>
          <w:r w:rsidRPr="00546F0C">
            <w:rPr>
              <w:rFonts w:ascii="Times New Roman" w:hAnsi="Times New Roman"/>
              <w:sz w:val="24"/>
              <w:szCs w:val="24"/>
            </w:rPr>
            <w:ptab w:relativeTo="margin" w:alignment="right" w:leader="dot"/>
          </w:r>
          <w:r w:rsidRPr="00546F0C">
            <w:rPr>
              <w:rFonts w:ascii="Times New Roman" w:hAnsi="Times New Roman"/>
              <w:b/>
              <w:bCs/>
              <w:sz w:val="24"/>
              <w:szCs w:val="24"/>
            </w:rPr>
            <w:t>4</w:t>
          </w:r>
        </w:p>
        <w:p w14:paraId="11DCCF07" w14:textId="3E01D2F0" w:rsidR="00597110" w:rsidRPr="00546F0C" w:rsidRDefault="00597110" w:rsidP="00127A8F">
          <w:pPr>
            <w:pStyle w:val="TOC1"/>
            <w:spacing w:line="240" w:lineRule="auto"/>
            <w:rPr>
              <w:rFonts w:ascii="Times New Roman" w:hAnsi="Times New Roman"/>
              <w:sz w:val="24"/>
              <w:szCs w:val="24"/>
            </w:rPr>
          </w:pPr>
          <w:r w:rsidRPr="00546F0C">
            <w:rPr>
              <w:rFonts w:ascii="Times New Roman" w:hAnsi="Times New Roman"/>
              <w:b/>
              <w:bCs/>
              <w:sz w:val="24"/>
              <w:szCs w:val="24"/>
            </w:rPr>
            <w:t>Appendix</w:t>
          </w:r>
          <w:r w:rsidRPr="00546F0C">
            <w:rPr>
              <w:rFonts w:ascii="Times New Roman" w:hAnsi="Times New Roman"/>
              <w:sz w:val="24"/>
              <w:szCs w:val="24"/>
            </w:rPr>
            <w:ptab w:relativeTo="margin" w:alignment="right" w:leader="dot"/>
          </w:r>
          <w:r w:rsidRPr="00546F0C">
            <w:rPr>
              <w:rFonts w:ascii="Times New Roman" w:hAnsi="Times New Roman"/>
              <w:b/>
              <w:bCs/>
              <w:sz w:val="24"/>
              <w:szCs w:val="24"/>
            </w:rPr>
            <w:t>4</w:t>
          </w:r>
        </w:p>
        <w:p w14:paraId="5EFEFABC" w14:textId="77777777" w:rsidR="00597110" w:rsidRPr="00546F0C" w:rsidRDefault="00A91FDB" w:rsidP="00127A8F">
          <w:pPr>
            <w:pStyle w:val="TOC2"/>
            <w:spacing w:line="240" w:lineRule="auto"/>
            <w:ind w:left="216"/>
            <w:rPr>
              <w:rFonts w:ascii="Times New Roman" w:hAnsi="Times New Roman"/>
              <w:sz w:val="24"/>
              <w:szCs w:val="24"/>
            </w:rPr>
          </w:pPr>
          <w:sdt>
            <w:sdtPr>
              <w:rPr>
                <w:rFonts w:ascii="Times New Roman" w:hAnsi="Times New Roman"/>
                <w:sz w:val="24"/>
                <w:szCs w:val="24"/>
              </w:rPr>
              <w:id w:val="-1601554138"/>
              <w:placeholder>
                <w:docPart w:val="DC6BE23C1BF846D1B6879CE40CDE0B90"/>
              </w:placeholder>
              <w:temporary/>
              <w:showingPlcHdr/>
            </w:sdtPr>
            <w:sdtEndPr/>
            <w:sdtContent>
              <w:r w:rsidR="00597110" w:rsidRPr="00546F0C">
                <w:rPr>
                  <w:rFonts w:ascii="Times New Roman" w:hAnsi="Times New Roman"/>
                  <w:sz w:val="24"/>
                  <w:szCs w:val="24"/>
                </w:rPr>
                <w:t>Type chapter title (level 2)</w:t>
              </w:r>
            </w:sdtContent>
          </w:sdt>
          <w:r w:rsidR="00597110" w:rsidRPr="00546F0C">
            <w:rPr>
              <w:rFonts w:ascii="Times New Roman" w:hAnsi="Times New Roman"/>
              <w:sz w:val="24"/>
              <w:szCs w:val="24"/>
            </w:rPr>
            <w:ptab w:relativeTo="margin" w:alignment="right" w:leader="dot"/>
          </w:r>
          <w:r w:rsidR="00597110" w:rsidRPr="00546F0C">
            <w:rPr>
              <w:rFonts w:ascii="Times New Roman" w:hAnsi="Times New Roman"/>
              <w:sz w:val="24"/>
              <w:szCs w:val="24"/>
            </w:rPr>
            <w:t>5</w:t>
          </w:r>
        </w:p>
        <w:p w14:paraId="76E5EB2A" w14:textId="77777777" w:rsidR="00597110" w:rsidRPr="00546F0C" w:rsidRDefault="00A91FDB" w:rsidP="00127A8F">
          <w:pPr>
            <w:spacing w:line="240" w:lineRule="auto"/>
            <w:rPr>
              <w:rFonts w:ascii="Times New Roman" w:hAnsi="Times New Roman" w:cs="Times New Roman"/>
              <w:sz w:val="24"/>
              <w:szCs w:val="24"/>
            </w:rPr>
          </w:pPr>
          <w:sdt>
            <w:sdtPr>
              <w:rPr>
                <w:rFonts w:ascii="Times New Roman" w:hAnsi="Times New Roman" w:cs="Times New Roman"/>
                <w:sz w:val="24"/>
                <w:szCs w:val="24"/>
              </w:rPr>
              <w:id w:val="-1507513485"/>
              <w:placeholder>
                <w:docPart w:val="D944049BBAC84CEF8AFC2135D4D7B40E"/>
              </w:placeholder>
              <w:temporary/>
              <w:showingPlcHdr/>
            </w:sdtPr>
            <w:sdtEndPr/>
            <w:sdtContent>
              <w:r w:rsidR="00597110" w:rsidRPr="00546F0C">
                <w:rPr>
                  <w:rFonts w:ascii="Times New Roman" w:hAnsi="Times New Roman" w:cs="Times New Roman"/>
                  <w:sz w:val="24"/>
                  <w:szCs w:val="24"/>
                </w:rPr>
                <w:t>Type chapter title (level 3)</w:t>
              </w:r>
            </w:sdtContent>
          </w:sdt>
          <w:r w:rsidR="00597110" w:rsidRPr="00546F0C">
            <w:rPr>
              <w:rFonts w:ascii="Times New Roman" w:hAnsi="Times New Roman" w:cs="Times New Roman"/>
              <w:sz w:val="24"/>
              <w:szCs w:val="24"/>
            </w:rPr>
            <w:ptab w:relativeTo="margin" w:alignment="right" w:leader="dot"/>
          </w:r>
          <w:r w:rsidR="00597110" w:rsidRPr="00546F0C">
            <w:rPr>
              <w:rFonts w:ascii="Times New Roman" w:hAnsi="Times New Roman" w:cs="Times New Roman"/>
              <w:sz w:val="24"/>
              <w:szCs w:val="24"/>
            </w:rPr>
            <w:t>6</w:t>
          </w:r>
        </w:p>
        <w:p w14:paraId="2AF123F4" w14:textId="4E62D9F3" w:rsidR="00522A36" w:rsidRPr="00546F0C" w:rsidRDefault="00A91FDB" w:rsidP="00127A8F">
          <w:pPr>
            <w:spacing w:line="240" w:lineRule="auto"/>
            <w:rPr>
              <w:rFonts w:ascii="Times New Roman" w:hAnsi="Times New Roman" w:cs="Times New Roman"/>
              <w:sz w:val="24"/>
              <w:szCs w:val="24"/>
            </w:rPr>
          </w:pPr>
        </w:p>
      </w:sdtContent>
    </w:sdt>
    <w:p w14:paraId="4568FB30" w14:textId="2F5A8E05" w:rsidR="00522A36" w:rsidRPr="00546F0C" w:rsidRDefault="00522A36" w:rsidP="00546F0C">
      <w:pPr>
        <w:spacing w:line="480" w:lineRule="auto"/>
        <w:rPr>
          <w:rFonts w:ascii="Times New Roman" w:hAnsi="Times New Roman" w:cs="Times New Roman"/>
          <w:sz w:val="24"/>
          <w:szCs w:val="24"/>
        </w:rPr>
      </w:pPr>
    </w:p>
    <w:p w14:paraId="5AF5CBFD" w14:textId="77777777" w:rsidR="00127A8F" w:rsidRPr="00546F0C" w:rsidRDefault="00127A8F" w:rsidP="00546F0C">
      <w:pPr>
        <w:spacing w:line="480" w:lineRule="auto"/>
        <w:rPr>
          <w:rFonts w:ascii="Times New Roman" w:hAnsi="Times New Roman" w:cs="Times New Roman"/>
          <w:sz w:val="24"/>
          <w:szCs w:val="24"/>
        </w:rPr>
      </w:pPr>
    </w:p>
    <w:p w14:paraId="0524A8A5" w14:textId="11C6BAF0" w:rsidR="00522A36" w:rsidRPr="00DE1270" w:rsidRDefault="00D17F32" w:rsidP="00546F0C">
      <w:pPr>
        <w:spacing w:line="480" w:lineRule="auto"/>
        <w:jc w:val="center"/>
        <w:rPr>
          <w:rFonts w:ascii="Times New Roman" w:hAnsi="Times New Roman" w:cs="Times New Roman"/>
          <w:b/>
          <w:bCs/>
          <w:sz w:val="24"/>
          <w:szCs w:val="24"/>
          <w:u w:val="single"/>
        </w:rPr>
      </w:pPr>
      <w:r w:rsidRPr="00DE1270">
        <w:rPr>
          <w:rFonts w:ascii="Times New Roman" w:hAnsi="Times New Roman" w:cs="Times New Roman"/>
          <w:b/>
          <w:bCs/>
          <w:sz w:val="24"/>
          <w:szCs w:val="24"/>
          <w:u w:val="single"/>
        </w:rPr>
        <w:lastRenderedPageBreak/>
        <w:t>Introduction</w:t>
      </w:r>
    </w:p>
    <w:p w14:paraId="312B755D" w14:textId="188A78D8" w:rsidR="002C29E7" w:rsidRPr="00546F0C" w:rsidRDefault="00522A36" w:rsidP="00546F0C">
      <w:pPr>
        <w:pStyle w:val="NormalWeb"/>
        <w:spacing w:before="0" w:beforeAutospacing="0" w:after="160" w:afterAutospacing="0" w:line="480" w:lineRule="auto"/>
      </w:pPr>
      <w:r w:rsidRPr="00546F0C">
        <w:tab/>
      </w:r>
      <w:r w:rsidR="002C29E7" w:rsidRPr="00546F0C">
        <w:rPr>
          <w:color w:val="000000"/>
        </w:rPr>
        <w:t>This paper will focus on analyzing both the economic and fiscal effects of remote work on various industries, the labor force, and local governments</w:t>
      </w:r>
      <w:r w:rsidR="00AE1F7D">
        <w:rPr>
          <w:color w:val="000000"/>
        </w:rPr>
        <w:t xml:space="preserve"> </w:t>
      </w:r>
      <w:r w:rsidR="00AE1F7D" w:rsidRPr="00546F0C">
        <w:rPr>
          <w:color w:val="000000"/>
        </w:rPr>
        <w:t>within the state of Florida</w:t>
      </w:r>
      <w:r w:rsidR="00AE1F7D">
        <w:rPr>
          <w:color w:val="000000"/>
        </w:rPr>
        <w:t xml:space="preserve">. </w:t>
      </w:r>
      <w:r w:rsidR="002C29E7" w:rsidRPr="00546F0C">
        <w:rPr>
          <w:color w:val="000000"/>
        </w:rPr>
        <w:t xml:space="preserve">The growth of remote work in Florida has been recently accelerated by the Covid-19 pandemic. Many of the recent transplants to Florida are moving here for </w:t>
      </w:r>
      <w:r w:rsidR="00AE1F7D" w:rsidRPr="00546F0C">
        <w:rPr>
          <w:color w:val="000000"/>
        </w:rPr>
        <w:t>several</w:t>
      </w:r>
      <w:r w:rsidR="002C29E7" w:rsidRPr="00546F0C">
        <w:rPr>
          <w:color w:val="000000"/>
        </w:rPr>
        <w:t xml:space="preserve"> different reasons; escaping harsh lockdown restrictions, the burden of high taxes, differences in the cost of living, or the ability to work remotely, etc. </w:t>
      </w:r>
      <w:r w:rsidR="00AE1F7D" w:rsidRPr="00546F0C">
        <w:rPr>
          <w:color w:val="000000"/>
        </w:rPr>
        <w:t>To</w:t>
      </w:r>
      <w:r w:rsidR="002C29E7" w:rsidRPr="00546F0C">
        <w:rPr>
          <w:color w:val="000000"/>
        </w:rPr>
        <w:t xml:space="preserve"> properly estimate the economic and fiscal effects of remote workers in Florida, we must first analyze trends related to remote work within the state that existed prior to this recent migration of the labor force. Because remote work data </w:t>
      </w:r>
      <w:r w:rsidR="00AE1F7D">
        <w:rPr>
          <w:color w:val="000000"/>
        </w:rPr>
        <w:t>and</w:t>
      </w:r>
      <w:r w:rsidR="002C29E7" w:rsidRPr="00546F0C">
        <w:rPr>
          <w:color w:val="000000"/>
        </w:rPr>
        <w:t xml:space="preserve"> reason for relocation data is not collected by any state or federal agency, we will rely predominantly on third-party survey data </w:t>
      </w:r>
      <w:r w:rsidR="00473843" w:rsidRPr="00546F0C">
        <w:rPr>
          <w:color w:val="000000"/>
        </w:rPr>
        <w:t>to</w:t>
      </w:r>
      <w:r w:rsidR="002C29E7" w:rsidRPr="00546F0C">
        <w:rPr>
          <w:color w:val="000000"/>
        </w:rPr>
        <w:t xml:space="preserve"> estimate the effects of remote workers within the state.</w:t>
      </w:r>
    </w:p>
    <w:p w14:paraId="6B424F58" w14:textId="372FDAAD" w:rsidR="002C29E7" w:rsidRPr="002C29E7" w:rsidRDefault="00473843" w:rsidP="00546F0C">
      <w:pPr>
        <w:spacing w:line="480" w:lineRule="auto"/>
        <w:ind w:firstLine="720"/>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rPr>
        <w:t>Regarding</w:t>
      </w:r>
      <w:r w:rsidR="002C29E7" w:rsidRPr="002C29E7">
        <w:rPr>
          <w:rFonts w:ascii="Times New Roman" w:eastAsia="Times New Roman" w:hAnsi="Times New Roman" w:cs="Times New Roman"/>
          <w:color w:val="000000"/>
          <w:sz w:val="24"/>
          <w:szCs w:val="24"/>
        </w:rPr>
        <w:t xml:space="preserve"> the specific industries in Florida that will be studied, this paper will focus on industries that already have a high percentage of remote workers or possess certain job characteristics that have the potential to be done remotely without a loss of efficiency or productivity. The analysis of the effects of remote work on the labor force will focus on income effects, demographic comparisons between groups, and changes to the employment rate. The effects of remote work on local governments within Florida will be focused </w:t>
      </w:r>
      <w:r w:rsidRPr="002C29E7">
        <w:rPr>
          <w:rFonts w:ascii="Times New Roman" w:eastAsia="Times New Roman" w:hAnsi="Times New Roman" w:cs="Times New Roman"/>
          <w:color w:val="000000"/>
          <w:sz w:val="24"/>
          <w:szCs w:val="24"/>
        </w:rPr>
        <w:t>on</w:t>
      </w:r>
      <w:r w:rsidR="002C29E7" w:rsidRPr="002C29E7">
        <w:rPr>
          <w:rFonts w:ascii="Times New Roman" w:eastAsia="Times New Roman" w:hAnsi="Times New Roman" w:cs="Times New Roman"/>
          <w:color w:val="000000"/>
          <w:sz w:val="24"/>
          <w:szCs w:val="24"/>
        </w:rPr>
        <w:t xml:space="preserve"> various sources of </w:t>
      </w:r>
      <w:r>
        <w:rPr>
          <w:rFonts w:ascii="Times New Roman" w:eastAsia="Times New Roman" w:hAnsi="Times New Roman" w:cs="Times New Roman"/>
          <w:color w:val="000000"/>
          <w:sz w:val="24"/>
          <w:szCs w:val="24"/>
        </w:rPr>
        <w:t>government</w:t>
      </w:r>
      <w:r w:rsidR="002C29E7" w:rsidRPr="002C29E7">
        <w:rPr>
          <w:rFonts w:ascii="Times New Roman" w:eastAsia="Times New Roman" w:hAnsi="Times New Roman" w:cs="Times New Roman"/>
          <w:color w:val="000000"/>
          <w:sz w:val="24"/>
          <w:szCs w:val="24"/>
        </w:rPr>
        <w:t xml:space="preserve"> revenues</w:t>
      </w:r>
      <w:r>
        <w:rPr>
          <w:rFonts w:ascii="Times New Roman" w:eastAsia="Times New Roman" w:hAnsi="Times New Roman" w:cs="Times New Roman"/>
          <w:color w:val="000000"/>
          <w:sz w:val="24"/>
          <w:szCs w:val="24"/>
        </w:rPr>
        <w:t xml:space="preserve"> like sales taxes, property taxes, and corporate taxes</w:t>
      </w:r>
      <w:r w:rsidR="002C29E7" w:rsidRPr="002C29E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as well as</w:t>
      </w:r>
      <w:r w:rsidR="002C29E7" w:rsidRPr="002C29E7">
        <w:rPr>
          <w:rFonts w:ascii="Times New Roman" w:eastAsia="Times New Roman" w:hAnsi="Times New Roman" w:cs="Times New Roman"/>
          <w:color w:val="000000"/>
          <w:sz w:val="24"/>
          <w:szCs w:val="24"/>
        </w:rPr>
        <w:t xml:space="preserve"> fiscal spending</w:t>
      </w:r>
      <w:r>
        <w:rPr>
          <w:rFonts w:ascii="Times New Roman" w:eastAsia="Times New Roman" w:hAnsi="Times New Roman" w:cs="Times New Roman"/>
          <w:color w:val="000000"/>
          <w:sz w:val="24"/>
          <w:szCs w:val="24"/>
        </w:rPr>
        <w:t xml:space="preserve"> programs</w:t>
      </w:r>
      <w:r w:rsidR="002C29E7" w:rsidRPr="002C29E7">
        <w:rPr>
          <w:rFonts w:ascii="Times New Roman" w:eastAsia="Times New Roman" w:hAnsi="Times New Roman" w:cs="Times New Roman"/>
          <w:color w:val="000000"/>
          <w:sz w:val="24"/>
          <w:szCs w:val="24"/>
        </w:rPr>
        <w:t>.</w:t>
      </w:r>
    </w:p>
    <w:p w14:paraId="55CBC3E9" w14:textId="392E51E1" w:rsidR="00127A8F" w:rsidRDefault="002C29E7" w:rsidP="00546F0C">
      <w:pPr>
        <w:spacing w:after="240" w:line="480" w:lineRule="auto"/>
        <w:rPr>
          <w:rFonts w:ascii="Times New Roman" w:eastAsia="Times New Roman" w:hAnsi="Times New Roman" w:cs="Times New Roman"/>
          <w:sz w:val="24"/>
          <w:szCs w:val="24"/>
        </w:rPr>
      </w:pPr>
      <w:r w:rsidRPr="002C29E7">
        <w:rPr>
          <w:rFonts w:ascii="Times New Roman" w:eastAsia="Times New Roman" w:hAnsi="Times New Roman" w:cs="Times New Roman"/>
          <w:sz w:val="24"/>
          <w:szCs w:val="24"/>
        </w:rPr>
        <w:br/>
      </w:r>
    </w:p>
    <w:p w14:paraId="18C005B8" w14:textId="77777777" w:rsidR="00127A8F" w:rsidRPr="002C29E7" w:rsidRDefault="00127A8F" w:rsidP="00546F0C">
      <w:pPr>
        <w:spacing w:after="240" w:line="480" w:lineRule="auto"/>
        <w:rPr>
          <w:rFonts w:ascii="Times New Roman" w:eastAsia="Times New Roman" w:hAnsi="Times New Roman" w:cs="Times New Roman"/>
          <w:sz w:val="24"/>
          <w:szCs w:val="24"/>
        </w:rPr>
      </w:pPr>
    </w:p>
    <w:p w14:paraId="6EAD53AF" w14:textId="77777777" w:rsidR="002C29E7" w:rsidRPr="002C29E7" w:rsidRDefault="002C29E7" w:rsidP="00546F0C">
      <w:pPr>
        <w:spacing w:line="480" w:lineRule="auto"/>
        <w:jc w:val="center"/>
        <w:rPr>
          <w:rFonts w:ascii="Times New Roman" w:eastAsia="Times New Roman" w:hAnsi="Times New Roman" w:cs="Times New Roman"/>
          <w:sz w:val="24"/>
          <w:szCs w:val="24"/>
        </w:rPr>
      </w:pPr>
      <w:r w:rsidRPr="002C29E7">
        <w:rPr>
          <w:rFonts w:ascii="Times New Roman" w:eastAsia="Times New Roman" w:hAnsi="Times New Roman" w:cs="Times New Roman"/>
          <w:b/>
          <w:bCs/>
          <w:color w:val="000000"/>
          <w:sz w:val="24"/>
          <w:szCs w:val="24"/>
          <w:u w:val="single"/>
        </w:rPr>
        <w:lastRenderedPageBreak/>
        <w:t>Historical Background</w:t>
      </w:r>
    </w:p>
    <w:p w14:paraId="0A704D60" w14:textId="1D980BAF" w:rsidR="002C29E7" w:rsidRPr="002C29E7" w:rsidRDefault="002C29E7" w:rsidP="00546F0C">
      <w:pPr>
        <w:spacing w:line="480" w:lineRule="auto"/>
        <w:ind w:firstLine="720"/>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rPr>
        <w:t>The trend towards remote work and telecommuting is not a recent phenomenon. Industries and employees have been trying to implement remote work solutions for many decades prior to the Covi</w:t>
      </w:r>
      <w:r w:rsidR="00093BA3">
        <w:rPr>
          <w:rFonts w:ascii="Times New Roman" w:eastAsia="Times New Roman" w:hAnsi="Times New Roman" w:cs="Times New Roman"/>
          <w:color w:val="000000"/>
          <w:sz w:val="24"/>
          <w:szCs w:val="24"/>
        </w:rPr>
        <w:t>d</w:t>
      </w:r>
      <w:r w:rsidRPr="002C29E7">
        <w:rPr>
          <w:rFonts w:ascii="Times New Roman" w:eastAsia="Times New Roman" w:hAnsi="Times New Roman" w:cs="Times New Roman"/>
          <w:color w:val="000000"/>
          <w:sz w:val="24"/>
          <w:szCs w:val="24"/>
        </w:rPr>
        <w:t xml:space="preserve">-19 pandemic. The ability for employees to work remotely has been primarily a function of technological advancements within our society. According to journalist Linda Dishman for the publication </w:t>
      </w:r>
      <w:r w:rsidRPr="002C29E7">
        <w:rPr>
          <w:rFonts w:ascii="Times New Roman" w:eastAsia="Times New Roman" w:hAnsi="Times New Roman" w:cs="Times New Roman"/>
          <w:i/>
          <w:iCs/>
          <w:color w:val="000000"/>
          <w:sz w:val="24"/>
          <w:szCs w:val="24"/>
        </w:rPr>
        <w:t>Fast Company</w:t>
      </w:r>
      <w:r w:rsidR="00093BA3">
        <w:rPr>
          <w:rFonts w:ascii="Times New Roman" w:eastAsia="Times New Roman" w:hAnsi="Times New Roman" w:cs="Times New Roman"/>
          <w:color w:val="000000"/>
          <w:sz w:val="24"/>
          <w:szCs w:val="24"/>
        </w:rPr>
        <w:t>:</w:t>
      </w:r>
    </w:p>
    <w:p w14:paraId="11550577" w14:textId="6D0504A0" w:rsidR="002C29E7" w:rsidRPr="002C29E7" w:rsidRDefault="002C29E7" w:rsidP="00AE1F7D">
      <w:pPr>
        <w:spacing w:line="360" w:lineRule="auto"/>
        <w:ind w:left="720"/>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rPr>
        <w:t xml:space="preserve">“The advancement of technology further allowed workers to use their homes for a dual purpose. Think: alongside the rise of cars to commute from the suburbs to offices in the city came the oil crisis of the early 1970’s… </w:t>
      </w:r>
      <w:proofErr w:type="gramStart"/>
      <w:r w:rsidRPr="002C29E7">
        <w:rPr>
          <w:rFonts w:ascii="Times New Roman" w:eastAsia="Times New Roman" w:hAnsi="Times New Roman" w:cs="Times New Roman"/>
          <w:color w:val="000000"/>
          <w:sz w:val="24"/>
          <w:szCs w:val="24"/>
        </w:rPr>
        <w:t>That’s</w:t>
      </w:r>
      <w:proofErr w:type="gramEnd"/>
      <w:r w:rsidRPr="002C29E7">
        <w:rPr>
          <w:rFonts w:ascii="Times New Roman" w:eastAsia="Times New Roman" w:hAnsi="Times New Roman" w:cs="Times New Roman"/>
          <w:color w:val="000000"/>
          <w:sz w:val="24"/>
          <w:szCs w:val="24"/>
        </w:rPr>
        <w:t xml:space="preserve"> when Jack </w:t>
      </w:r>
      <w:proofErr w:type="spellStart"/>
      <w:r w:rsidRPr="002C29E7">
        <w:rPr>
          <w:rFonts w:ascii="Times New Roman" w:eastAsia="Times New Roman" w:hAnsi="Times New Roman" w:cs="Times New Roman"/>
          <w:color w:val="000000"/>
          <w:sz w:val="24"/>
          <w:szCs w:val="24"/>
        </w:rPr>
        <w:t>Nilles</w:t>
      </w:r>
      <w:proofErr w:type="spellEnd"/>
      <w:r w:rsidRPr="002C29E7">
        <w:rPr>
          <w:rFonts w:ascii="Times New Roman" w:eastAsia="Times New Roman" w:hAnsi="Times New Roman" w:cs="Times New Roman"/>
          <w:color w:val="000000"/>
          <w:sz w:val="24"/>
          <w:szCs w:val="24"/>
        </w:rPr>
        <w:t xml:space="preserve"> was working remotely on a complex NASA communication system that he coined the word “telecommuting.” He went on to coauthor The Telecommunications-Transportation Tradeoff, which proposed working from home as a solution to traffic tangles as well as limited resources”</w:t>
      </w:r>
      <w:r w:rsidR="00AE1F7D">
        <w:rPr>
          <w:rFonts w:ascii="Times New Roman" w:eastAsia="Times New Roman" w:hAnsi="Times New Roman" w:cs="Times New Roman"/>
          <w:color w:val="000000"/>
          <w:sz w:val="24"/>
          <w:szCs w:val="24"/>
        </w:rPr>
        <w:t xml:space="preserve"> </w:t>
      </w:r>
      <w:r w:rsidRPr="002C29E7">
        <w:rPr>
          <w:rFonts w:ascii="Times New Roman" w:eastAsia="Times New Roman" w:hAnsi="Times New Roman" w:cs="Times New Roman"/>
          <w:color w:val="000000"/>
          <w:sz w:val="24"/>
          <w:szCs w:val="24"/>
        </w:rPr>
        <w:t>(Dishman</w:t>
      </w:r>
      <w:r w:rsidR="00093BA3">
        <w:rPr>
          <w:rFonts w:ascii="Times New Roman" w:eastAsia="Times New Roman" w:hAnsi="Times New Roman" w:cs="Times New Roman"/>
          <w:color w:val="000000"/>
          <w:sz w:val="24"/>
          <w:szCs w:val="24"/>
        </w:rPr>
        <w:t>,</w:t>
      </w:r>
      <w:r w:rsidRPr="002C29E7">
        <w:rPr>
          <w:rFonts w:ascii="Times New Roman" w:eastAsia="Times New Roman" w:hAnsi="Times New Roman" w:cs="Times New Roman"/>
          <w:color w:val="000000"/>
          <w:sz w:val="24"/>
          <w:szCs w:val="24"/>
        </w:rPr>
        <w:t xml:space="preserve"> 2019)</w:t>
      </w:r>
      <w:r w:rsidR="00B9118C">
        <w:rPr>
          <w:rFonts w:ascii="Times New Roman" w:eastAsia="Times New Roman" w:hAnsi="Times New Roman" w:cs="Times New Roman"/>
          <w:color w:val="000000"/>
          <w:sz w:val="24"/>
          <w:szCs w:val="24"/>
        </w:rPr>
        <w:t>.</w:t>
      </w:r>
    </w:p>
    <w:p w14:paraId="05BF5271" w14:textId="77777777" w:rsidR="002C29E7" w:rsidRPr="002C29E7" w:rsidRDefault="002C29E7" w:rsidP="00546F0C">
      <w:pPr>
        <w:spacing w:line="480" w:lineRule="auto"/>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rPr>
        <w:t>The next decade was the beginning of the computer age, which further advanced the technological capabilities of firms and their employees and provided exponential increases to employee productivity. These same technology firms were some of the first to implement large-scale remote work policies for their labor force. According to Dishman:</w:t>
      </w:r>
    </w:p>
    <w:p w14:paraId="17CA72F9" w14:textId="748F55F9" w:rsidR="002C29E7" w:rsidRPr="002C29E7" w:rsidRDefault="002C29E7" w:rsidP="00AE1F7D">
      <w:pPr>
        <w:spacing w:line="360" w:lineRule="auto"/>
        <w:ind w:left="720"/>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rPr>
        <w:t>“In the 1980s, companies began officially experimenting with flexible work. For example, IBM installed “remote terminals” in several employees’ homes during that time, and the program flourished to the point that “by 2009, 40% of IBM’s 386,000 global employees already worked at home” (Dishman</w:t>
      </w:r>
      <w:r w:rsidR="00093BA3">
        <w:rPr>
          <w:rFonts w:ascii="Times New Roman" w:eastAsia="Times New Roman" w:hAnsi="Times New Roman" w:cs="Times New Roman"/>
          <w:color w:val="000000"/>
          <w:sz w:val="24"/>
          <w:szCs w:val="24"/>
        </w:rPr>
        <w:t>,</w:t>
      </w:r>
      <w:r w:rsidRPr="002C29E7">
        <w:rPr>
          <w:rFonts w:ascii="Times New Roman" w:eastAsia="Times New Roman" w:hAnsi="Times New Roman" w:cs="Times New Roman"/>
          <w:color w:val="000000"/>
          <w:sz w:val="24"/>
          <w:szCs w:val="24"/>
        </w:rPr>
        <w:t xml:space="preserve"> 2019).</w:t>
      </w:r>
    </w:p>
    <w:p w14:paraId="4CA97D98" w14:textId="30F4E6DA" w:rsidR="002C29E7" w:rsidRPr="002C29E7" w:rsidRDefault="002C29E7" w:rsidP="00546F0C">
      <w:pPr>
        <w:spacing w:line="480" w:lineRule="auto"/>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rPr>
        <w:t xml:space="preserve">This was a precursor to the similar patterns for remote work that is currently taking place in the tech industry today. While it sounds like remote work was a large success, columnist David </w:t>
      </w:r>
      <w:proofErr w:type="spellStart"/>
      <w:r w:rsidRPr="002C29E7">
        <w:rPr>
          <w:rFonts w:ascii="Times New Roman" w:eastAsia="Times New Roman" w:hAnsi="Times New Roman" w:cs="Times New Roman"/>
          <w:color w:val="000000"/>
          <w:sz w:val="24"/>
          <w:szCs w:val="24"/>
        </w:rPr>
        <w:t>Str</w:t>
      </w:r>
      <w:r w:rsidR="002B27AE">
        <w:rPr>
          <w:rFonts w:ascii="Times New Roman" w:eastAsia="Times New Roman" w:hAnsi="Times New Roman" w:cs="Times New Roman"/>
          <w:color w:val="000000"/>
          <w:sz w:val="24"/>
          <w:szCs w:val="24"/>
        </w:rPr>
        <w:t>ei</w:t>
      </w:r>
      <w:r w:rsidRPr="002C29E7">
        <w:rPr>
          <w:rFonts w:ascii="Times New Roman" w:eastAsia="Times New Roman" w:hAnsi="Times New Roman" w:cs="Times New Roman"/>
          <w:color w:val="000000"/>
          <w:sz w:val="24"/>
          <w:szCs w:val="24"/>
        </w:rPr>
        <w:t>tfeld</w:t>
      </w:r>
      <w:proofErr w:type="spellEnd"/>
      <w:r w:rsidRPr="002C29E7">
        <w:rPr>
          <w:rFonts w:ascii="Times New Roman" w:eastAsia="Times New Roman" w:hAnsi="Times New Roman" w:cs="Times New Roman"/>
          <w:color w:val="000000"/>
          <w:sz w:val="24"/>
          <w:szCs w:val="24"/>
        </w:rPr>
        <w:t xml:space="preserve"> of the </w:t>
      </w:r>
      <w:r w:rsidRPr="002C29E7">
        <w:rPr>
          <w:rFonts w:ascii="Times New Roman" w:eastAsia="Times New Roman" w:hAnsi="Times New Roman" w:cs="Times New Roman"/>
          <w:i/>
          <w:iCs/>
          <w:color w:val="000000"/>
          <w:sz w:val="24"/>
          <w:szCs w:val="24"/>
        </w:rPr>
        <w:t>New York Times</w:t>
      </w:r>
      <w:r w:rsidRPr="002C29E7">
        <w:rPr>
          <w:rFonts w:ascii="Times New Roman" w:eastAsia="Times New Roman" w:hAnsi="Times New Roman" w:cs="Times New Roman"/>
          <w:color w:val="000000"/>
          <w:sz w:val="24"/>
          <w:szCs w:val="24"/>
        </w:rPr>
        <w:t xml:space="preserve"> adds an important caveat to the historical review of IBM’s remote work policies. He explains the reason for his pessimistic view of remote work, writing: </w:t>
      </w:r>
    </w:p>
    <w:p w14:paraId="1D440078" w14:textId="77777777" w:rsidR="002C29E7" w:rsidRPr="002C29E7" w:rsidRDefault="002C29E7" w:rsidP="00AE1F7D">
      <w:pPr>
        <w:spacing w:line="360" w:lineRule="auto"/>
        <w:ind w:left="720"/>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rPr>
        <w:lastRenderedPageBreak/>
        <w:t xml:space="preserve">“...IBM came to a similar decision. In 2009, 40 percent of its 386,000 employees in 173 countries worked remotely. But in 2017, with revenue slumping, management called thousands of them back to the office. Even as Facebook, Shopify, Zillow, </w:t>
      </w:r>
      <w:proofErr w:type="gramStart"/>
      <w:r w:rsidRPr="002C29E7">
        <w:rPr>
          <w:rFonts w:ascii="Times New Roman" w:eastAsia="Times New Roman" w:hAnsi="Times New Roman" w:cs="Times New Roman"/>
          <w:color w:val="000000"/>
          <w:sz w:val="24"/>
          <w:szCs w:val="24"/>
        </w:rPr>
        <w:t>Twitter</w:t>
      </w:r>
      <w:proofErr w:type="gramEnd"/>
      <w:r w:rsidRPr="002C29E7">
        <w:rPr>
          <w:rFonts w:ascii="Times New Roman" w:eastAsia="Times New Roman" w:hAnsi="Times New Roman" w:cs="Times New Roman"/>
          <w:color w:val="000000"/>
          <w:sz w:val="24"/>
          <w:szCs w:val="24"/>
        </w:rPr>
        <w:t xml:space="preserve"> and many other companies are developing plans to let employees work remotely forever, the experiences of Mr. </w:t>
      </w:r>
      <w:proofErr w:type="spellStart"/>
      <w:r w:rsidRPr="002C29E7">
        <w:rPr>
          <w:rFonts w:ascii="Times New Roman" w:eastAsia="Times New Roman" w:hAnsi="Times New Roman" w:cs="Times New Roman"/>
          <w:color w:val="000000"/>
          <w:sz w:val="24"/>
          <w:szCs w:val="24"/>
        </w:rPr>
        <w:t>Laermer</w:t>
      </w:r>
      <w:proofErr w:type="spellEnd"/>
      <w:r w:rsidRPr="002C29E7">
        <w:rPr>
          <w:rFonts w:ascii="Times New Roman" w:eastAsia="Times New Roman" w:hAnsi="Times New Roman" w:cs="Times New Roman"/>
          <w:color w:val="000000"/>
          <w:sz w:val="24"/>
          <w:szCs w:val="24"/>
        </w:rPr>
        <w:t xml:space="preserve"> and IBM are a reminder that the history of telecommuting has been strewn with failure. The companies are barreling forward but run the risk of the same fate” (</w:t>
      </w:r>
      <w:proofErr w:type="spellStart"/>
      <w:r w:rsidRPr="002C29E7">
        <w:rPr>
          <w:rFonts w:ascii="Times New Roman" w:eastAsia="Times New Roman" w:hAnsi="Times New Roman" w:cs="Times New Roman"/>
          <w:color w:val="000000"/>
          <w:sz w:val="24"/>
          <w:szCs w:val="24"/>
        </w:rPr>
        <w:t>Streitfeld</w:t>
      </w:r>
      <w:proofErr w:type="spellEnd"/>
      <w:r w:rsidRPr="002C29E7">
        <w:rPr>
          <w:rFonts w:ascii="Times New Roman" w:eastAsia="Times New Roman" w:hAnsi="Times New Roman" w:cs="Times New Roman"/>
          <w:color w:val="000000"/>
          <w:sz w:val="24"/>
          <w:szCs w:val="24"/>
        </w:rPr>
        <w:t>, 2020). </w:t>
      </w:r>
    </w:p>
    <w:p w14:paraId="54D2C3AC" w14:textId="6E1183A9" w:rsidR="002C29E7" w:rsidRPr="002C29E7" w:rsidRDefault="00A25767" w:rsidP="00546F0C">
      <w:pPr>
        <w:spacing w:line="480" w:lineRule="auto"/>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rPr>
        <w:t>So,</w:t>
      </w:r>
      <w:r w:rsidR="002C29E7" w:rsidRPr="002C29E7">
        <w:rPr>
          <w:rFonts w:ascii="Times New Roman" w:eastAsia="Times New Roman" w:hAnsi="Times New Roman" w:cs="Times New Roman"/>
          <w:color w:val="000000"/>
          <w:sz w:val="24"/>
          <w:szCs w:val="24"/>
        </w:rPr>
        <w:t xml:space="preserve"> it seems that remote work may be more of a temporary incentive or allowance by corporate management rather than a permanent strategic policy. Thoroughly examining the economic and fiscal effects will help determine if remote work is a practical, long-term solution for different industries in Florida.</w:t>
      </w:r>
    </w:p>
    <w:p w14:paraId="34A993A6" w14:textId="531E6E97" w:rsidR="002C29E7" w:rsidRPr="002C29E7" w:rsidRDefault="002C29E7" w:rsidP="00546F0C">
      <w:pPr>
        <w:spacing w:line="480" w:lineRule="auto"/>
        <w:ind w:firstLine="720"/>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rPr>
        <w:t xml:space="preserve">The private sector was not the only participant in the remote work experiment in the past few </w:t>
      </w:r>
      <w:r w:rsidR="00127A8F" w:rsidRPr="002C29E7">
        <w:rPr>
          <w:rFonts w:ascii="Times New Roman" w:eastAsia="Times New Roman" w:hAnsi="Times New Roman" w:cs="Times New Roman"/>
          <w:color w:val="000000"/>
          <w:sz w:val="24"/>
          <w:szCs w:val="24"/>
        </w:rPr>
        <w:t>decades. The</w:t>
      </w:r>
      <w:r w:rsidRPr="002C29E7">
        <w:rPr>
          <w:rFonts w:ascii="Times New Roman" w:eastAsia="Times New Roman" w:hAnsi="Times New Roman" w:cs="Times New Roman"/>
          <w:color w:val="000000"/>
          <w:sz w:val="24"/>
          <w:szCs w:val="24"/>
        </w:rPr>
        <w:t xml:space="preserve"> public sector also became involved over a decade ago when the government used legislation </w:t>
      </w:r>
      <w:r w:rsidR="00093BA3" w:rsidRPr="002C29E7">
        <w:rPr>
          <w:rFonts w:ascii="Times New Roman" w:eastAsia="Times New Roman" w:hAnsi="Times New Roman" w:cs="Times New Roman"/>
          <w:color w:val="000000"/>
          <w:sz w:val="24"/>
          <w:szCs w:val="24"/>
        </w:rPr>
        <w:t>to</w:t>
      </w:r>
      <w:r w:rsidRPr="002C29E7">
        <w:rPr>
          <w:rFonts w:ascii="Times New Roman" w:eastAsia="Times New Roman" w:hAnsi="Times New Roman" w:cs="Times New Roman"/>
          <w:color w:val="000000"/>
          <w:sz w:val="24"/>
          <w:szCs w:val="24"/>
        </w:rPr>
        <w:t xml:space="preserve"> capture the efficiency and fiscal savings effects that remote work can provide. The federal, state, and local governments employ roughly 20% of the nation’s workforce, so this should provide a large sample from which to study the economic and fiscal effects of remote work.  Dishman</w:t>
      </w:r>
      <w:r w:rsidR="00093BA3">
        <w:rPr>
          <w:rFonts w:ascii="Times New Roman" w:eastAsia="Times New Roman" w:hAnsi="Times New Roman" w:cs="Times New Roman"/>
          <w:color w:val="000000"/>
          <w:sz w:val="24"/>
          <w:szCs w:val="24"/>
        </w:rPr>
        <w:t xml:space="preserve"> also</w:t>
      </w:r>
      <w:r w:rsidRPr="002C29E7">
        <w:rPr>
          <w:rFonts w:ascii="Times New Roman" w:eastAsia="Times New Roman" w:hAnsi="Times New Roman" w:cs="Times New Roman"/>
          <w:color w:val="000000"/>
          <w:sz w:val="24"/>
          <w:szCs w:val="24"/>
        </w:rPr>
        <w:t xml:space="preserve"> writes about the government role in her article regarding the history of remote work in America</w:t>
      </w:r>
      <w:r w:rsidR="00093BA3">
        <w:rPr>
          <w:rFonts w:ascii="Times New Roman" w:eastAsia="Times New Roman" w:hAnsi="Times New Roman" w:cs="Times New Roman"/>
          <w:color w:val="000000"/>
          <w:sz w:val="24"/>
          <w:szCs w:val="24"/>
        </w:rPr>
        <w:t>, stating</w:t>
      </w:r>
      <w:r w:rsidRPr="002C29E7">
        <w:rPr>
          <w:rFonts w:ascii="Times New Roman" w:eastAsia="Times New Roman" w:hAnsi="Times New Roman" w:cs="Times New Roman"/>
          <w:color w:val="000000"/>
          <w:sz w:val="24"/>
          <w:szCs w:val="24"/>
        </w:rPr>
        <w:t>:</w:t>
      </w:r>
    </w:p>
    <w:p w14:paraId="68920BF0" w14:textId="65B269B7" w:rsidR="002C29E7" w:rsidRPr="002C29E7" w:rsidRDefault="002C29E7" w:rsidP="00AE1F7D">
      <w:pPr>
        <w:spacing w:line="360" w:lineRule="auto"/>
        <w:ind w:left="720"/>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rPr>
        <w:t>“By 2010, the Government had passed the Telework Enhancement Act, which sought to make telecommuting more secure and effective for Federal employees. The most recent Census report found that 13.4 million people (out of a workforce of 142 million) worked from home, which represented an increase of 4.2 million in a little over a decade” (Dishman</w:t>
      </w:r>
      <w:r w:rsidR="00D76622">
        <w:rPr>
          <w:rFonts w:ascii="Times New Roman" w:eastAsia="Times New Roman" w:hAnsi="Times New Roman" w:cs="Times New Roman"/>
          <w:color w:val="000000"/>
          <w:sz w:val="24"/>
          <w:szCs w:val="24"/>
        </w:rPr>
        <w:t>,</w:t>
      </w:r>
      <w:r w:rsidRPr="002C29E7">
        <w:rPr>
          <w:rFonts w:ascii="Times New Roman" w:eastAsia="Times New Roman" w:hAnsi="Times New Roman" w:cs="Times New Roman"/>
          <w:color w:val="000000"/>
          <w:sz w:val="24"/>
          <w:szCs w:val="24"/>
        </w:rPr>
        <w:t xml:space="preserve"> 2019).</w:t>
      </w:r>
    </w:p>
    <w:p w14:paraId="26B1C240" w14:textId="77777777" w:rsidR="00703F88" w:rsidRDefault="00703F88" w:rsidP="00546F0C">
      <w:pPr>
        <w:spacing w:line="480" w:lineRule="auto"/>
        <w:jc w:val="center"/>
        <w:rPr>
          <w:rFonts w:ascii="Times New Roman" w:eastAsia="Times New Roman" w:hAnsi="Times New Roman" w:cs="Times New Roman"/>
          <w:b/>
          <w:bCs/>
          <w:color w:val="000000"/>
          <w:sz w:val="24"/>
          <w:szCs w:val="24"/>
          <w:u w:val="single"/>
        </w:rPr>
      </w:pPr>
    </w:p>
    <w:p w14:paraId="20CEB9CA" w14:textId="77777777" w:rsidR="00703F88" w:rsidRDefault="00703F88" w:rsidP="00546F0C">
      <w:pPr>
        <w:spacing w:line="480" w:lineRule="auto"/>
        <w:jc w:val="center"/>
        <w:rPr>
          <w:rFonts w:ascii="Times New Roman" w:eastAsia="Times New Roman" w:hAnsi="Times New Roman" w:cs="Times New Roman"/>
          <w:b/>
          <w:bCs/>
          <w:color w:val="000000"/>
          <w:sz w:val="24"/>
          <w:szCs w:val="24"/>
          <w:u w:val="single"/>
        </w:rPr>
      </w:pPr>
    </w:p>
    <w:p w14:paraId="64B08AEE" w14:textId="0C75DDE8" w:rsidR="002C29E7" w:rsidRPr="002C29E7" w:rsidRDefault="002C29E7" w:rsidP="00546F0C">
      <w:pPr>
        <w:spacing w:line="480" w:lineRule="auto"/>
        <w:jc w:val="center"/>
        <w:rPr>
          <w:rFonts w:ascii="Times New Roman" w:eastAsia="Times New Roman" w:hAnsi="Times New Roman" w:cs="Times New Roman"/>
          <w:b/>
          <w:bCs/>
          <w:color w:val="000000"/>
          <w:sz w:val="24"/>
          <w:szCs w:val="24"/>
          <w:u w:val="single"/>
        </w:rPr>
      </w:pPr>
      <w:r w:rsidRPr="00546F0C">
        <w:rPr>
          <w:rFonts w:ascii="Times New Roman" w:eastAsia="Times New Roman" w:hAnsi="Times New Roman" w:cs="Times New Roman"/>
          <w:b/>
          <w:bCs/>
          <w:color w:val="000000"/>
          <w:sz w:val="24"/>
          <w:szCs w:val="24"/>
          <w:u w:val="single"/>
        </w:rPr>
        <w:lastRenderedPageBreak/>
        <w:t>Current Events</w:t>
      </w:r>
    </w:p>
    <w:p w14:paraId="5ECCD4DE" w14:textId="46C5E3DE" w:rsidR="002C29E7" w:rsidRPr="002C29E7" w:rsidRDefault="00EF5954" w:rsidP="00EF5954">
      <w:pPr>
        <w:pStyle w:val="NormalWeb"/>
        <w:spacing w:line="480" w:lineRule="auto"/>
        <w:ind w:firstLine="720"/>
      </w:pPr>
      <w:r>
        <w:t xml:space="preserve">Since the </w:t>
      </w:r>
      <w:r w:rsidR="007A0E37">
        <w:t>beginning</w:t>
      </w:r>
      <w:r>
        <w:t xml:space="preserve"> of the pandemic, </w:t>
      </w:r>
      <w:r w:rsidR="007A0E37">
        <w:t xml:space="preserve">government mandated closures of “non-essential” businesses have caused </w:t>
      </w:r>
      <w:r>
        <w:t xml:space="preserve">many employees to work from </w:t>
      </w:r>
      <w:r w:rsidR="007A0E37">
        <w:t xml:space="preserve">their </w:t>
      </w:r>
      <w:r>
        <w:t>home or another remote location</w:t>
      </w:r>
      <w:r w:rsidR="007A0E37">
        <w:t xml:space="preserve"> leading to a substantial increase in the number of remote workers in the state of Florida</w:t>
      </w:r>
      <w:r>
        <w:t>.</w:t>
      </w:r>
      <w:r w:rsidR="005658CA">
        <w:t xml:space="preserve"> </w:t>
      </w:r>
      <w:r w:rsidR="002C29E7" w:rsidRPr="002C29E7">
        <w:rPr>
          <w:color w:val="000000"/>
        </w:rPr>
        <w:t>Prior to the Covid-19 pandemic, approximately 6.2% of the labor force in the state of Florida worked remotely compared to the national average of 5%. According to Richard Florida, a professor at the University of Toronto, “</w:t>
      </w:r>
      <w:r w:rsidR="002C29E7" w:rsidRPr="002C29E7">
        <w:rPr>
          <w:color w:val="000000"/>
          <w:shd w:val="clear" w:color="auto" w:fill="FFFFFF"/>
        </w:rPr>
        <w:t>...before the pandemic, between 2-and-15 percent of the workforce were working remotely. Currently, it’s half-to-two-thirds of the workforce.”</w:t>
      </w:r>
      <w:r w:rsidR="002C29E7" w:rsidRPr="002C29E7">
        <w:rPr>
          <w:color w:val="000000"/>
        </w:rPr>
        <w:t xml:space="preserve"> The growth witnessed in remote work caused by the pandemic is unlikely to reverse itself back to pre-pandemic levels once the economy returns to normal. Results of a survey conducted by CareerCloud show that Florida is expected to experience a 24.3% growth in remote jobs by the year 2028.</w:t>
      </w:r>
    </w:p>
    <w:p w14:paraId="4EE2B9AE" w14:textId="77777777" w:rsidR="00F548E0" w:rsidRDefault="002C29E7" w:rsidP="00F548E0">
      <w:pPr>
        <w:keepNext/>
        <w:shd w:val="clear" w:color="auto" w:fill="FFFFFF"/>
        <w:spacing w:after="0" w:line="480" w:lineRule="auto"/>
        <w:jc w:val="center"/>
      </w:pPr>
      <w:r w:rsidRPr="00546F0C">
        <w:rPr>
          <w:rFonts w:ascii="Times New Roman" w:eastAsia="Times New Roman" w:hAnsi="Times New Roman" w:cs="Times New Roman"/>
          <w:noProof/>
          <w:color w:val="000000"/>
          <w:sz w:val="24"/>
          <w:szCs w:val="24"/>
          <w:bdr w:val="none" w:sz="0" w:space="0" w:color="auto" w:frame="1"/>
        </w:rPr>
        <w:drawing>
          <wp:inline distT="0" distB="0" distL="0" distR="0" wp14:anchorId="56DF95C4" wp14:editId="6F0C5D6C">
            <wp:extent cx="4851390" cy="28765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724" cy="2886235"/>
                    </a:xfrm>
                    <a:prstGeom prst="rect">
                      <a:avLst/>
                    </a:prstGeom>
                    <a:noFill/>
                    <a:ln>
                      <a:noFill/>
                    </a:ln>
                  </pic:spPr>
                </pic:pic>
              </a:graphicData>
            </a:graphic>
          </wp:inline>
        </w:drawing>
      </w:r>
    </w:p>
    <w:p w14:paraId="730F1FF0" w14:textId="22F80F4C" w:rsidR="002C29E7" w:rsidRPr="002C29E7" w:rsidRDefault="00F548E0" w:rsidP="00F548E0">
      <w:pPr>
        <w:pStyle w:val="Caption"/>
        <w:jc w:val="center"/>
        <w:rPr>
          <w:rFonts w:ascii="Times New Roman" w:eastAsia="Times New Roman" w:hAnsi="Times New Roman" w:cs="Times New Roman"/>
          <w:sz w:val="24"/>
          <w:szCs w:val="24"/>
        </w:rPr>
      </w:pPr>
      <w:r>
        <w:t xml:space="preserve">Figure </w:t>
      </w:r>
      <w:fldSimple w:instr=" SEQ Figure \* ARABIC ">
        <w:r w:rsidR="00B41E89">
          <w:rPr>
            <w:noProof/>
          </w:rPr>
          <w:t>1</w:t>
        </w:r>
      </w:fldSimple>
      <w:r>
        <w:br/>
        <w:t xml:space="preserve">Source: NBER Working Paper </w:t>
      </w:r>
    </w:p>
    <w:p w14:paraId="26492B7B" w14:textId="3A7CA6CC" w:rsidR="002C29E7" w:rsidRPr="002C29E7" w:rsidRDefault="002C29E7" w:rsidP="00546F0C">
      <w:pPr>
        <w:spacing w:line="480" w:lineRule="auto"/>
        <w:ind w:firstLine="720"/>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shd w:val="clear" w:color="auto" w:fill="FFFFFF"/>
        </w:rPr>
        <w:lastRenderedPageBreak/>
        <w:t xml:space="preserve">Now that both employers and employees have become acclimated to the possibilities of remote work and finding that there is no noticeable decrease in productivity, neither party seems interested in </w:t>
      </w:r>
      <w:r w:rsidR="00045AAF" w:rsidRPr="002C29E7">
        <w:rPr>
          <w:rFonts w:ascii="Times New Roman" w:eastAsia="Times New Roman" w:hAnsi="Times New Roman" w:cs="Times New Roman"/>
          <w:color w:val="000000"/>
          <w:sz w:val="24"/>
          <w:szCs w:val="24"/>
          <w:shd w:val="clear" w:color="auto" w:fill="FFFFFF"/>
        </w:rPr>
        <w:t>returning</w:t>
      </w:r>
      <w:r w:rsidRPr="002C29E7">
        <w:rPr>
          <w:rFonts w:ascii="Times New Roman" w:eastAsia="Times New Roman" w:hAnsi="Times New Roman" w:cs="Times New Roman"/>
          <w:color w:val="000000"/>
          <w:sz w:val="24"/>
          <w:szCs w:val="24"/>
          <w:shd w:val="clear" w:color="auto" w:fill="FFFFFF"/>
        </w:rPr>
        <w:t xml:space="preserve"> to the pre-pandemic status quo. The demand for remote work or hybrid model positions moving forward will largely be driven by the labor force. According to a recent article about remote work in the </w:t>
      </w:r>
      <w:r w:rsidRPr="002C29E7">
        <w:rPr>
          <w:rFonts w:ascii="Times New Roman" w:eastAsia="Times New Roman" w:hAnsi="Times New Roman" w:cs="Times New Roman"/>
          <w:i/>
          <w:iCs/>
          <w:color w:val="000000"/>
          <w:sz w:val="24"/>
          <w:szCs w:val="24"/>
          <w:shd w:val="clear" w:color="auto" w:fill="FFFFFF"/>
        </w:rPr>
        <w:t>Tampa Bay Times</w:t>
      </w:r>
      <w:r w:rsidRPr="002C29E7">
        <w:rPr>
          <w:rFonts w:ascii="Times New Roman" w:eastAsia="Times New Roman" w:hAnsi="Times New Roman" w:cs="Times New Roman"/>
          <w:color w:val="000000"/>
          <w:sz w:val="24"/>
          <w:szCs w:val="24"/>
          <w:shd w:val="clear" w:color="auto" w:fill="FFFFFF"/>
        </w:rPr>
        <w:t>: </w:t>
      </w:r>
    </w:p>
    <w:p w14:paraId="6015D9BC" w14:textId="77777777" w:rsidR="002C29E7" w:rsidRPr="002C29E7" w:rsidRDefault="002C29E7" w:rsidP="00703F88">
      <w:pPr>
        <w:spacing w:line="360" w:lineRule="auto"/>
        <w:ind w:left="720"/>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shd w:val="clear" w:color="auto" w:fill="FFFFFF"/>
        </w:rPr>
        <w:t>“A study last month by Alexander Bick, an economist at Arizona State University, and two colleagues found that nearly 13 percent of workers they surveyed plan to work from home full time after the pandemic — nearly double the 7.6 percent who did so in February 2020. An additional 25 percent expect to do so at least one day a week, up from 17 percent before the pandemic” (</w:t>
      </w:r>
      <w:proofErr w:type="spellStart"/>
      <w:r w:rsidRPr="002C29E7">
        <w:rPr>
          <w:rFonts w:ascii="Times New Roman" w:eastAsia="Times New Roman" w:hAnsi="Times New Roman" w:cs="Times New Roman"/>
          <w:color w:val="000000"/>
          <w:sz w:val="24"/>
          <w:szCs w:val="24"/>
          <w:shd w:val="clear" w:color="auto" w:fill="FFFFFF"/>
        </w:rPr>
        <w:t>Krisher</w:t>
      </w:r>
      <w:proofErr w:type="spellEnd"/>
      <w:r w:rsidRPr="002C29E7">
        <w:rPr>
          <w:rFonts w:ascii="Times New Roman" w:eastAsia="Times New Roman" w:hAnsi="Times New Roman" w:cs="Times New Roman"/>
          <w:color w:val="000000"/>
          <w:sz w:val="24"/>
          <w:szCs w:val="24"/>
          <w:shd w:val="clear" w:color="auto" w:fill="FFFFFF"/>
        </w:rPr>
        <w:t xml:space="preserve"> et al., 2021).</w:t>
      </w:r>
    </w:p>
    <w:p w14:paraId="414EE926" w14:textId="77777777" w:rsidR="002C29E7" w:rsidRPr="002C29E7" w:rsidRDefault="002C29E7" w:rsidP="00546F0C">
      <w:pPr>
        <w:spacing w:line="480" w:lineRule="auto"/>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shd w:val="clear" w:color="auto" w:fill="FFFFFF"/>
        </w:rPr>
        <w:t>These significant structural changes to the composition of the workforce will undoubtedly have multiple direct and indirect effects across the entire economy of Florida. This hypothesis is supported by recent survey work conducted by the consulting firm PricewaterhouseCoopers: </w:t>
      </w:r>
    </w:p>
    <w:p w14:paraId="0B532735" w14:textId="35BA502D" w:rsidR="002C29E7" w:rsidRDefault="002C29E7" w:rsidP="00703F88">
      <w:pPr>
        <w:spacing w:line="360" w:lineRule="auto"/>
        <w:ind w:left="720"/>
        <w:rPr>
          <w:rFonts w:ascii="Times New Roman" w:eastAsia="Times New Roman" w:hAnsi="Times New Roman" w:cs="Times New Roman"/>
          <w:color w:val="000000"/>
          <w:sz w:val="24"/>
          <w:szCs w:val="24"/>
          <w:shd w:val="clear" w:color="auto" w:fill="FFFFFF"/>
        </w:rPr>
      </w:pPr>
      <w:r w:rsidRPr="002C29E7">
        <w:rPr>
          <w:rFonts w:ascii="Times New Roman" w:eastAsia="Times New Roman" w:hAnsi="Times New Roman" w:cs="Times New Roman"/>
          <w:color w:val="000000"/>
          <w:sz w:val="24"/>
          <w:szCs w:val="24"/>
          <w:shd w:val="clear" w:color="auto" w:fill="FFFFFF"/>
        </w:rPr>
        <w:t>“Company executives overwhelmingly report that remote work has succeeded during the pandemic, according to research by consulting firm PwC. About 55 percent said they envision allowing continued remote work, according to the survey of 133 executives of mostly large companies.” (</w:t>
      </w:r>
      <w:proofErr w:type="spellStart"/>
      <w:r w:rsidRPr="002C29E7">
        <w:rPr>
          <w:rFonts w:ascii="Times New Roman" w:eastAsia="Times New Roman" w:hAnsi="Times New Roman" w:cs="Times New Roman"/>
          <w:color w:val="000000"/>
          <w:sz w:val="24"/>
          <w:szCs w:val="24"/>
          <w:shd w:val="clear" w:color="auto" w:fill="FFFFFF"/>
        </w:rPr>
        <w:t>Krisher</w:t>
      </w:r>
      <w:proofErr w:type="spellEnd"/>
      <w:r w:rsidRPr="002C29E7">
        <w:rPr>
          <w:rFonts w:ascii="Times New Roman" w:eastAsia="Times New Roman" w:hAnsi="Times New Roman" w:cs="Times New Roman"/>
          <w:color w:val="000000"/>
          <w:sz w:val="24"/>
          <w:szCs w:val="24"/>
          <w:shd w:val="clear" w:color="auto" w:fill="FFFFFF"/>
        </w:rPr>
        <w:t xml:space="preserve"> et al., 2021).</w:t>
      </w:r>
    </w:p>
    <w:p w14:paraId="4E30CE37" w14:textId="3BD3B2AB" w:rsidR="00944F88" w:rsidRDefault="00944F88" w:rsidP="00944F88">
      <w:pPr>
        <w:spacing w:line="480" w:lineRule="auto"/>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t xml:space="preserve">The results of the PwC survey provide a good indication of the direction firms and employees are moving with regards to remote work </w:t>
      </w:r>
      <w:proofErr w:type="gramStart"/>
      <w:r>
        <w:rPr>
          <w:rFonts w:ascii="Times New Roman" w:eastAsia="Times New Roman" w:hAnsi="Times New Roman" w:cs="Times New Roman"/>
          <w:color w:val="000000"/>
          <w:sz w:val="24"/>
          <w:szCs w:val="24"/>
          <w:shd w:val="clear" w:color="auto" w:fill="FFFFFF"/>
        </w:rPr>
        <w:t>in the near future</w:t>
      </w:r>
      <w:proofErr w:type="gramEnd"/>
      <w:r w:rsidR="00F548E0">
        <w:rPr>
          <w:rFonts w:ascii="Times New Roman" w:eastAsia="Times New Roman" w:hAnsi="Times New Roman" w:cs="Times New Roman"/>
          <w:color w:val="000000"/>
          <w:sz w:val="24"/>
          <w:szCs w:val="24"/>
          <w:shd w:val="clear" w:color="auto" w:fill="FFFFFF"/>
        </w:rPr>
        <w:t xml:space="preserve"> and each groups </w:t>
      </w:r>
      <w:r w:rsidR="00726853">
        <w:rPr>
          <w:rFonts w:ascii="Times New Roman" w:eastAsia="Times New Roman" w:hAnsi="Times New Roman" w:cs="Times New Roman"/>
          <w:color w:val="000000"/>
          <w:sz w:val="24"/>
          <w:szCs w:val="24"/>
          <w:shd w:val="clear" w:color="auto" w:fill="FFFFFF"/>
        </w:rPr>
        <w:t>expectation</w:t>
      </w:r>
      <w:r>
        <w:rPr>
          <w:rFonts w:ascii="Times New Roman" w:eastAsia="Times New Roman" w:hAnsi="Times New Roman" w:cs="Times New Roman"/>
          <w:color w:val="000000"/>
          <w:sz w:val="24"/>
          <w:szCs w:val="24"/>
          <w:shd w:val="clear" w:color="auto" w:fill="FFFFFF"/>
        </w:rPr>
        <w:t>.</w:t>
      </w:r>
      <w:r w:rsidR="001101ED">
        <w:rPr>
          <w:rFonts w:ascii="Times New Roman" w:eastAsia="Times New Roman" w:hAnsi="Times New Roman" w:cs="Times New Roman"/>
          <w:color w:val="000000"/>
          <w:sz w:val="24"/>
          <w:szCs w:val="24"/>
          <w:shd w:val="clear" w:color="auto" w:fill="FFFFFF"/>
        </w:rPr>
        <w:t xml:space="preserve"> While it appears that the trend towards remote work is likely permanent, the questions of which industries and workers will benefit </w:t>
      </w:r>
      <w:proofErr w:type="gramStart"/>
      <w:r w:rsidR="001101ED">
        <w:rPr>
          <w:rFonts w:ascii="Times New Roman" w:eastAsia="Times New Roman" w:hAnsi="Times New Roman" w:cs="Times New Roman"/>
          <w:color w:val="000000"/>
          <w:sz w:val="24"/>
          <w:szCs w:val="24"/>
          <w:shd w:val="clear" w:color="auto" w:fill="FFFFFF"/>
        </w:rPr>
        <w:t>still remain</w:t>
      </w:r>
      <w:proofErr w:type="gramEnd"/>
      <w:r w:rsidR="001101ED">
        <w:rPr>
          <w:rFonts w:ascii="Times New Roman" w:eastAsia="Times New Roman" w:hAnsi="Times New Roman" w:cs="Times New Roman"/>
          <w:color w:val="000000"/>
          <w:sz w:val="24"/>
          <w:szCs w:val="24"/>
          <w:shd w:val="clear" w:color="auto" w:fill="FFFFFF"/>
        </w:rPr>
        <w:t xml:space="preserve"> in addition the effects on the local governments where remote work will be implemented at the highest levels. </w:t>
      </w:r>
      <w:proofErr w:type="gramStart"/>
      <w:r w:rsidR="001101ED">
        <w:rPr>
          <w:rFonts w:ascii="Times New Roman" w:eastAsia="Times New Roman" w:hAnsi="Times New Roman" w:cs="Times New Roman"/>
          <w:color w:val="000000"/>
          <w:sz w:val="24"/>
          <w:szCs w:val="24"/>
          <w:shd w:val="clear" w:color="auto" w:fill="FFFFFF"/>
        </w:rPr>
        <w:t>This further underscores</w:t>
      </w:r>
      <w:proofErr w:type="gramEnd"/>
      <w:r w:rsidR="001101ED">
        <w:rPr>
          <w:rFonts w:ascii="Times New Roman" w:eastAsia="Times New Roman" w:hAnsi="Times New Roman" w:cs="Times New Roman"/>
          <w:color w:val="000000"/>
          <w:sz w:val="24"/>
          <w:szCs w:val="24"/>
          <w:shd w:val="clear" w:color="auto" w:fill="FFFFFF"/>
        </w:rPr>
        <w:t xml:space="preserve"> the need for this research regarding the economic and fiscal effects of remote work within Florida.</w:t>
      </w:r>
    </w:p>
    <w:p w14:paraId="70B56962" w14:textId="77777777" w:rsidR="00127A8F" w:rsidRPr="00546F0C" w:rsidRDefault="00127A8F" w:rsidP="00127A8F">
      <w:pPr>
        <w:keepNext/>
        <w:spacing w:line="480" w:lineRule="auto"/>
        <w:ind w:left="720"/>
        <w:jc w:val="center"/>
        <w:rPr>
          <w:rFonts w:ascii="Times New Roman" w:hAnsi="Times New Roman" w:cs="Times New Roman"/>
          <w:sz w:val="24"/>
          <w:szCs w:val="24"/>
        </w:rPr>
      </w:pPr>
      <w:r w:rsidRPr="00546F0C">
        <w:rPr>
          <w:rFonts w:ascii="Times New Roman" w:eastAsia="Times New Roman" w:hAnsi="Times New Roman" w:cs="Times New Roman"/>
          <w:noProof/>
          <w:color w:val="000000"/>
          <w:sz w:val="24"/>
          <w:szCs w:val="24"/>
          <w:bdr w:val="none" w:sz="0" w:space="0" w:color="auto" w:frame="1"/>
          <w:shd w:val="clear" w:color="auto" w:fill="FFFFFF"/>
        </w:rPr>
        <w:lastRenderedPageBreak/>
        <w:drawing>
          <wp:inline distT="0" distB="0" distL="0" distR="0" wp14:anchorId="5029629F" wp14:editId="6A63D4B3">
            <wp:extent cx="3514725" cy="270340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0696" cy="2777224"/>
                    </a:xfrm>
                    <a:prstGeom prst="rect">
                      <a:avLst/>
                    </a:prstGeom>
                    <a:noFill/>
                    <a:ln>
                      <a:noFill/>
                    </a:ln>
                  </pic:spPr>
                </pic:pic>
              </a:graphicData>
            </a:graphic>
          </wp:inline>
        </w:drawing>
      </w:r>
    </w:p>
    <w:p w14:paraId="370241DB" w14:textId="712E9C7B" w:rsidR="00944F88" w:rsidRPr="00622537" w:rsidRDefault="00127A8F" w:rsidP="00703F88">
      <w:pPr>
        <w:pStyle w:val="Caption"/>
        <w:jc w:val="center"/>
        <w:rPr>
          <w:rFonts w:ascii="Times New Roman" w:hAnsi="Times New Roman" w:cs="Times New Roman"/>
          <w:color w:val="7D7D7D"/>
          <w:sz w:val="20"/>
          <w:szCs w:val="20"/>
          <w:shd w:val="clear" w:color="auto" w:fill="FFFFFF"/>
        </w:rPr>
      </w:pPr>
      <w:r w:rsidRPr="00622537">
        <w:rPr>
          <w:rFonts w:ascii="Times New Roman" w:hAnsi="Times New Roman" w:cs="Times New Roman"/>
          <w:sz w:val="20"/>
          <w:szCs w:val="20"/>
        </w:rPr>
        <w:t xml:space="preserve">Figure </w:t>
      </w:r>
      <w:r w:rsidRPr="00622537">
        <w:rPr>
          <w:rFonts w:ascii="Times New Roman" w:hAnsi="Times New Roman" w:cs="Times New Roman"/>
          <w:sz w:val="20"/>
          <w:szCs w:val="20"/>
        </w:rPr>
        <w:fldChar w:fldCharType="begin"/>
      </w:r>
      <w:r w:rsidRPr="00622537">
        <w:rPr>
          <w:rFonts w:ascii="Times New Roman" w:hAnsi="Times New Roman" w:cs="Times New Roman"/>
          <w:sz w:val="20"/>
          <w:szCs w:val="20"/>
        </w:rPr>
        <w:instrText xml:space="preserve"> SEQ Figure \* ARABIC </w:instrText>
      </w:r>
      <w:r w:rsidRPr="00622537">
        <w:rPr>
          <w:rFonts w:ascii="Times New Roman" w:hAnsi="Times New Roman" w:cs="Times New Roman"/>
          <w:sz w:val="20"/>
          <w:szCs w:val="20"/>
        </w:rPr>
        <w:fldChar w:fldCharType="separate"/>
      </w:r>
      <w:r w:rsidR="00B41E89">
        <w:rPr>
          <w:rFonts w:ascii="Times New Roman" w:hAnsi="Times New Roman" w:cs="Times New Roman"/>
          <w:noProof/>
          <w:sz w:val="20"/>
          <w:szCs w:val="20"/>
        </w:rPr>
        <w:t>2</w:t>
      </w:r>
      <w:r w:rsidRPr="00622537">
        <w:rPr>
          <w:rFonts w:ascii="Times New Roman" w:hAnsi="Times New Roman" w:cs="Times New Roman"/>
          <w:sz w:val="20"/>
          <w:szCs w:val="20"/>
        </w:rPr>
        <w:fldChar w:fldCharType="end"/>
      </w:r>
      <w:r w:rsidR="00944F88" w:rsidRPr="00622537">
        <w:rPr>
          <w:rFonts w:ascii="Times New Roman" w:hAnsi="Times New Roman" w:cs="Times New Roman"/>
          <w:sz w:val="20"/>
          <w:szCs w:val="20"/>
        </w:rPr>
        <w:br/>
        <w:t xml:space="preserve"> </w:t>
      </w:r>
      <w:r w:rsidRPr="00622537">
        <w:rPr>
          <w:rFonts w:ascii="Times New Roman" w:hAnsi="Times New Roman" w:cs="Times New Roman"/>
          <w:color w:val="7D7D7D"/>
          <w:sz w:val="20"/>
          <w:szCs w:val="20"/>
          <w:shd w:val="clear" w:color="auto" w:fill="FFFFFF"/>
        </w:rPr>
        <w:t>Source: PwC US Remote Work Survey January 12, 2021. Base: 1,200 US office workers</w:t>
      </w:r>
    </w:p>
    <w:p w14:paraId="1B8C8617" w14:textId="34493052" w:rsidR="00944F88" w:rsidRPr="00127A8F" w:rsidRDefault="00944F88" w:rsidP="00944F88">
      <w:pPr>
        <w:shd w:val="clear" w:color="auto" w:fill="FFFFFF"/>
        <w:spacing w:line="480" w:lineRule="auto"/>
        <w:ind w:firstLine="720"/>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shd w:val="clear" w:color="auto" w:fill="FFFFFF"/>
        </w:rPr>
        <w:t>To</w:t>
      </w:r>
      <w:r w:rsidR="002C29E7" w:rsidRPr="002C29E7">
        <w:rPr>
          <w:rFonts w:ascii="Times New Roman" w:eastAsia="Times New Roman" w:hAnsi="Times New Roman" w:cs="Times New Roman"/>
          <w:color w:val="000000"/>
          <w:sz w:val="24"/>
          <w:szCs w:val="24"/>
          <w:shd w:val="clear" w:color="auto" w:fill="FFFFFF"/>
        </w:rPr>
        <w:t xml:space="preserve"> properly analyze the various effects that remote work will have on the industries and labor force of Florida, the number of remote workers residing within the state for local employers versus out-of-state employers must be properly extrapolated from the currently available data.</w:t>
      </w:r>
      <w:r w:rsidR="00127A8F">
        <w:rPr>
          <w:rFonts w:ascii="Times New Roman" w:eastAsia="Times New Roman" w:hAnsi="Times New Roman" w:cs="Times New Roman"/>
          <w:color w:val="000000"/>
          <w:sz w:val="24"/>
          <w:szCs w:val="24"/>
          <w:shd w:val="clear" w:color="auto" w:fill="FFFFFF"/>
        </w:rPr>
        <w:t xml:space="preserve"> According to a report produced by the Florida Legislature’s Office of Economic and Demographic Research, </w:t>
      </w:r>
      <w:r w:rsidR="00127A8F" w:rsidRPr="00127A8F">
        <w:rPr>
          <w:rFonts w:ascii="Times New Roman" w:eastAsia="Times New Roman" w:hAnsi="Times New Roman" w:cs="Times New Roman"/>
          <w:color w:val="000000"/>
          <w:sz w:val="24"/>
          <w:szCs w:val="24"/>
        </w:rPr>
        <w:t>“Florida’s population growth of 387,479 between April 1, 2019 and April 1, 2020 was the strongest annual increase since 2005, immediately prior to the collapse of the housing boom and the beginning of the Great Recession”</w:t>
      </w:r>
      <w:r w:rsidR="00127A8F">
        <w:rPr>
          <w:rFonts w:ascii="Times New Roman" w:eastAsia="Times New Roman" w:hAnsi="Times New Roman" w:cs="Times New Roman"/>
          <w:sz w:val="24"/>
          <w:szCs w:val="24"/>
        </w:rPr>
        <w:t xml:space="preserve"> (EDR, 2020).</w:t>
      </w:r>
      <w:r>
        <w:rPr>
          <w:rFonts w:ascii="Times New Roman" w:eastAsia="Times New Roman" w:hAnsi="Times New Roman" w:cs="Times New Roman"/>
          <w:sz w:val="24"/>
          <w:szCs w:val="24"/>
        </w:rPr>
        <w:t xml:space="preserve"> </w:t>
      </w:r>
    </w:p>
    <w:p w14:paraId="5387FF62" w14:textId="77777777" w:rsidR="00F548E0" w:rsidRDefault="00127A8F" w:rsidP="00F548E0">
      <w:pPr>
        <w:keepNext/>
        <w:shd w:val="clear" w:color="auto" w:fill="FFFFFF"/>
        <w:spacing w:after="0" w:line="240" w:lineRule="auto"/>
        <w:jc w:val="center"/>
      </w:pPr>
      <w:r w:rsidRPr="00127A8F">
        <w:rPr>
          <w:rFonts w:ascii="Times New Roman" w:eastAsia="Times New Roman" w:hAnsi="Times New Roman" w:cs="Times New Roman"/>
          <w:noProof/>
          <w:color w:val="000000"/>
          <w:sz w:val="24"/>
          <w:szCs w:val="24"/>
          <w:bdr w:val="none" w:sz="0" w:space="0" w:color="auto" w:frame="1"/>
        </w:rPr>
        <w:drawing>
          <wp:inline distT="0" distB="0" distL="0" distR="0" wp14:anchorId="3E00970D" wp14:editId="014C3BEA">
            <wp:extent cx="4131945" cy="168588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969" cy="1704258"/>
                    </a:xfrm>
                    <a:prstGeom prst="rect">
                      <a:avLst/>
                    </a:prstGeom>
                    <a:noFill/>
                    <a:ln>
                      <a:noFill/>
                    </a:ln>
                  </pic:spPr>
                </pic:pic>
              </a:graphicData>
            </a:graphic>
          </wp:inline>
        </w:drawing>
      </w:r>
    </w:p>
    <w:p w14:paraId="4EFBCE16" w14:textId="51D5C16B" w:rsidR="00127A8F" w:rsidRDefault="00F548E0" w:rsidP="00F548E0">
      <w:pPr>
        <w:pStyle w:val="Caption"/>
        <w:jc w:val="center"/>
      </w:pPr>
      <w:r>
        <w:t xml:space="preserve">Figure </w:t>
      </w:r>
      <w:fldSimple w:instr=" SEQ Figure \* ARABIC ">
        <w:r w:rsidR="00B41E89">
          <w:rPr>
            <w:noProof/>
          </w:rPr>
          <w:t>3</w:t>
        </w:r>
      </w:fldSimple>
      <w:r>
        <w:br/>
        <w:t>Source: Florida Legislature Office of Economic and Demographic Research, 12/30/2020</w:t>
      </w:r>
    </w:p>
    <w:p w14:paraId="53BCAA7E" w14:textId="77777777" w:rsidR="00F548E0" w:rsidRPr="002C29E7" w:rsidRDefault="00F548E0" w:rsidP="00F548E0"/>
    <w:p w14:paraId="413D9D46" w14:textId="0B4FD35B" w:rsidR="002C29E7" w:rsidRPr="002C29E7" w:rsidRDefault="002C29E7" w:rsidP="00546F0C">
      <w:pPr>
        <w:spacing w:line="480" w:lineRule="auto"/>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shd w:val="clear" w:color="auto" w:fill="FFFFFF"/>
        </w:rPr>
        <w:lastRenderedPageBreak/>
        <w:t xml:space="preserve">The labor demand for remote workers varies by industry and job function. Industries with careers that require higher educational attainment typically have a higher positive relationship to the percentage of employees that </w:t>
      </w:r>
      <w:r w:rsidR="00F548E0" w:rsidRPr="002C29E7">
        <w:rPr>
          <w:rFonts w:ascii="Times New Roman" w:eastAsia="Times New Roman" w:hAnsi="Times New Roman" w:cs="Times New Roman"/>
          <w:color w:val="000000"/>
          <w:sz w:val="24"/>
          <w:szCs w:val="24"/>
          <w:shd w:val="clear" w:color="auto" w:fill="FFFFFF"/>
        </w:rPr>
        <w:t>can</w:t>
      </w:r>
      <w:r w:rsidRPr="002C29E7">
        <w:rPr>
          <w:rFonts w:ascii="Times New Roman" w:eastAsia="Times New Roman" w:hAnsi="Times New Roman" w:cs="Times New Roman"/>
          <w:color w:val="000000"/>
          <w:sz w:val="24"/>
          <w:szCs w:val="24"/>
          <w:shd w:val="clear" w:color="auto" w:fill="FFFFFF"/>
        </w:rPr>
        <w:t xml:space="preserve"> work remotely. According to an article published in the </w:t>
      </w:r>
      <w:r w:rsidRPr="002C29E7">
        <w:rPr>
          <w:rFonts w:ascii="Times New Roman" w:eastAsia="Times New Roman" w:hAnsi="Times New Roman" w:cs="Times New Roman"/>
          <w:i/>
          <w:iCs/>
          <w:color w:val="000000"/>
          <w:sz w:val="24"/>
          <w:szCs w:val="24"/>
          <w:shd w:val="clear" w:color="auto" w:fill="FFFFFF"/>
        </w:rPr>
        <w:t>Tampa Bay Times</w:t>
      </w:r>
      <w:r w:rsidRPr="002C29E7">
        <w:rPr>
          <w:rFonts w:ascii="Times New Roman" w:eastAsia="Times New Roman" w:hAnsi="Times New Roman" w:cs="Times New Roman"/>
          <w:color w:val="000000"/>
          <w:sz w:val="24"/>
          <w:szCs w:val="24"/>
          <w:shd w:val="clear" w:color="auto" w:fill="FFFFFF"/>
        </w:rPr>
        <w:t>:</w:t>
      </w:r>
    </w:p>
    <w:p w14:paraId="73C767E9" w14:textId="2EC4ADAF" w:rsidR="002C29E7" w:rsidRPr="002C29E7" w:rsidRDefault="002C29E7" w:rsidP="004F0455">
      <w:pPr>
        <w:spacing w:line="360" w:lineRule="auto"/>
        <w:ind w:left="720"/>
        <w:rPr>
          <w:rFonts w:ascii="Times New Roman" w:eastAsia="Times New Roman" w:hAnsi="Times New Roman" w:cs="Times New Roman"/>
          <w:sz w:val="24"/>
          <w:szCs w:val="24"/>
        </w:rPr>
      </w:pPr>
      <w:r w:rsidRPr="002C29E7">
        <w:rPr>
          <w:rFonts w:ascii="Times New Roman" w:eastAsia="Times New Roman" w:hAnsi="Times New Roman" w:cs="Times New Roman"/>
          <w:color w:val="000000"/>
          <w:sz w:val="24"/>
          <w:szCs w:val="24"/>
          <w:shd w:val="clear" w:color="auto" w:fill="FFFFFF"/>
        </w:rPr>
        <w:t>“In legal services, for example, remote-work postings for jobs including paralegals and legal assistants jumped from under 5 percent in the second half of 2019 to 16 percent in the second half of 2020, according to Indeed data. In banking and finance, for such jobs as actuaries and loan underwriters, remote-work postings surged from 4 percent to nearly 16 percent. For mental health therapists, they rose from 1 percent to nearly 7 percent” (</w:t>
      </w:r>
      <w:proofErr w:type="spellStart"/>
      <w:r w:rsidRPr="002C29E7">
        <w:rPr>
          <w:rFonts w:ascii="Times New Roman" w:eastAsia="Times New Roman" w:hAnsi="Times New Roman" w:cs="Times New Roman"/>
          <w:color w:val="000000"/>
          <w:sz w:val="24"/>
          <w:szCs w:val="24"/>
          <w:shd w:val="clear" w:color="auto" w:fill="FFFFFF"/>
        </w:rPr>
        <w:t>Krisher</w:t>
      </w:r>
      <w:proofErr w:type="spellEnd"/>
      <w:r w:rsidRPr="002C29E7">
        <w:rPr>
          <w:rFonts w:ascii="Times New Roman" w:eastAsia="Times New Roman" w:hAnsi="Times New Roman" w:cs="Times New Roman"/>
          <w:color w:val="000000"/>
          <w:sz w:val="24"/>
          <w:szCs w:val="24"/>
          <w:shd w:val="clear" w:color="auto" w:fill="FFFFFF"/>
        </w:rPr>
        <w:t xml:space="preserve"> et al., 2021)</w:t>
      </w:r>
      <w:r w:rsidR="004F0455">
        <w:rPr>
          <w:rFonts w:ascii="Times New Roman" w:eastAsia="Times New Roman" w:hAnsi="Times New Roman" w:cs="Times New Roman"/>
          <w:color w:val="000000"/>
          <w:sz w:val="24"/>
          <w:szCs w:val="24"/>
          <w:shd w:val="clear" w:color="auto" w:fill="FFFFFF"/>
        </w:rPr>
        <w:t>.</w:t>
      </w:r>
    </w:p>
    <w:p w14:paraId="43EA3B8C" w14:textId="34B06621" w:rsidR="002C29E7" w:rsidRDefault="002C29E7" w:rsidP="00546F0C">
      <w:pPr>
        <w:spacing w:before="240" w:after="240" w:line="480" w:lineRule="auto"/>
        <w:rPr>
          <w:rFonts w:ascii="Times New Roman" w:eastAsia="Times New Roman" w:hAnsi="Times New Roman" w:cs="Times New Roman"/>
          <w:color w:val="000000"/>
          <w:sz w:val="24"/>
          <w:szCs w:val="24"/>
          <w:shd w:val="clear" w:color="auto" w:fill="FFFFFF"/>
        </w:rPr>
      </w:pPr>
      <w:r w:rsidRPr="002C29E7">
        <w:rPr>
          <w:rFonts w:ascii="Times New Roman" w:eastAsia="Times New Roman" w:hAnsi="Times New Roman" w:cs="Times New Roman"/>
          <w:color w:val="000000"/>
          <w:sz w:val="24"/>
          <w:szCs w:val="24"/>
          <w:shd w:val="clear" w:color="auto" w:fill="FFFFFF"/>
        </w:rPr>
        <w:t>By identifying which specific industries and careers are the most compatible with remote work, we will be able to isolate and identify the economic and fiscal effects of remote work on each individual industry as well as the labor force.</w:t>
      </w:r>
    </w:p>
    <w:p w14:paraId="0FD0C2AA" w14:textId="22349A57" w:rsidR="0067251E" w:rsidRDefault="00EF5954" w:rsidP="0067251E">
      <w:pPr>
        <w:keepNext/>
        <w:spacing w:before="240" w:after="240" w:line="480" w:lineRule="auto"/>
        <w:jc w:val="center"/>
      </w:pPr>
      <w:r w:rsidRPr="00EF5954">
        <w:rPr>
          <w:rFonts w:ascii="Times New Roman" w:eastAsia="Times New Roman" w:hAnsi="Times New Roman" w:cs="Times New Roman"/>
          <w:noProof/>
          <w:sz w:val="24"/>
          <w:szCs w:val="24"/>
        </w:rPr>
        <w:drawing>
          <wp:inline distT="0" distB="0" distL="0" distR="0" wp14:anchorId="3A3BF892" wp14:editId="76F4F21C">
            <wp:extent cx="2904490" cy="294539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6547" cy="2977908"/>
                    </a:xfrm>
                    <a:prstGeom prst="rect">
                      <a:avLst/>
                    </a:prstGeom>
                  </pic:spPr>
                </pic:pic>
              </a:graphicData>
            </a:graphic>
          </wp:inline>
        </w:drawing>
      </w:r>
    </w:p>
    <w:p w14:paraId="6AA2E681" w14:textId="202BA068" w:rsidR="0067251E" w:rsidRPr="002C29E7" w:rsidRDefault="0067251E" w:rsidP="0067251E">
      <w:pPr>
        <w:pStyle w:val="Caption"/>
        <w:jc w:val="center"/>
      </w:pPr>
      <w:r>
        <w:t xml:space="preserve">Figure </w:t>
      </w:r>
      <w:fldSimple w:instr=" SEQ Figure \* ARABIC ">
        <w:r w:rsidR="00B41E89">
          <w:rPr>
            <w:noProof/>
          </w:rPr>
          <w:t>4</w:t>
        </w:r>
      </w:fldSimple>
      <w:r>
        <w:t xml:space="preserve"> </w:t>
      </w:r>
      <w:r>
        <w:br/>
        <w:t xml:space="preserve">Source: </w:t>
      </w:r>
      <w:r w:rsidR="00613C2A" w:rsidRPr="00613C2A">
        <w:t>https://www.mckinsey.com/featured-insights/future-of-work/whats-next-for-remote-work-an-analysis-of-2000-tasks-800-jobs-and-nine-countries</w:t>
      </w:r>
    </w:p>
    <w:p w14:paraId="308313D8" w14:textId="60DAB190" w:rsidR="00AD0D86" w:rsidRPr="00546F0C" w:rsidRDefault="002C29E7" w:rsidP="00546F0C">
      <w:pPr>
        <w:pStyle w:val="NormalWeb"/>
        <w:spacing w:before="240" w:beforeAutospacing="0" w:after="240" w:afterAutospacing="0" w:line="480" w:lineRule="auto"/>
      </w:pPr>
      <w:r w:rsidRPr="002C29E7">
        <w:rPr>
          <w:color w:val="000000"/>
          <w:shd w:val="clear" w:color="auto" w:fill="FFFFFF"/>
        </w:rPr>
        <w:lastRenderedPageBreak/>
        <w:tab/>
      </w:r>
      <w:r w:rsidR="00AD0D86" w:rsidRPr="00546F0C">
        <w:rPr>
          <w:color w:val="000000"/>
          <w:shd w:val="clear" w:color="auto" w:fill="FFFFFF"/>
        </w:rPr>
        <w:t xml:space="preserve">The effects of remote work are not predicted to be evenly distributed across the labor force. To properly study the economic and fiscal effects on the labor force in Florida, any analysis must </w:t>
      </w:r>
      <w:r w:rsidR="004F0455" w:rsidRPr="00546F0C">
        <w:rPr>
          <w:color w:val="000000"/>
          <w:shd w:val="clear" w:color="auto" w:fill="FFFFFF"/>
        </w:rPr>
        <w:t>consider</w:t>
      </w:r>
      <w:r w:rsidR="00AD0D86" w:rsidRPr="00546F0C">
        <w:rPr>
          <w:color w:val="000000"/>
          <w:shd w:val="clear" w:color="auto" w:fill="FFFFFF"/>
        </w:rPr>
        <w:t xml:space="preserve"> differences between various demographic groups including</w:t>
      </w:r>
      <w:r w:rsidR="004F0455">
        <w:rPr>
          <w:color w:val="000000"/>
          <w:shd w:val="clear" w:color="auto" w:fill="FFFFFF"/>
        </w:rPr>
        <w:t>,</w:t>
      </w:r>
      <w:r w:rsidR="00AD0D86" w:rsidRPr="00546F0C">
        <w:rPr>
          <w:color w:val="000000"/>
          <w:shd w:val="clear" w:color="auto" w:fill="FFFFFF"/>
        </w:rPr>
        <w:t xml:space="preserve"> but not limited </w:t>
      </w:r>
      <w:r w:rsidR="004F0455" w:rsidRPr="00546F0C">
        <w:rPr>
          <w:color w:val="000000"/>
          <w:shd w:val="clear" w:color="auto" w:fill="FFFFFF"/>
        </w:rPr>
        <w:t>to</w:t>
      </w:r>
      <w:r w:rsidR="004F0455">
        <w:rPr>
          <w:color w:val="000000"/>
          <w:shd w:val="clear" w:color="auto" w:fill="FFFFFF"/>
        </w:rPr>
        <w:t>,</w:t>
      </w:r>
      <w:r w:rsidR="00AD0D86" w:rsidRPr="00546F0C">
        <w:rPr>
          <w:color w:val="000000"/>
          <w:shd w:val="clear" w:color="auto" w:fill="FFFFFF"/>
        </w:rPr>
        <w:t xml:space="preserve"> age, gender, race, educational attainment, industry, etc. By accounting for these variables, the remaining associated effects can likely be attributed to remote work. According to economic researchers at the National Bureau of Economic Research (NBER):</w:t>
      </w:r>
    </w:p>
    <w:p w14:paraId="2F9D2035" w14:textId="5CFBBDF5" w:rsidR="00AD0D86" w:rsidRPr="00546F0C" w:rsidRDefault="00AD0D86" w:rsidP="004F0455">
      <w:pPr>
        <w:spacing w:before="240" w:after="240" w:line="360" w:lineRule="auto"/>
        <w:ind w:left="720"/>
        <w:rPr>
          <w:rFonts w:ascii="Times New Roman" w:eastAsia="Times New Roman" w:hAnsi="Times New Roman" w:cs="Times New Roman"/>
          <w:color w:val="000000"/>
          <w:sz w:val="24"/>
          <w:szCs w:val="24"/>
          <w:shd w:val="clear" w:color="auto" w:fill="FFFFFF"/>
        </w:rPr>
      </w:pPr>
      <w:r w:rsidRPr="00AD0D86">
        <w:rPr>
          <w:rFonts w:ascii="Times New Roman" w:eastAsia="Times New Roman" w:hAnsi="Times New Roman" w:cs="Times New Roman"/>
          <w:color w:val="000000"/>
          <w:sz w:val="24"/>
          <w:szCs w:val="24"/>
          <w:shd w:val="clear" w:color="auto" w:fill="FFFFFF"/>
        </w:rPr>
        <w:t>“The effects of the current crisis on women versus men are likely to be sharply distinct from those of other economic downturns. In recent recessions such as the one in 2008, job losses for men were much higher than for women. One reason is that relatively more men work in industries heavily affected by a “standard” downturn (such as manufacturing and construction), while women’s employment is concentrated in less cyclical sectors such as health care and education” (Alon et al., 2020).</w:t>
      </w:r>
    </w:p>
    <w:p w14:paraId="3242150B" w14:textId="77777777" w:rsidR="00546F0C" w:rsidRDefault="00546F0C" w:rsidP="00546F0C">
      <w:pPr>
        <w:spacing w:before="240" w:after="240" w:line="480" w:lineRule="auto"/>
        <w:rPr>
          <w:rFonts w:ascii="Times New Roman" w:eastAsia="Times New Roman" w:hAnsi="Times New Roman" w:cs="Times New Roman"/>
          <w:color w:val="000000"/>
          <w:sz w:val="24"/>
          <w:szCs w:val="24"/>
          <w:shd w:val="clear" w:color="auto" w:fill="FFFFFF"/>
        </w:rPr>
      </w:pPr>
      <w:r w:rsidRPr="00546F0C">
        <w:rPr>
          <w:rFonts w:ascii="Times New Roman" w:eastAsia="Times New Roman" w:hAnsi="Times New Roman" w:cs="Times New Roman"/>
          <w:color w:val="000000"/>
          <w:sz w:val="24"/>
          <w:szCs w:val="24"/>
          <w:shd w:val="clear" w:color="auto" w:fill="FFFFFF"/>
        </w:rPr>
        <w:t xml:space="preserve">Additional demographic characteristics should also be examined when studying the effects of remote work on the labor force. </w:t>
      </w:r>
      <w:r>
        <w:rPr>
          <w:rFonts w:ascii="Times New Roman" w:eastAsia="Times New Roman" w:hAnsi="Times New Roman" w:cs="Times New Roman"/>
          <w:color w:val="000000"/>
          <w:sz w:val="24"/>
          <w:szCs w:val="24"/>
          <w:shd w:val="clear" w:color="auto" w:fill="FFFFFF"/>
        </w:rPr>
        <w:t>W</w:t>
      </w:r>
      <w:r w:rsidRPr="00546F0C">
        <w:rPr>
          <w:rFonts w:ascii="Times New Roman" w:eastAsia="Times New Roman" w:hAnsi="Times New Roman" w:cs="Times New Roman"/>
          <w:color w:val="000000"/>
          <w:sz w:val="24"/>
          <w:szCs w:val="24"/>
          <w:shd w:val="clear" w:color="auto" w:fill="FFFFFF"/>
        </w:rPr>
        <w:t>e would expect the effects of remote work to exhibit large</w:t>
      </w:r>
      <w:r>
        <w:rPr>
          <w:rFonts w:ascii="Times New Roman" w:eastAsia="Times New Roman" w:hAnsi="Times New Roman" w:cs="Times New Roman"/>
          <w:color w:val="000000"/>
          <w:sz w:val="24"/>
          <w:szCs w:val="24"/>
          <w:shd w:val="clear" w:color="auto" w:fill="FFFFFF"/>
        </w:rPr>
        <w:t xml:space="preserve"> </w:t>
      </w:r>
      <w:r w:rsidRPr="00546F0C">
        <w:rPr>
          <w:rFonts w:ascii="Times New Roman" w:eastAsia="Times New Roman" w:hAnsi="Times New Roman" w:cs="Times New Roman"/>
          <w:color w:val="000000"/>
          <w:sz w:val="24"/>
          <w:szCs w:val="24"/>
          <w:shd w:val="clear" w:color="auto" w:fill="FFFFFF"/>
        </w:rPr>
        <w:t>differences between groups based on marital status and number of dependent children.</w:t>
      </w:r>
    </w:p>
    <w:p w14:paraId="594B99A3" w14:textId="77777777" w:rsidR="00A935D3" w:rsidRDefault="00AD0D86" w:rsidP="00A935D3">
      <w:pPr>
        <w:keepNext/>
        <w:spacing w:before="240" w:after="240" w:line="480" w:lineRule="auto"/>
        <w:jc w:val="center"/>
      </w:pPr>
      <w:r w:rsidRPr="00546F0C">
        <w:rPr>
          <w:rFonts w:ascii="Times New Roman" w:hAnsi="Times New Roman" w:cs="Times New Roman"/>
          <w:noProof/>
          <w:color w:val="000000"/>
          <w:sz w:val="24"/>
          <w:szCs w:val="24"/>
          <w:bdr w:val="none" w:sz="0" w:space="0" w:color="auto" w:frame="1"/>
          <w:shd w:val="clear" w:color="auto" w:fill="FFFFFF"/>
        </w:rPr>
        <w:drawing>
          <wp:inline distT="0" distB="0" distL="0" distR="0" wp14:anchorId="251E827F" wp14:editId="5FA1CB29">
            <wp:extent cx="5257243" cy="2057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7001" cy="2080786"/>
                    </a:xfrm>
                    <a:prstGeom prst="rect">
                      <a:avLst/>
                    </a:prstGeom>
                    <a:noFill/>
                    <a:ln>
                      <a:noFill/>
                    </a:ln>
                  </pic:spPr>
                </pic:pic>
              </a:graphicData>
            </a:graphic>
          </wp:inline>
        </w:drawing>
      </w:r>
    </w:p>
    <w:p w14:paraId="7D4AFF2C" w14:textId="2CC4881B" w:rsidR="00AD0D86" w:rsidRPr="00AD0D86" w:rsidRDefault="00A935D3" w:rsidP="00A935D3">
      <w:pPr>
        <w:pStyle w:val="Caption"/>
        <w:jc w:val="center"/>
        <w:rPr>
          <w:rFonts w:ascii="Times New Roman" w:eastAsia="Times New Roman" w:hAnsi="Times New Roman" w:cs="Times New Roman"/>
          <w:sz w:val="24"/>
          <w:szCs w:val="24"/>
        </w:rPr>
      </w:pPr>
      <w:r>
        <w:t xml:space="preserve">Figure </w:t>
      </w:r>
      <w:fldSimple w:instr=" SEQ Figure \* ARABIC ">
        <w:r w:rsidR="00B41E89">
          <w:rPr>
            <w:noProof/>
          </w:rPr>
          <w:t>5</w:t>
        </w:r>
      </w:fldSimple>
      <w:r>
        <w:br/>
        <w:t xml:space="preserve">Source: NBER Working </w:t>
      </w:r>
      <w:r w:rsidR="00726853">
        <w:t>Paper #</w:t>
      </w:r>
      <w:r>
        <w:t>26947 “The Impact of Covid-19 on Gender Equality</w:t>
      </w:r>
      <w:proofErr w:type="gramStart"/>
      <w:r>
        <w:t xml:space="preserve">”,  </w:t>
      </w:r>
      <w:r w:rsidR="00726853">
        <w:t>April</w:t>
      </w:r>
      <w:proofErr w:type="gramEnd"/>
      <w:r w:rsidR="00726853">
        <w:t xml:space="preserve"> </w:t>
      </w:r>
      <w:r>
        <w:t>2020</w:t>
      </w:r>
    </w:p>
    <w:p w14:paraId="12E40633" w14:textId="35FA814D" w:rsidR="00753436" w:rsidRDefault="00753436" w:rsidP="00753436">
      <w:pPr>
        <w:pStyle w:val="NormalWeb"/>
        <w:spacing w:line="480" w:lineRule="auto"/>
        <w:ind w:firstLine="720"/>
      </w:pPr>
      <w:r>
        <w:lastRenderedPageBreak/>
        <w:t xml:space="preserve">Many local governments in Florida are currently being impacted by the transition to remote work. They rely heavily on sales and property tax revenues </w:t>
      </w:r>
      <w:r w:rsidR="00DC50CB">
        <w:t>to</w:t>
      </w:r>
      <w:r>
        <w:t xml:space="preserve"> fund fiscal spending packages and their annual budgets. The uncertainty created by the Covid-19 pandemic along with the structural changes to the labor force associated with remote work has made forward-looking projections and estimates extremely difficult for local governments. According to the tax and accounting consulting </w:t>
      </w:r>
      <w:r w:rsidR="00526976">
        <w:t>firm</w:t>
      </w:r>
      <w:r>
        <w:t xml:space="preserve"> Grant Thor</w:t>
      </w:r>
      <w:r w:rsidR="00DC50CB">
        <w:t>n</w:t>
      </w:r>
      <w:r>
        <w:t>ton “As the consequences of long-term remote work continue to grow in prominence across the country, many states and localities continue to issue guidance regarding the income tax treatment of teleworking employees and business tax nexus policies”</w:t>
      </w:r>
      <w:r w:rsidR="00526976">
        <w:t xml:space="preserve"> (Grant Thornton LLP, 2020).</w:t>
      </w:r>
    </w:p>
    <w:p w14:paraId="17D1F418" w14:textId="77777777" w:rsidR="00B82084" w:rsidRDefault="00B82084" w:rsidP="00B82084">
      <w:pPr>
        <w:pStyle w:val="NormalWeb"/>
        <w:keepNext/>
        <w:spacing w:line="480" w:lineRule="auto"/>
      </w:pPr>
      <w:r w:rsidRPr="00B82084">
        <w:rPr>
          <w:noProof/>
          <w:color w:val="000000"/>
          <w:bdr w:val="none" w:sz="0" w:space="0" w:color="auto" w:frame="1"/>
        </w:rPr>
        <w:drawing>
          <wp:inline distT="0" distB="0" distL="0" distR="0" wp14:anchorId="0145B34B" wp14:editId="517F4152">
            <wp:extent cx="5943600" cy="2355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14:paraId="50CEA0E7" w14:textId="54A8FA4B" w:rsidR="00753436" w:rsidRDefault="00B82084" w:rsidP="00B82084">
      <w:pPr>
        <w:pStyle w:val="Caption"/>
        <w:jc w:val="center"/>
      </w:pPr>
      <w:r>
        <w:t xml:space="preserve">Figure </w:t>
      </w:r>
      <w:fldSimple w:instr=" SEQ Figure \* ARABIC ">
        <w:r w:rsidR="00B41E89">
          <w:rPr>
            <w:noProof/>
          </w:rPr>
          <w:t>6</w:t>
        </w:r>
      </w:fldSimple>
      <w:r>
        <w:t xml:space="preserve"> </w:t>
      </w:r>
      <w:r>
        <w:br/>
        <w:t>Source: Florida Legislature Office of Economic and Demographic Research, 12/30/2020</w:t>
      </w:r>
    </w:p>
    <w:p w14:paraId="550821FC" w14:textId="340C9358" w:rsidR="00753436" w:rsidRDefault="00753436" w:rsidP="00F548E0">
      <w:pPr>
        <w:pStyle w:val="NormalWeb"/>
        <w:spacing w:before="0" w:beforeAutospacing="0" w:after="160" w:afterAutospacing="0" w:line="480" w:lineRule="auto"/>
        <w:ind w:firstLine="720"/>
      </w:pPr>
      <w:r>
        <w:t xml:space="preserve">Employers have also been faced with the challenges of potential additional business tax filing obligations </w:t>
      </w:r>
      <w:proofErr w:type="gramStart"/>
      <w:r>
        <w:t>as a result of</w:t>
      </w:r>
      <w:proofErr w:type="gramEnd"/>
      <w:r>
        <w:t xml:space="preserve"> employees telecommuting from jurisdictions in which the employer does not otherwise have a physical presence or other nexus. In response, approximately one-third of the states have issued guidance providing for the temporary suspension of corporation income tax and/or sales and use tax nexus thresholds where the </w:t>
      </w:r>
      <w:r>
        <w:lastRenderedPageBreak/>
        <w:t>pandemic has forced certain employees to work remotely in a state in which the company would otherwise not have nexus.</w:t>
      </w:r>
    </w:p>
    <w:p w14:paraId="7F8CEB37" w14:textId="1A491E2D" w:rsidR="00FC7B91" w:rsidRDefault="00FC7B91" w:rsidP="00F548E0">
      <w:pPr>
        <w:pStyle w:val="NormalWeb"/>
        <w:spacing w:line="480" w:lineRule="auto"/>
        <w:ind w:firstLine="720"/>
      </w:pPr>
      <w:r>
        <w:t>Many businesses are cautious about offering telework as an option precisely because it exposes them to taxation in states where they might otherwise have insufficient contacts—the technical term is “nexus”—to be taxable. The COVID-19 pandemic, however, suddenly made that the preferable choice for many businesses across the country.</w:t>
      </w:r>
    </w:p>
    <w:p w14:paraId="617D65CB" w14:textId="571D8DF7" w:rsidR="00753436" w:rsidRDefault="00FC7B91" w:rsidP="00F548E0">
      <w:pPr>
        <w:pStyle w:val="NormalWeb"/>
        <w:spacing w:line="480" w:lineRule="auto"/>
        <w:ind w:firstLine="720"/>
      </w:pPr>
      <w:r>
        <w:t>When businesses engage in economic activity in multiple states, it is necessary to determine which states have a right to tax them and how much of the business’s net income those states can claim. This is where nexus and apportionment come in, and both are affected by telework.</w:t>
      </w:r>
      <w:r w:rsidR="00F548E0">
        <w:t xml:space="preserve"> </w:t>
      </w:r>
      <w:r>
        <w:t xml:space="preserve">Nexus tells us whether a business has sufficient presence in a state for that state to tax any of its activity. Apportionment determines the division of that income to yield the appropriate share for a given state to tax. Without some standards for nexus and apportionment, there would be nothing to prevent states from taxing businesses that have no connection to that state, or from taxing the entirety of a business’s income even though it is also taxed in other states on much or </w:t>
      </w:r>
      <w:proofErr w:type="gramStart"/>
      <w:r>
        <w:t>all of</w:t>
      </w:r>
      <w:proofErr w:type="gramEnd"/>
      <w:r>
        <w:t xml:space="preserve"> that income as well.</w:t>
      </w:r>
    </w:p>
    <w:p w14:paraId="2234E990" w14:textId="27170076" w:rsidR="00B82084" w:rsidRPr="00B82084" w:rsidRDefault="00B82084" w:rsidP="00B82084">
      <w:pPr>
        <w:shd w:val="clear" w:color="auto" w:fill="FFFFFF"/>
        <w:spacing w:after="0" w:line="240" w:lineRule="auto"/>
        <w:rPr>
          <w:rFonts w:ascii="Times New Roman" w:eastAsia="Times New Roman" w:hAnsi="Times New Roman" w:cs="Times New Roman"/>
          <w:sz w:val="24"/>
          <w:szCs w:val="24"/>
        </w:rPr>
      </w:pPr>
      <w:r w:rsidRPr="00B82084">
        <w:rPr>
          <w:rFonts w:ascii="Times New Roman" w:eastAsia="Times New Roman" w:hAnsi="Times New Roman" w:cs="Times New Roman"/>
          <w:sz w:val="24"/>
          <w:szCs w:val="24"/>
        </w:rPr>
        <w:t> </w:t>
      </w:r>
    </w:p>
    <w:p w14:paraId="1877C06C" w14:textId="4C519A44" w:rsidR="00B82084" w:rsidRDefault="00B82084" w:rsidP="00C37D1F">
      <w:pPr>
        <w:shd w:val="clear" w:color="auto" w:fill="FFFFFF"/>
        <w:spacing w:after="0" w:line="240" w:lineRule="auto"/>
        <w:jc w:val="center"/>
        <w:rPr>
          <w:rFonts w:ascii="Times New Roman" w:eastAsia="Times New Roman" w:hAnsi="Times New Roman" w:cs="Times New Roman"/>
          <w:noProof/>
          <w:color w:val="000000"/>
          <w:sz w:val="24"/>
          <w:szCs w:val="24"/>
          <w:bdr w:val="none" w:sz="0" w:space="0" w:color="auto" w:frame="1"/>
        </w:rPr>
      </w:pPr>
    </w:p>
    <w:p w14:paraId="71980D8C" w14:textId="62B0C049" w:rsidR="005658CA" w:rsidRDefault="005658CA" w:rsidP="00C37D1F">
      <w:pPr>
        <w:shd w:val="clear" w:color="auto" w:fill="FFFFFF"/>
        <w:spacing w:after="0" w:line="240" w:lineRule="auto"/>
        <w:jc w:val="center"/>
        <w:rPr>
          <w:rFonts w:ascii="Times New Roman" w:eastAsia="Times New Roman" w:hAnsi="Times New Roman" w:cs="Times New Roman"/>
          <w:noProof/>
          <w:color w:val="000000"/>
          <w:sz w:val="24"/>
          <w:szCs w:val="24"/>
          <w:bdr w:val="none" w:sz="0" w:space="0" w:color="auto" w:frame="1"/>
        </w:rPr>
      </w:pPr>
    </w:p>
    <w:p w14:paraId="31CDABB4" w14:textId="3A40E38B" w:rsidR="005658CA" w:rsidRDefault="005658CA" w:rsidP="00C37D1F">
      <w:pPr>
        <w:shd w:val="clear" w:color="auto" w:fill="FFFFFF"/>
        <w:spacing w:after="0" w:line="240" w:lineRule="auto"/>
        <w:jc w:val="center"/>
        <w:rPr>
          <w:rFonts w:ascii="Times New Roman" w:eastAsia="Times New Roman" w:hAnsi="Times New Roman" w:cs="Times New Roman"/>
          <w:noProof/>
          <w:color w:val="000000"/>
          <w:sz w:val="24"/>
          <w:szCs w:val="24"/>
          <w:bdr w:val="none" w:sz="0" w:space="0" w:color="auto" w:frame="1"/>
        </w:rPr>
      </w:pPr>
    </w:p>
    <w:p w14:paraId="66662C74" w14:textId="78C439A0" w:rsidR="005658CA" w:rsidRDefault="005658CA" w:rsidP="00C37D1F">
      <w:pPr>
        <w:shd w:val="clear" w:color="auto" w:fill="FFFFFF"/>
        <w:spacing w:after="0" w:line="240" w:lineRule="auto"/>
        <w:jc w:val="center"/>
        <w:rPr>
          <w:rFonts w:ascii="Times New Roman" w:eastAsia="Times New Roman" w:hAnsi="Times New Roman" w:cs="Times New Roman"/>
          <w:noProof/>
          <w:color w:val="000000"/>
          <w:sz w:val="24"/>
          <w:szCs w:val="24"/>
          <w:bdr w:val="none" w:sz="0" w:space="0" w:color="auto" w:frame="1"/>
        </w:rPr>
      </w:pPr>
    </w:p>
    <w:p w14:paraId="1AE3A703" w14:textId="2A8AE98B" w:rsidR="005658CA" w:rsidRDefault="005658CA" w:rsidP="00C37D1F">
      <w:pPr>
        <w:shd w:val="clear" w:color="auto" w:fill="FFFFFF"/>
        <w:spacing w:after="0" w:line="240" w:lineRule="auto"/>
        <w:jc w:val="center"/>
        <w:rPr>
          <w:rFonts w:ascii="Times New Roman" w:eastAsia="Times New Roman" w:hAnsi="Times New Roman" w:cs="Times New Roman"/>
          <w:noProof/>
          <w:color w:val="000000"/>
          <w:sz w:val="24"/>
          <w:szCs w:val="24"/>
          <w:bdr w:val="none" w:sz="0" w:space="0" w:color="auto" w:frame="1"/>
        </w:rPr>
      </w:pPr>
    </w:p>
    <w:p w14:paraId="2E2E4FF7" w14:textId="41BE81BC" w:rsidR="005658CA" w:rsidRDefault="005658CA" w:rsidP="00C37D1F">
      <w:pPr>
        <w:shd w:val="clear" w:color="auto" w:fill="FFFFFF"/>
        <w:spacing w:after="0" w:line="240" w:lineRule="auto"/>
        <w:jc w:val="center"/>
        <w:rPr>
          <w:rFonts w:ascii="Times New Roman" w:eastAsia="Times New Roman" w:hAnsi="Times New Roman" w:cs="Times New Roman"/>
          <w:noProof/>
          <w:color w:val="000000"/>
          <w:sz w:val="24"/>
          <w:szCs w:val="24"/>
          <w:bdr w:val="none" w:sz="0" w:space="0" w:color="auto" w:frame="1"/>
        </w:rPr>
      </w:pPr>
    </w:p>
    <w:p w14:paraId="4483DC51" w14:textId="11A7F329" w:rsidR="005658CA" w:rsidRDefault="005658CA" w:rsidP="00C37D1F">
      <w:pPr>
        <w:shd w:val="clear" w:color="auto" w:fill="FFFFFF"/>
        <w:spacing w:after="0" w:line="240" w:lineRule="auto"/>
        <w:jc w:val="center"/>
        <w:rPr>
          <w:rFonts w:ascii="Times New Roman" w:eastAsia="Times New Roman" w:hAnsi="Times New Roman" w:cs="Times New Roman"/>
          <w:noProof/>
          <w:color w:val="000000"/>
          <w:sz w:val="24"/>
          <w:szCs w:val="24"/>
          <w:bdr w:val="none" w:sz="0" w:space="0" w:color="auto" w:frame="1"/>
        </w:rPr>
      </w:pPr>
    </w:p>
    <w:p w14:paraId="7328164D" w14:textId="63EC80D5" w:rsidR="005658CA" w:rsidRDefault="005658CA" w:rsidP="00C37D1F">
      <w:pPr>
        <w:shd w:val="clear" w:color="auto" w:fill="FFFFFF"/>
        <w:spacing w:after="0" w:line="240" w:lineRule="auto"/>
        <w:jc w:val="center"/>
        <w:rPr>
          <w:rFonts w:ascii="Times New Roman" w:eastAsia="Times New Roman" w:hAnsi="Times New Roman" w:cs="Times New Roman"/>
          <w:noProof/>
          <w:color w:val="000000"/>
          <w:sz w:val="24"/>
          <w:szCs w:val="24"/>
          <w:bdr w:val="none" w:sz="0" w:space="0" w:color="auto" w:frame="1"/>
        </w:rPr>
      </w:pPr>
    </w:p>
    <w:p w14:paraId="031744C6" w14:textId="2EB607CB" w:rsidR="005658CA" w:rsidRDefault="005658CA" w:rsidP="00C37D1F">
      <w:pPr>
        <w:shd w:val="clear" w:color="auto" w:fill="FFFFFF"/>
        <w:spacing w:after="0" w:line="240" w:lineRule="auto"/>
        <w:jc w:val="center"/>
        <w:rPr>
          <w:rFonts w:ascii="Times New Roman" w:eastAsia="Times New Roman" w:hAnsi="Times New Roman" w:cs="Times New Roman"/>
          <w:noProof/>
          <w:color w:val="000000"/>
          <w:sz w:val="24"/>
          <w:szCs w:val="24"/>
          <w:bdr w:val="none" w:sz="0" w:space="0" w:color="auto" w:frame="1"/>
        </w:rPr>
      </w:pPr>
    </w:p>
    <w:p w14:paraId="1855C281" w14:textId="2D138B7B" w:rsidR="005658CA" w:rsidRDefault="005658CA" w:rsidP="00C37D1F">
      <w:pPr>
        <w:shd w:val="clear" w:color="auto" w:fill="FFFFFF"/>
        <w:spacing w:after="0" w:line="240" w:lineRule="auto"/>
        <w:jc w:val="center"/>
        <w:rPr>
          <w:rFonts w:ascii="Times New Roman" w:eastAsia="Times New Roman" w:hAnsi="Times New Roman" w:cs="Times New Roman"/>
          <w:noProof/>
          <w:color w:val="000000"/>
          <w:sz w:val="24"/>
          <w:szCs w:val="24"/>
          <w:bdr w:val="none" w:sz="0" w:space="0" w:color="auto" w:frame="1"/>
        </w:rPr>
      </w:pPr>
    </w:p>
    <w:p w14:paraId="61DAC57F" w14:textId="20D794D8" w:rsidR="005658CA" w:rsidRDefault="005658CA" w:rsidP="00C37D1F">
      <w:pPr>
        <w:shd w:val="clear" w:color="auto" w:fill="FFFFFF"/>
        <w:spacing w:after="0" w:line="240" w:lineRule="auto"/>
        <w:jc w:val="center"/>
        <w:rPr>
          <w:rFonts w:ascii="Times New Roman" w:eastAsia="Times New Roman" w:hAnsi="Times New Roman" w:cs="Times New Roman"/>
          <w:noProof/>
          <w:color w:val="000000"/>
          <w:sz w:val="24"/>
          <w:szCs w:val="24"/>
          <w:bdr w:val="none" w:sz="0" w:space="0" w:color="auto" w:frame="1"/>
        </w:rPr>
      </w:pPr>
    </w:p>
    <w:p w14:paraId="3DC2091D" w14:textId="77777777" w:rsidR="00613C2A" w:rsidRDefault="00613C2A" w:rsidP="001101ED">
      <w:pPr>
        <w:pStyle w:val="NormalWeb"/>
        <w:spacing w:before="0" w:beforeAutospacing="0" w:after="160" w:afterAutospacing="0" w:line="480" w:lineRule="auto"/>
        <w:rPr>
          <w:b/>
          <w:bCs/>
          <w:u w:val="single"/>
        </w:rPr>
      </w:pPr>
    </w:p>
    <w:p w14:paraId="0A4083B6" w14:textId="312D9BE2" w:rsidR="00B12CA1" w:rsidRDefault="00371C44" w:rsidP="000C0365">
      <w:pPr>
        <w:pStyle w:val="NormalWeb"/>
        <w:spacing w:before="0" w:beforeAutospacing="0" w:after="160" w:afterAutospacing="0" w:line="480" w:lineRule="auto"/>
        <w:jc w:val="center"/>
        <w:rPr>
          <w:b/>
          <w:bCs/>
          <w:u w:val="single"/>
        </w:rPr>
      </w:pPr>
      <w:r w:rsidRPr="00546F0C">
        <w:rPr>
          <w:b/>
          <w:bCs/>
          <w:u w:val="single"/>
        </w:rPr>
        <w:lastRenderedPageBreak/>
        <w:t>Academic Literature Review</w:t>
      </w:r>
    </w:p>
    <w:p w14:paraId="727385D5" w14:textId="0F5464D9" w:rsidR="007F1601" w:rsidRDefault="00CE0B03" w:rsidP="007F1601">
      <w:pPr>
        <w:spacing w:line="480" w:lineRule="auto"/>
        <w:ind w:firstLine="720"/>
        <w:rPr>
          <w:rFonts w:ascii="Times New Roman" w:hAnsi="Times New Roman" w:cs="Times New Roman"/>
          <w:sz w:val="24"/>
          <w:szCs w:val="24"/>
        </w:rPr>
      </w:pPr>
      <w:r>
        <w:rPr>
          <w:rFonts w:ascii="Times New Roman" w:hAnsi="Times New Roman" w:cs="Times New Roman"/>
          <w:sz w:val="24"/>
          <w:szCs w:val="24"/>
        </w:rPr>
        <w:t>Academic literature regarding the economic and fiscal effects of remote work on specific</w:t>
      </w:r>
      <w:r w:rsidR="000C0365">
        <w:rPr>
          <w:rFonts w:ascii="Times New Roman" w:hAnsi="Times New Roman" w:cs="Times New Roman"/>
          <w:sz w:val="24"/>
          <w:szCs w:val="24"/>
        </w:rPr>
        <w:t xml:space="preserve"> Florida </w:t>
      </w:r>
      <w:r>
        <w:rPr>
          <w:rFonts w:ascii="Times New Roman" w:hAnsi="Times New Roman" w:cs="Times New Roman"/>
          <w:sz w:val="24"/>
          <w:szCs w:val="24"/>
        </w:rPr>
        <w:t>industries</w:t>
      </w:r>
      <w:r w:rsidR="000C0365">
        <w:rPr>
          <w:rFonts w:ascii="Times New Roman" w:hAnsi="Times New Roman" w:cs="Times New Roman"/>
          <w:sz w:val="24"/>
          <w:szCs w:val="24"/>
        </w:rPr>
        <w:t xml:space="preserve"> the labor force, or local governments</w:t>
      </w:r>
      <w:r>
        <w:rPr>
          <w:rFonts w:ascii="Times New Roman" w:hAnsi="Times New Roman" w:cs="Times New Roman"/>
          <w:sz w:val="24"/>
          <w:szCs w:val="24"/>
        </w:rPr>
        <w:t xml:space="preserve"> is currently lacking and as such may only provide anecdotal or survey responses related to our research</w:t>
      </w:r>
      <w:r w:rsidR="000C0365">
        <w:rPr>
          <w:rFonts w:ascii="Times New Roman" w:hAnsi="Times New Roman" w:cs="Times New Roman"/>
          <w:sz w:val="24"/>
          <w:szCs w:val="24"/>
        </w:rPr>
        <w:t xml:space="preserve"> proposal</w:t>
      </w:r>
      <w:r w:rsidR="00B12CA1">
        <w:rPr>
          <w:rFonts w:ascii="Times New Roman" w:hAnsi="Times New Roman" w:cs="Times New Roman"/>
          <w:sz w:val="24"/>
          <w:szCs w:val="24"/>
        </w:rPr>
        <w:t xml:space="preserve"> rather than detailed econometric analyses</w:t>
      </w:r>
      <w:r>
        <w:rPr>
          <w:rFonts w:ascii="Times New Roman" w:hAnsi="Times New Roman" w:cs="Times New Roman"/>
          <w:sz w:val="24"/>
          <w:szCs w:val="24"/>
        </w:rPr>
        <w:t>.</w:t>
      </w:r>
      <w:r w:rsidR="00B12CA1">
        <w:rPr>
          <w:rFonts w:ascii="Times New Roman" w:hAnsi="Times New Roman" w:cs="Times New Roman"/>
          <w:sz w:val="24"/>
          <w:szCs w:val="24"/>
        </w:rPr>
        <w:t xml:space="preserve"> The scarcity of research on this topic is likely attributed to the recent, sudden rise in the need for remote work caused by the COVID-19 pandemic which has not allowed enough time for academic researchers to properly analyze the effects of remote work or publish their results in peer-reviewed journals.</w:t>
      </w:r>
      <w:r w:rsidR="007F1601">
        <w:rPr>
          <w:rFonts w:ascii="Times New Roman" w:hAnsi="Times New Roman" w:cs="Times New Roman"/>
          <w:sz w:val="24"/>
          <w:szCs w:val="24"/>
        </w:rPr>
        <w:t xml:space="preserve"> </w:t>
      </w:r>
      <w:r w:rsidR="000C0365">
        <w:rPr>
          <w:rFonts w:ascii="Times New Roman" w:hAnsi="Times New Roman" w:cs="Times New Roman"/>
          <w:sz w:val="24"/>
          <w:szCs w:val="24"/>
        </w:rPr>
        <w:t xml:space="preserve">Research </w:t>
      </w:r>
      <w:r w:rsidR="00B12CA1">
        <w:rPr>
          <w:rFonts w:ascii="Times New Roman" w:hAnsi="Times New Roman" w:cs="Times New Roman"/>
          <w:sz w:val="24"/>
          <w:szCs w:val="24"/>
        </w:rPr>
        <w:t xml:space="preserve">regarding </w:t>
      </w:r>
      <w:r w:rsidR="000C0365">
        <w:rPr>
          <w:rFonts w:ascii="Times New Roman" w:hAnsi="Times New Roman" w:cs="Times New Roman"/>
          <w:sz w:val="24"/>
          <w:szCs w:val="24"/>
        </w:rPr>
        <w:t xml:space="preserve">the impact of remote workers on the gross domestic product of different core industries within the state as well as </w:t>
      </w:r>
      <w:r w:rsidR="007F1601">
        <w:rPr>
          <w:rFonts w:ascii="Times New Roman" w:hAnsi="Times New Roman" w:cs="Times New Roman"/>
          <w:sz w:val="24"/>
          <w:szCs w:val="24"/>
        </w:rPr>
        <w:t xml:space="preserve">any </w:t>
      </w:r>
      <w:r w:rsidR="000C0365">
        <w:rPr>
          <w:rFonts w:ascii="Times New Roman" w:hAnsi="Times New Roman" w:cs="Times New Roman"/>
          <w:sz w:val="24"/>
          <w:szCs w:val="24"/>
        </w:rPr>
        <w:t xml:space="preserve">associated sectors would likely be the best areas to focus our research efforts. By studying changes in trends pre-pandemic and post-pandemic within these different industrial sectors, the effects of remote workers on each industry may be revealed. </w:t>
      </w:r>
    </w:p>
    <w:p w14:paraId="0B3A007C" w14:textId="1145EA94" w:rsidR="00B12CA1" w:rsidRDefault="00CE0B03" w:rsidP="00DC5A3D">
      <w:pPr>
        <w:spacing w:line="480" w:lineRule="auto"/>
        <w:ind w:firstLine="720"/>
        <w:rPr>
          <w:rFonts w:ascii="Times New Roman" w:hAnsi="Times New Roman" w:cs="Times New Roman"/>
          <w:sz w:val="24"/>
          <w:szCs w:val="24"/>
        </w:rPr>
      </w:pPr>
      <w:r>
        <w:rPr>
          <w:rFonts w:ascii="Times New Roman" w:hAnsi="Times New Roman" w:cs="Times New Roman"/>
          <w:sz w:val="24"/>
          <w:szCs w:val="24"/>
        </w:rPr>
        <w:t>According to</w:t>
      </w:r>
      <w:r w:rsidR="000C0365">
        <w:rPr>
          <w:rFonts w:ascii="Times New Roman" w:hAnsi="Times New Roman" w:cs="Times New Roman"/>
          <w:sz w:val="24"/>
          <w:szCs w:val="24"/>
        </w:rPr>
        <w:t xml:space="preserve"> researchers</w:t>
      </w:r>
      <w:r>
        <w:rPr>
          <w:rFonts w:ascii="Times New Roman" w:hAnsi="Times New Roman" w:cs="Times New Roman"/>
          <w:sz w:val="24"/>
          <w:szCs w:val="24"/>
        </w:rPr>
        <w:t xml:space="preserve"> David Gao and Mark Robbins whose published work </w:t>
      </w:r>
      <w:r w:rsidR="000C0365">
        <w:rPr>
          <w:rFonts w:ascii="Times New Roman" w:hAnsi="Times New Roman" w:cs="Times New Roman"/>
          <w:sz w:val="24"/>
          <w:szCs w:val="24"/>
        </w:rPr>
        <w:t xml:space="preserve">in the </w:t>
      </w:r>
      <w:r w:rsidR="000C0365" w:rsidRPr="000C0365">
        <w:rPr>
          <w:rFonts w:ascii="Times New Roman" w:hAnsi="Times New Roman" w:cs="Times New Roman"/>
          <w:i/>
          <w:iCs/>
          <w:sz w:val="24"/>
          <w:szCs w:val="24"/>
        </w:rPr>
        <w:t>Municipal Financial Journal</w:t>
      </w:r>
      <w:r w:rsidR="000C0365">
        <w:rPr>
          <w:rFonts w:ascii="Times New Roman" w:hAnsi="Times New Roman" w:cs="Times New Roman"/>
          <w:sz w:val="24"/>
          <w:szCs w:val="24"/>
        </w:rPr>
        <w:t xml:space="preserve"> states, </w:t>
      </w:r>
      <w:r w:rsidR="00907EE0">
        <w:rPr>
          <w:rFonts w:ascii="Times New Roman" w:hAnsi="Times New Roman" w:cs="Times New Roman"/>
          <w:sz w:val="24"/>
          <w:szCs w:val="24"/>
        </w:rPr>
        <w:t>“</w:t>
      </w:r>
      <w:r w:rsidR="00907EE0" w:rsidRPr="00907EE0">
        <w:rPr>
          <w:rFonts w:ascii="Times New Roman" w:hAnsi="Times New Roman" w:cs="Times New Roman"/>
          <w:sz w:val="24"/>
          <w:szCs w:val="24"/>
        </w:rPr>
        <w:t>Florida’s economic circumstances were strong going into the COVID-19 recession. The state had a strong and growing economy, with gross state product growing at an increasing rate in every year since 2010</w:t>
      </w:r>
      <w:r w:rsidR="00907EE0">
        <w:rPr>
          <w:rFonts w:ascii="Times New Roman" w:hAnsi="Times New Roman" w:cs="Times New Roman"/>
          <w:sz w:val="24"/>
          <w:szCs w:val="24"/>
        </w:rPr>
        <w:t>” (Gao &amp; Robbins, 2020).</w:t>
      </w:r>
      <w:r w:rsidR="00EF5954">
        <w:rPr>
          <w:rFonts w:ascii="Times New Roman" w:hAnsi="Times New Roman" w:cs="Times New Roman"/>
          <w:sz w:val="24"/>
          <w:szCs w:val="24"/>
        </w:rPr>
        <w:t xml:space="preserve"> </w:t>
      </w:r>
      <w:r w:rsidR="00B12CA1">
        <w:rPr>
          <w:rFonts w:ascii="Times New Roman" w:hAnsi="Times New Roman" w:cs="Times New Roman"/>
          <w:sz w:val="24"/>
          <w:szCs w:val="24"/>
        </w:rPr>
        <w:t>Economic theory would suggest that all industries should experience negative economic effects during a recession or the government shutdown of businesses due to exogenous events like a global pandemic, but industries that are more suited towards allowing their employees to continue working remotely are predicted to have experienced smaller negative effects.</w:t>
      </w:r>
      <w:r w:rsidR="00EF5954">
        <w:rPr>
          <w:rFonts w:ascii="Times New Roman" w:hAnsi="Times New Roman" w:cs="Times New Roman"/>
          <w:sz w:val="24"/>
          <w:szCs w:val="24"/>
        </w:rPr>
        <w:t xml:space="preserve"> </w:t>
      </w:r>
      <w:r w:rsidR="00661080">
        <w:rPr>
          <w:rFonts w:ascii="Times New Roman" w:hAnsi="Times New Roman" w:cs="Times New Roman"/>
          <w:sz w:val="24"/>
          <w:szCs w:val="24"/>
        </w:rPr>
        <w:t xml:space="preserve">It is widely known that Florida’s economy is heavily dependent on the tourism and healthcare industries. </w:t>
      </w:r>
      <w:r w:rsidR="00B12CA1">
        <w:rPr>
          <w:rFonts w:ascii="Times New Roman" w:hAnsi="Times New Roman" w:cs="Times New Roman"/>
          <w:sz w:val="24"/>
          <w:szCs w:val="24"/>
        </w:rPr>
        <w:t>An analysis regarding industrial diversification within</w:t>
      </w:r>
      <w:r w:rsidR="00EF5954">
        <w:rPr>
          <w:rFonts w:ascii="Times New Roman" w:hAnsi="Times New Roman" w:cs="Times New Roman"/>
          <w:sz w:val="24"/>
          <w:szCs w:val="24"/>
        </w:rPr>
        <w:t xml:space="preserve"> the state of</w:t>
      </w:r>
      <w:r w:rsidR="00B12CA1">
        <w:rPr>
          <w:rFonts w:ascii="Times New Roman" w:hAnsi="Times New Roman" w:cs="Times New Roman"/>
          <w:sz w:val="24"/>
          <w:szCs w:val="24"/>
        </w:rPr>
        <w:t xml:space="preserve"> Florida conducted by the Bureau of Economic Analysis states: </w:t>
      </w:r>
    </w:p>
    <w:p w14:paraId="4B313A36" w14:textId="24BE75EB" w:rsidR="00B12CA1" w:rsidRDefault="00B12CA1" w:rsidP="00B12CA1">
      <w:pPr>
        <w:spacing w:line="480" w:lineRule="auto"/>
        <w:ind w:left="720"/>
        <w:rPr>
          <w:rFonts w:ascii="Times New Roman" w:hAnsi="Times New Roman" w:cs="Times New Roman"/>
          <w:sz w:val="24"/>
          <w:szCs w:val="24"/>
        </w:rPr>
      </w:pPr>
      <w:r>
        <w:rPr>
          <w:rFonts w:ascii="Times New Roman" w:hAnsi="Times New Roman" w:cs="Times New Roman"/>
          <w:sz w:val="24"/>
          <w:szCs w:val="24"/>
        </w:rPr>
        <w:lastRenderedPageBreak/>
        <w:t>“</w:t>
      </w:r>
      <w:r w:rsidRPr="00814F69">
        <w:rPr>
          <w:rFonts w:ascii="Times New Roman" w:hAnsi="Times New Roman" w:cs="Times New Roman"/>
          <w:sz w:val="24"/>
          <w:szCs w:val="24"/>
        </w:rPr>
        <w:t>Six industries make up more than half of the economy (by state gross domestic product). These are real estate (including rental and leasing);</w:t>
      </w:r>
      <w:r>
        <w:rPr>
          <w:rFonts w:ascii="Times New Roman" w:hAnsi="Times New Roman" w:cs="Times New Roman"/>
          <w:sz w:val="24"/>
          <w:szCs w:val="24"/>
        </w:rPr>
        <w:t xml:space="preserve"> </w:t>
      </w:r>
      <w:r w:rsidRPr="00814F69">
        <w:rPr>
          <w:rFonts w:ascii="Times New Roman" w:hAnsi="Times New Roman" w:cs="Times New Roman"/>
          <w:sz w:val="24"/>
          <w:szCs w:val="24"/>
        </w:rPr>
        <w:t>healthcare and social assistance; retail trade; professional, scientific, and technical services; wholesale trade; and finance and insurance</w:t>
      </w:r>
      <w:r>
        <w:rPr>
          <w:rFonts w:ascii="Times New Roman" w:hAnsi="Times New Roman" w:cs="Times New Roman"/>
          <w:sz w:val="24"/>
          <w:szCs w:val="24"/>
        </w:rPr>
        <w:t>”</w:t>
      </w:r>
      <w:r w:rsidRPr="00814F69">
        <w:rPr>
          <w:rFonts w:ascii="Times New Roman" w:hAnsi="Times New Roman" w:cs="Times New Roman"/>
          <w:sz w:val="24"/>
          <w:szCs w:val="24"/>
        </w:rPr>
        <w:t xml:space="preserve"> (Bureau of Economic Analysis, 2018).</w:t>
      </w:r>
    </w:p>
    <w:p w14:paraId="39BE6B8C" w14:textId="3DD09E07" w:rsidR="005658CA" w:rsidRDefault="005658CA" w:rsidP="005658CA">
      <w:pPr>
        <w:spacing w:line="480" w:lineRule="auto"/>
        <w:ind w:left="720"/>
        <w:jc w:val="center"/>
        <w:rPr>
          <w:rFonts w:ascii="Times New Roman" w:hAnsi="Times New Roman" w:cs="Times New Roman"/>
          <w:sz w:val="24"/>
          <w:szCs w:val="24"/>
        </w:rPr>
      </w:pPr>
      <w:r w:rsidRPr="00B82084">
        <w:rPr>
          <w:rFonts w:ascii="Times New Roman" w:eastAsia="Times New Roman" w:hAnsi="Times New Roman" w:cs="Times New Roman"/>
          <w:noProof/>
          <w:color w:val="000000"/>
          <w:sz w:val="24"/>
          <w:szCs w:val="24"/>
          <w:bdr w:val="none" w:sz="0" w:space="0" w:color="auto" w:frame="1"/>
        </w:rPr>
        <w:drawing>
          <wp:inline distT="0" distB="0" distL="0" distR="0" wp14:anchorId="074B4C63" wp14:editId="6EBE1D45">
            <wp:extent cx="3886200" cy="268397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1667" b="-1"/>
                    <a:stretch/>
                  </pic:blipFill>
                  <pic:spPr bwMode="auto">
                    <a:xfrm>
                      <a:off x="0" y="0"/>
                      <a:ext cx="3899055" cy="2692852"/>
                    </a:xfrm>
                    <a:prstGeom prst="rect">
                      <a:avLst/>
                    </a:prstGeom>
                    <a:noFill/>
                    <a:ln>
                      <a:noFill/>
                    </a:ln>
                    <a:extLst>
                      <a:ext uri="{53640926-AAD7-44D8-BBD7-CCE9431645EC}">
                        <a14:shadowObscured xmlns:a14="http://schemas.microsoft.com/office/drawing/2010/main"/>
                      </a:ext>
                    </a:extLst>
                  </pic:spPr>
                </pic:pic>
              </a:graphicData>
            </a:graphic>
          </wp:inline>
        </w:drawing>
      </w:r>
    </w:p>
    <w:p w14:paraId="321C82DC" w14:textId="00998179" w:rsidR="004358A9" w:rsidRDefault="00661080" w:rsidP="00546F0C">
      <w:pPr>
        <w:spacing w:line="480" w:lineRule="auto"/>
        <w:rPr>
          <w:rFonts w:ascii="Times New Roman" w:hAnsi="Times New Roman" w:cs="Times New Roman"/>
          <w:sz w:val="24"/>
          <w:szCs w:val="24"/>
        </w:rPr>
      </w:pPr>
      <w:r>
        <w:rPr>
          <w:rFonts w:ascii="Times New Roman" w:hAnsi="Times New Roman" w:cs="Times New Roman"/>
          <w:sz w:val="24"/>
          <w:szCs w:val="24"/>
        </w:rPr>
        <w:t xml:space="preserve">These core industries and their performance have dramatic effects on regional economies within the state of Florida and the associated businesses that develop around them. This economic theory is supported by research conducted by </w:t>
      </w:r>
      <w:r w:rsidR="00105048">
        <w:rPr>
          <w:rFonts w:ascii="Times New Roman" w:hAnsi="Times New Roman" w:cs="Times New Roman"/>
          <w:sz w:val="24"/>
          <w:szCs w:val="24"/>
        </w:rPr>
        <w:t xml:space="preserve">Aaron Klein and Ember Smith at </w:t>
      </w:r>
      <w:r>
        <w:rPr>
          <w:rFonts w:ascii="Times New Roman" w:hAnsi="Times New Roman" w:cs="Times New Roman"/>
          <w:sz w:val="24"/>
          <w:szCs w:val="24"/>
        </w:rPr>
        <w:t xml:space="preserve">the </w:t>
      </w:r>
      <w:r w:rsidRPr="00D60479">
        <w:rPr>
          <w:rFonts w:ascii="Times New Roman" w:hAnsi="Times New Roman" w:cs="Times New Roman"/>
          <w:sz w:val="24"/>
          <w:szCs w:val="24"/>
        </w:rPr>
        <w:t>Brookings Institute</w:t>
      </w:r>
      <w:r w:rsidR="00105048" w:rsidRPr="00D60479">
        <w:rPr>
          <w:rFonts w:ascii="Times New Roman" w:hAnsi="Times New Roman" w:cs="Times New Roman"/>
          <w:i/>
          <w:iCs/>
          <w:sz w:val="24"/>
          <w:szCs w:val="24"/>
        </w:rPr>
        <w:t xml:space="preserve"> </w:t>
      </w:r>
      <w:r w:rsidR="00105048">
        <w:rPr>
          <w:rFonts w:ascii="Times New Roman" w:hAnsi="Times New Roman" w:cs="Times New Roman"/>
          <w:sz w:val="24"/>
          <w:szCs w:val="24"/>
        </w:rPr>
        <w:t>who state</w:t>
      </w:r>
      <w:r>
        <w:rPr>
          <w:rFonts w:ascii="Times New Roman" w:hAnsi="Times New Roman" w:cs="Times New Roman"/>
          <w:sz w:val="24"/>
          <w:szCs w:val="24"/>
        </w:rPr>
        <w:t xml:space="preserve">, </w:t>
      </w:r>
      <w:r w:rsidR="00A6157C">
        <w:rPr>
          <w:rFonts w:ascii="Times New Roman" w:hAnsi="Times New Roman" w:cs="Times New Roman"/>
          <w:sz w:val="24"/>
          <w:szCs w:val="24"/>
        </w:rPr>
        <w:t>“</w:t>
      </w:r>
      <w:r w:rsidR="00A6157C" w:rsidRPr="00A6157C">
        <w:rPr>
          <w:rFonts w:ascii="Times New Roman" w:hAnsi="Times New Roman" w:cs="Times New Roman"/>
          <w:sz w:val="24"/>
          <w:szCs w:val="24"/>
        </w:rPr>
        <w:t>The performance of core industries spills over to supporting industries and affects the entire regional economy; restaurants and retail stores do better when the core industry is booming and struggle when it is not</w:t>
      </w:r>
      <w:r w:rsidR="004358A9">
        <w:rPr>
          <w:rFonts w:ascii="Times New Roman" w:hAnsi="Times New Roman" w:cs="Times New Roman"/>
          <w:sz w:val="24"/>
          <w:szCs w:val="24"/>
        </w:rPr>
        <w:t>” (</w:t>
      </w:r>
      <w:r w:rsidR="00105048">
        <w:rPr>
          <w:rFonts w:ascii="Times New Roman" w:hAnsi="Times New Roman" w:cs="Times New Roman"/>
          <w:sz w:val="24"/>
          <w:szCs w:val="24"/>
        </w:rPr>
        <w:t>Klein &amp; Smith</w:t>
      </w:r>
      <w:r w:rsidR="004358A9">
        <w:rPr>
          <w:rFonts w:ascii="Times New Roman" w:hAnsi="Times New Roman" w:cs="Times New Roman"/>
          <w:sz w:val="24"/>
          <w:szCs w:val="24"/>
        </w:rPr>
        <w:t>, 2021).</w:t>
      </w:r>
      <w:r>
        <w:rPr>
          <w:rFonts w:ascii="Times New Roman" w:hAnsi="Times New Roman" w:cs="Times New Roman"/>
          <w:sz w:val="24"/>
          <w:szCs w:val="24"/>
        </w:rPr>
        <w:t xml:space="preserve"> By</w:t>
      </w:r>
      <w:r w:rsidR="00576266">
        <w:rPr>
          <w:rFonts w:ascii="Times New Roman" w:hAnsi="Times New Roman" w:cs="Times New Roman"/>
          <w:sz w:val="24"/>
          <w:szCs w:val="24"/>
        </w:rPr>
        <w:t xml:space="preserve"> focusing on the direct economic effects of remote work in targeted industries within the state, it will help estimate the indirect effects in other associated support industries. The Brookings Institute research report also state</w:t>
      </w:r>
      <w:r w:rsidR="005658CA">
        <w:rPr>
          <w:rFonts w:ascii="Times New Roman" w:hAnsi="Times New Roman" w:cs="Times New Roman"/>
          <w:sz w:val="24"/>
          <w:szCs w:val="24"/>
        </w:rPr>
        <w:t>d</w:t>
      </w:r>
      <w:r w:rsidR="00576266">
        <w:rPr>
          <w:rFonts w:ascii="Times New Roman" w:hAnsi="Times New Roman" w:cs="Times New Roman"/>
          <w:sz w:val="24"/>
          <w:szCs w:val="24"/>
        </w:rPr>
        <w:t>, “</w:t>
      </w:r>
      <w:r w:rsidR="004358A9" w:rsidRPr="004358A9">
        <w:rPr>
          <w:rFonts w:ascii="Times New Roman" w:hAnsi="Times New Roman" w:cs="Times New Roman"/>
          <w:sz w:val="24"/>
          <w:szCs w:val="24"/>
        </w:rPr>
        <w:t>Before COVID-19, Orlando had the largest tourism industry in the nation, producing $26 billion per year</w:t>
      </w:r>
      <w:r w:rsidR="004358A9">
        <w:rPr>
          <w:rFonts w:ascii="Times New Roman" w:hAnsi="Times New Roman" w:cs="Times New Roman"/>
          <w:sz w:val="24"/>
          <w:szCs w:val="24"/>
        </w:rPr>
        <w:t>…</w:t>
      </w:r>
      <w:r w:rsidR="004358A9" w:rsidRPr="004358A9">
        <w:rPr>
          <w:rFonts w:ascii="Times New Roman" w:hAnsi="Times New Roman" w:cs="Times New Roman"/>
          <w:sz w:val="24"/>
          <w:szCs w:val="24"/>
        </w:rPr>
        <w:t xml:space="preserve"> roughly one in five workers in Orlando (21%) worked directly in hospitality and leisure in 2019</w:t>
      </w:r>
      <w:r w:rsidR="004358A9">
        <w:rPr>
          <w:rFonts w:ascii="Times New Roman" w:hAnsi="Times New Roman" w:cs="Times New Roman"/>
          <w:sz w:val="24"/>
          <w:szCs w:val="24"/>
        </w:rPr>
        <w:t>” (</w:t>
      </w:r>
      <w:r w:rsidR="00105048">
        <w:rPr>
          <w:rFonts w:ascii="Times New Roman" w:hAnsi="Times New Roman" w:cs="Times New Roman"/>
          <w:sz w:val="24"/>
          <w:szCs w:val="24"/>
        </w:rPr>
        <w:t>Klein &amp; Smith</w:t>
      </w:r>
      <w:r w:rsidR="004358A9">
        <w:rPr>
          <w:rFonts w:ascii="Times New Roman" w:hAnsi="Times New Roman" w:cs="Times New Roman"/>
          <w:sz w:val="24"/>
          <w:szCs w:val="24"/>
        </w:rPr>
        <w:t>, 2021)</w:t>
      </w:r>
      <w:r w:rsidR="00576266">
        <w:rPr>
          <w:rFonts w:ascii="Times New Roman" w:hAnsi="Times New Roman" w:cs="Times New Roman"/>
          <w:sz w:val="24"/>
          <w:szCs w:val="24"/>
        </w:rPr>
        <w:t xml:space="preserve">. </w:t>
      </w:r>
      <w:r w:rsidR="005658CA">
        <w:rPr>
          <w:rFonts w:ascii="Times New Roman" w:hAnsi="Times New Roman" w:cs="Times New Roman"/>
          <w:sz w:val="24"/>
          <w:szCs w:val="24"/>
        </w:rPr>
        <w:t xml:space="preserve">The tourism and hospitality industries </w:t>
      </w:r>
      <w:r w:rsidR="005658CA">
        <w:rPr>
          <w:rFonts w:ascii="Times New Roman" w:hAnsi="Times New Roman" w:cs="Times New Roman"/>
          <w:sz w:val="24"/>
          <w:szCs w:val="24"/>
        </w:rPr>
        <w:lastRenderedPageBreak/>
        <w:t xml:space="preserve">are unlikely to have many positions that allow employees the ability to work remotely and should be expected to have larger negative effects to GDP compared to more technical </w:t>
      </w:r>
      <w:r w:rsidR="00DF5E6F">
        <w:rPr>
          <w:rFonts w:ascii="Times New Roman" w:hAnsi="Times New Roman" w:cs="Times New Roman"/>
          <w:sz w:val="24"/>
          <w:szCs w:val="24"/>
        </w:rPr>
        <w:t>industries</w:t>
      </w:r>
      <w:r w:rsidR="005658CA">
        <w:rPr>
          <w:rFonts w:ascii="Times New Roman" w:hAnsi="Times New Roman" w:cs="Times New Roman"/>
          <w:sz w:val="24"/>
          <w:szCs w:val="24"/>
        </w:rPr>
        <w:t>.</w:t>
      </w:r>
    </w:p>
    <w:p w14:paraId="747D5DE2" w14:textId="4E754885" w:rsidR="00276392" w:rsidRDefault="000F40B6" w:rsidP="0027639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According to a recent working paper published by Harvard Business School, </w:t>
      </w:r>
      <w:r w:rsidRPr="00237B4F">
        <w:rPr>
          <w:rFonts w:ascii="Times New Roman" w:hAnsi="Times New Roman" w:cs="Times New Roman"/>
          <w:i/>
          <w:iCs/>
          <w:sz w:val="24"/>
          <w:szCs w:val="24"/>
        </w:rPr>
        <w:t>What Jobs are</w:t>
      </w:r>
      <w:r w:rsidRPr="00237B4F">
        <w:rPr>
          <w:rFonts w:ascii="Times New Roman" w:hAnsi="Times New Roman" w:cs="Times New Roman"/>
          <w:i/>
          <w:iCs/>
          <w:sz w:val="24"/>
          <w:szCs w:val="24"/>
        </w:rPr>
        <w:t xml:space="preserve"> </w:t>
      </w:r>
      <w:r w:rsidRPr="00237B4F">
        <w:rPr>
          <w:rFonts w:ascii="Times New Roman" w:hAnsi="Times New Roman" w:cs="Times New Roman"/>
          <w:i/>
          <w:iCs/>
          <w:sz w:val="24"/>
          <w:szCs w:val="24"/>
        </w:rPr>
        <w:t>Being Done at</w:t>
      </w:r>
      <w:r w:rsidRPr="00237B4F">
        <w:rPr>
          <w:rFonts w:ascii="Times New Roman" w:hAnsi="Times New Roman" w:cs="Times New Roman"/>
          <w:i/>
          <w:iCs/>
          <w:sz w:val="24"/>
          <w:szCs w:val="24"/>
        </w:rPr>
        <w:t xml:space="preserve"> </w:t>
      </w:r>
      <w:r w:rsidRPr="00237B4F">
        <w:rPr>
          <w:rFonts w:ascii="Times New Roman" w:hAnsi="Times New Roman" w:cs="Times New Roman"/>
          <w:i/>
          <w:iCs/>
          <w:sz w:val="24"/>
          <w:szCs w:val="24"/>
        </w:rPr>
        <w:t>Home During the COVID-19</w:t>
      </w:r>
      <w:r w:rsidRPr="00237B4F">
        <w:rPr>
          <w:rFonts w:ascii="Times New Roman" w:hAnsi="Times New Roman" w:cs="Times New Roman"/>
          <w:i/>
          <w:iCs/>
          <w:sz w:val="24"/>
          <w:szCs w:val="24"/>
        </w:rPr>
        <w:t xml:space="preserve"> </w:t>
      </w:r>
      <w:r w:rsidRPr="00237B4F">
        <w:rPr>
          <w:rFonts w:ascii="Times New Roman" w:hAnsi="Times New Roman" w:cs="Times New Roman"/>
          <w:i/>
          <w:iCs/>
          <w:sz w:val="24"/>
          <w:szCs w:val="24"/>
        </w:rPr>
        <w:t>Crisis? Evidence from Firm</w:t>
      </w:r>
      <w:r w:rsidRPr="00237B4F">
        <w:rPr>
          <w:rFonts w:ascii="Times New Roman" w:hAnsi="Times New Roman" w:cs="Times New Roman"/>
          <w:i/>
          <w:iCs/>
          <w:sz w:val="24"/>
          <w:szCs w:val="24"/>
        </w:rPr>
        <w:t xml:space="preserve"> </w:t>
      </w:r>
      <w:r w:rsidRPr="00237B4F">
        <w:rPr>
          <w:rFonts w:ascii="Times New Roman" w:hAnsi="Times New Roman" w:cs="Times New Roman"/>
          <w:i/>
          <w:iCs/>
          <w:sz w:val="24"/>
          <w:szCs w:val="24"/>
        </w:rPr>
        <w:t>Level Surveys</w:t>
      </w:r>
      <w:r>
        <w:rPr>
          <w:rFonts w:ascii="Times New Roman" w:hAnsi="Times New Roman" w:cs="Times New Roman"/>
          <w:sz w:val="24"/>
          <w:szCs w:val="24"/>
        </w:rPr>
        <w:t xml:space="preserve">, </w:t>
      </w:r>
      <w:r w:rsidR="00901B4D">
        <w:rPr>
          <w:rFonts w:ascii="Times New Roman" w:hAnsi="Times New Roman" w:cs="Times New Roman"/>
          <w:sz w:val="24"/>
          <w:szCs w:val="24"/>
        </w:rPr>
        <w:t xml:space="preserve">the educational composition of an industry is statistically significant to the industry’s ability to transition to remote work. The researchers used a combination of firm survey data from multiple sources, including the National Association for Business Economics, and have found the following: </w:t>
      </w:r>
      <w:r>
        <w:rPr>
          <w:rFonts w:ascii="Times New Roman" w:hAnsi="Times New Roman" w:cs="Times New Roman"/>
          <w:sz w:val="24"/>
          <w:szCs w:val="24"/>
        </w:rPr>
        <w:t>“</w:t>
      </w:r>
      <w:r w:rsidRPr="000F40B6">
        <w:rPr>
          <w:rFonts w:ascii="Times New Roman" w:hAnsi="Times New Roman" w:cs="Times New Roman"/>
          <w:sz w:val="24"/>
          <w:szCs w:val="24"/>
        </w:rPr>
        <w:t>In the most educated quartile</w:t>
      </w:r>
      <w:r>
        <w:rPr>
          <w:rFonts w:ascii="Times New Roman" w:hAnsi="Times New Roman" w:cs="Times New Roman"/>
          <w:sz w:val="24"/>
          <w:szCs w:val="24"/>
        </w:rPr>
        <w:t xml:space="preserve"> </w:t>
      </w:r>
      <w:r w:rsidRPr="000F40B6">
        <w:rPr>
          <w:rFonts w:ascii="Times New Roman" w:hAnsi="Times New Roman" w:cs="Times New Roman"/>
          <w:sz w:val="24"/>
          <w:szCs w:val="24"/>
        </w:rPr>
        <w:t>of industries, 64 percent of firms had some workers switch to</w:t>
      </w:r>
      <w:r>
        <w:rPr>
          <w:rFonts w:ascii="Times New Roman" w:hAnsi="Times New Roman" w:cs="Times New Roman"/>
          <w:sz w:val="24"/>
          <w:szCs w:val="24"/>
        </w:rPr>
        <w:t xml:space="preserve"> </w:t>
      </w:r>
      <w:r w:rsidRPr="000F40B6">
        <w:rPr>
          <w:rFonts w:ascii="Times New Roman" w:hAnsi="Times New Roman" w:cs="Times New Roman"/>
          <w:sz w:val="24"/>
          <w:szCs w:val="24"/>
        </w:rPr>
        <w:t>remote work. In the least educated</w:t>
      </w:r>
      <w:r>
        <w:rPr>
          <w:rFonts w:ascii="Times New Roman" w:hAnsi="Times New Roman" w:cs="Times New Roman"/>
          <w:sz w:val="24"/>
          <w:szCs w:val="24"/>
        </w:rPr>
        <w:t xml:space="preserve"> </w:t>
      </w:r>
      <w:r w:rsidRPr="000F40B6">
        <w:rPr>
          <w:rFonts w:ascii="Times New Roman" w:hAnsi="Times New Roman" w:cs="Times New Roman"/>
          <w:sz w:val="24"/>
          <w:szCs w:val="24"/>
        </w:rPr>
        <w:t>quartile of industries, only 36 percent of firms had any</w:t>
      </w:r>
      <w:r>
        <w:rPr>
          <w:rFonts w:ascii="Times New Roman" w:hAnsi="Times New Roman" w:cs="Times New Roman"/>
          <w:sz w:val="24"/>
          <w:szCs w:val="24"/>
        </w:rPr>
        <w:t xml:space="preserve"> </w:t>
      </w:r>
      <w:r w:rsidRPr="000F40B6">
        <w:rPr>
          <w:rFonts w:ascii="Times New Roman" w:hAnsi="Times New Roman" w:cs="Times New Roman"/>
          <w:sz w:val="24"/>
          <w:szCs w:val="24"/>
        </w:rPr>
        <w:t>workers switch to remote work</w:t>
      </w:r>
      <w:r>
        <w:rPr>
          <w:rFonts w:ascii="Times New Roman" w:hAnsi="Times New Roman" w:cs="Times New Roman"/>
          <w:sz w:val="24"/>
          <w:szCs w:val="24"/>
        </w:rPr>
        <w:t>” (</w:t>
      </w:r>
      <w:proofErr w:type="spellStart"/>
      <w:r>
        <w:rPr>
          <w:rFonts w:ascii="Times New Roman" w:hAnsi="Times New Roman" w:cs="Times New Roman"/>
          <w:sz w:val="24"/>
          <w:szCs w:val="24"/>
        </w:rPr>
        <w:t>Bartik</w:t>
      </w:r>
      <w:proofErr w:type="spellEnd"/>
      <w:r>
        <w:rPr>
          <w:rFonts w:ascii="Times New Roman" w:hAnsi="Times New Roman" w:cs="Times New Roman"/>
          <w:sz w:val="24"/>
          <w:szCs w:val="24"/>
        </w:rPr>
        <w:t xml:space="preserve"> et al., 2020).</w:t>
      </w:r>
      <w:r w:rsidR="00276392">
        <w:rPr>
          <w:rFonts w:ascii="Times New Roman" w:hAnsi="Times New Roman" w:cs="Times New Roman"/>
          <w:sz w:val="24"/>
          <w:szCs w:val="24"/>
        </w:rPr>
        <w:t xml:space="preserve"> The educational requirements for each industry correspond directly to the likelihood of remote work being implemented. They summarize this finding by stating, </w:t>
      </w:r>
      <w:r w:rsidR="00276392">
        <w:rPr>
          <w:rFonts w:ascii="Times New Roman" w:hAnsi="Times New Roman" w:cs="Times New Roman"/>
          <w:sz w:val="24"/>
          <w:szCs w:val="24"/>
        </w:rPr>
        <w:t>“</w:t>
      </w:r>
      <w:r w:rsidR="00276392" w:rsidRPr="00237B4F">
        <w:rPr>
          <w:rFonts w:ascii="Times New Roman" w:hAnsi="Times New Roman" w:cs="Times New Roman"/>
          <w:sz w:val="24"/>
          <w:szCs w:val="24"/>
        </w:rPr>
        <w:t>In industries with more educated workers, the level of remote working is higher and the perceived productivity loss from remote working is lower. While knowledge-intensive work done by skilled professional and business service providers can often be provided electronically, work in capital intensive factories or in hospitality and leisure tends to be harder to perform via Zoom.</w:t>
      </w:r>
      <w:r w:rsidR="00276392">
        <w:rPr>
          <w:rFonts w:ascii="Times New Roman" w:hAnsi="Times New Roman" w:cs="Times New Roman"/>
          <w:sz w:val="24"/>
          <w:szCs w:val="24"/>
        </w:rPr>
        <w:t>” (</w:t>
      </w:r>
      <w:proofErr w:type="spellStart"/>
      <w:r w:rsidR="00276392">
        <w:rPr>
          <w:rFonts w:ascii="Times New Roman" w:hAnsi="Times New Roman" w:cs="Times New Roman"/>
          <w:sz w:val="24"/>
          <w:szCs w:val="24"/>
        </w:rPr>
        <w:t>Bartik</w:t>
      </w:r>
      <w:proofErr w:type="spellEnd"/>
      <w:r w:rsidR="00276392">
        <w:rPr>
          <w:rFonts w:ascii="Times New Roman" w:hAnsi="Times New Roman" w:cs="Times New Roman"/>
          <w:sz w:val="24"/>
          <w:szCs w:val="24"/>
        </w:rPr>
        <w:t xml:space="preserve"> et al., 2020)</w:t>
      </w:r>
      <w:r w:rsidR="00276392">
        <w:rPr>
          <w:rFonts w:ascii="Times New Roman" w:hAnsi="Times New Roman" w:cs="Times New Roman"/>
          <w:sz w:val="24"/>
          <w:szCs w:val="24"/>
        </w:rPr>
        <w:t xml:space="preserve">. Educational attainment and </w:t>
      </w:r>
      <w:r w:rsidR="00FD7305">
        <w:rPr>
          <w:rFonts w:ascii="Times New Roman" w:hAnsi="Times New Roman" w:cs="Times New Roman"/>
          <w:sz w:val="24"/>
          <w:szCs w:val="24"/>
        </w:rPr>
        <w:t>classifications of work performed by industry should be a necessary component of to include in any economic analysis of remote work that will be conducted going forward.</w:t>
      </w:r>
    </w:p>
    <w:p w14:paraId="79AAAA57" w14:textId="15678885" w:rsidR="00237B4F" w:rsidRDefault="00901B4D" w:rsidP="00276392">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Their research also produced support for our hypothesis that certain job characteristics in different industries also influences the ability for firms to transition to remote work.</w:t>
      </w:r>
      <w:r w:rsidR="00276392">
        <w:rPr>
          <w:rFonts w:ascii="Times New Roman" w:hAnsi="Times New Roman" w:cs="Times New Roman"/>
          <w:sz w:val="24"/>
          <w:szCs w:val="24"/>
        </w:rPr>
        <w:t xml:space="preserve"> They also find that this factor is also correlated to productivity changes within each industry and state</w:t>
      </w:r>
      <w:r w:rsidR="00FD7305">
        <w:rPr>
          <w:rFonts w:ascii="Times New Roman" w:hAnsi="Times New Roman" w:cs="Times New Roman"/>
          <w:sz w:val="24"/>
          <w:szCs w:val="24"/>
        </w:rPr>
        <w:t xml:space="preserve"> this explicitly by writing</w:t>
      </w:r>
      <w:r w:rsidR="00276392">
        <w:rPr>
          <w:rFonts w:ascii="Times New Roman" w:hAnsi="Times New Roman" w:cs="Times New Roman"/>
          <w:sz w:val="24"/>
          <w:szCs w:val="24"/>
        </w:rPr>
        <w:t xml:space="preserve">, </w:t>
      </w:r>
      <w:r w:rsidR="00237B4F">
        <w:rPr>
          <w:rFonts w:ascii="Times New Roman" w:hAnsi="Times New Roman" w:cs="Times New Roman"/>
          <w:sz w:val="24"/>
          <w:szCs w:val="24"/>
        </w:rPr>
        <w:t>“</w:t>
      </w:r>
      <w:r w:rsidR="00276392">
        <w:rPr>
          <w:rFonts w:ascii="Times New Roman" w:hAnsi="Times New Roman" w:cs="Times New Roman"/>
          <w:sz w:val="24"/>
          <w:szCs w:val="24"/>
        </w:rPr>
        <w:t>…</w:t>
      </w:r>
      <w:r w:rsidR="00237B4F" w:rsidRPr="00237B4F">
        <w:rPr>
          <w:rFonts w:ascii="Times New Roman" w:hAnsi="Times New Roman" w:cs="Times New Roman"/>
          <w:sz w:val="24"/>
          <w:szCs w:val="24"/>
        </w:rPr>
        <w:t xml:space="preserve">suitability for remote work at the industry level is an important </w:t>
      </w:r>
      <w:r w:rsidR="00237B4F" w:rsidRPr="00237B4F">
        <w:rPr>
          <w:rFonts w:ascii="Times New Roman" w:hAnsi="Times New Roman" w:cs="Times New Roman"/>
          <w:sz w:val="24"/>
          <w:szCs w:val="24"/>
        </w:rPr>
        <w:lastRenderedPageBreak/>
        <w:t>determinant of actual remote work. Industries that are better suited to remote work also seem to experience less productivity loss when switching to remote work</w:t>
      </w:r>
      <w:r w:rsidR="00237B4F">
        <w:rPr>
          <w:rFonts w:ascii="Times New Roman" w:hAnsi="Times New Roman" w:cs="Times New Roman"/>
          <w:sz w:val="24"/>
          <w:szCs w:val="24"/>
        </w:rPr>
        <w:t>”</w:t>
      </w:r>
      <w:r w:rsidR="00237B4F" w:rsidRPr="00237B4F">
        <w:rPr>
          <w:rFonts w:ascii="Times New Roman" w:hAnsi="Times New Roman" w:cs="Times New Roman"/>
          <w:sz w:val="24"/>
          <w:szCs w:val="24"/>
        </w:rPr>
        <w:t xml:space="preserve"> </w:t>
      </w:r>
      <w:r w:rsidR="00652047">
        <w:rPr>
          <w:rFonts w:ascii="Times New Roman" w:hAnsi="Times New Roman" w:cs="Times New Roman"/>
          <w:sz w:val="24"/>
          <w:szCs w:val="24"/>
        </w:rPr>
        <w:t>(</w:t>
      </w:r>
      <w:proofErr w:type="spellStart"/>
      <w:r w:rsidR="00652047">
        <w:rPr>
          <w:rFonts w:ascii="Times New Roman" w:hAnsi="Times New Roman" w:cs="Times New Roman"/>
          <w:sz w:val="24"/>
          <w:szCs w:val="24"/>
        </w:rPr>
        <w:t>Bartik</w:t>
      </w:r>
      <w:proofErr w:type="spellEnd"/>
      <w:r w:rsidR="00652047">
        <w:rPr>
          <w:rFonts w:ascii="Times New Roman" w:hAnsi="Times New Roman" w:cs="Times New Roman"/>
          <w:sz w:val="24"/>
          <w:szCs w:val="24"/>
        </w:rPr>
        <w:t xml:space="preserve"> et al., 2020)</w:t>
      </w:r>
      <w:r w:rsidR="00276392">
        <w:rPr>
          <w:rFonts w:ascii="Times New Roman" w:hAnsi="Times New Roman" w:cs="Times New Roman"/>
          <w:sz w:val="24"/>
          <w:szCs w:val="24"/>
        </w:rPr>
        <w:t>.</w:t>
      </w:r>
      <w:r w:rsidR="00FD7305">
        <w:rPr>
          <w:rFonts w:ascii="Times New Roman" w:hAnsi="Times New Roman" w:cs="Times New Roman"/>
          <w:sz w:val="24"/>
          <w:szCs w:val="24"/>
        </w:rPr>
        <w:t xml:space="preserve"> These findings support the assumption that measuring and estimating productivity changes by industry will help with any economic analysis or forecasting related to remote work implementation.</w:t>
      </w:r>
    </w:p>
    <w:p w14:paraId="3FED21B2" w14:textId="0732792B" w:rsidR="001101ED" w:rsidRDefault="001101ED" w:rsidP="001101ED">
      <w:pPr>
        <w:spacing w:line="480" w:lineRule="auto"/>
        <w:jc w:val="center"/>
        <w:rPr>
          <w:rFonts w:ascii="Times New Roman" w:hAnsi="Times New Roman" w:cs="Times New Roman"/>
          <w:sz w:val="24"/>
          <w:szCs w:val="24"/>
        </w:rPr>
      </w:pPr>
      <w:r w:rsidRPr="000F40B6">
        <w:rPr>
          <w:rFonts w:ascii="Times New Roman" w:hAnsi="Times New Roman" w:cs="Times New Roman"/>
          <w:sz w:val="24"/>
          <w:szCs w:val="24"/>
        </w:rPr>
        <w:drawing>
          <wp:inline distT="0" distB="0" distL="0" distR="0" wp14:anchorId="365F0F62" wp14:editId="1B088BEB">
            <wp:extent cx="4777409" cy="37433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5593" cy="3765408"/>
                    </a:xfrm>
                    <a:prstGeom prst="rect">
                      <a:avLst/>
                    </a:prstGeom>
                  </pic:spPr>
                </pic:pic>
              </a:graphicData>
            </a:graphic>
          </wp:inline>
        </w:drawing>
      </w:r>
    </w:p>
    <w:p w14:paraId="66FAB980" w14:textId="44493F2B" w:rsidR="00652047" w:rsidRDefault="00FD7305" w:rsidP="007F1601">
      <w:pPr>
        <w:spacing w:line="480" w:lineRule="auto"/>
        <w:ind w:firstLine="720"/>
        <w:rPr>
          <w:rFonts w:ascii="Times New Roman" w:eastAsia="Times New Roman" w:hAnsi="Times New Roman" w:cs="Times New Roman"/>
          <w:color w:val="000000"/>
          <w:sz w:val="24"/>
          <w:szCs w:val="24"/>
        </w:rPr>
      </w:pPr>
      <w:r>
        <w:rPr>
          <w:rFonts w:ascii="Times New Roman" w:hAnsi="Times New Roman" w:cs="Times New Roman"/>
          <w:sz w:val="24"/>
          <w:szCs w:val="24"/>
        </w:rPr>
        <w:t>Moving forward, a recent published article in the Harvard Business Review titled</w:t>
      </w:r>
      <w:r w:rsidR="007F1601">
        <w:rPr>
          <w:rFonts w:ascii="Times New Roman" w:hAnsi="Times New Roman" w:cs="Times New Roman"/>
          <w:sz w:val="24"/>
          <w:szCs w:val="24"/>
        </w:rPr>
        <w:t>,</w:t>
      </w:r>
      <w:r>
        <w:rPr>
          <w:rFonts w:ascii="Times New Roman" w:hAnsi="Times New Roman" w:cs="Times New Roman"/>
          <w:sz w:val="24"/>
          <w:szCs w:val="24"/>
        </w:rPr>
        <w:t xml:space="preserve"> </w:t>
      </w:r>
      <w:r w:rsidRPr="007F1601">
        <w:rPr>
          <w:rFonts w:ascii="Times New Roman" w:hAnsi="Times New Roman" w:cs="Times New Roman"/>
          <w:i/>
          <w:iCs/>
          <w:sz w:val="24"/>
          <w:szCs w:val="24"/>
        </w:rPr>
        <w:t>Our Work-from-Anywhere Future</w:t>
      </w:r>
      <w:r w:rsidR="007F1601">
        <w:rPr>
          <w:rFonts w:ascii="Times New Roman" w:hAnsi="Times New Roman" w:cs="Times New Roman"/>
          <w:sz w:val="24"/>
          <w:szCs w:val="24"/>
        </w:rPr>
        <w:t>,</w:t>
      </w:r>
      <w:r>
        <w:rPr>
          <w:rFonts w:ascii="Times New Roman" w:hAnsi="Times New Roman" w:cs="Times New Roman"/>
          <w:sz w:val="24"/>
          <w:szCs w:val="24"/>
        </w:rPr>
        <w:t xml:space="preserve"> examined the effects of the remote work phenomenon at both the individual and firm level. Some of the direct effects of remote work were found using case studies of different private businesses and government institutions. A cost-benefit analysis of remote work conducted on the US Patent &amp; Trademark office yielded the following </w:t>
      </w:r>
      <w:r w:rsidR="007F1601">
        <w:rPr>
          <w:rFonts w:ascii="Times New Roman" w:hAnsi="Times New Roman" w:cs="Times New Roman"/>
          <w:sz w:val="24"/>
          <w:szCs w:val="24"/>
        </w:rPr>
        <w:t xml:space="preserve">insights and </w:t>
      </w:r>
      <w:r>
        <w:rPr>
          <w:rFonts w:ascii="Times New Roman" w:hAnsi="Times New Roman" w:cs="Times New Roman"/>
          <w:sz w:val="24"/>
          <w:szCs w:val="24"/>
        </w:rPr>
        <w:t xml:space="preserve">results: </w:t>
      </w:r>
      <w:r w:rsidR="00652047">
        <w:rPr>
          <w:rFonts w:ascii="Times New Roman" w:hAnsi="Times New Roman" w:cs="Times New Roman"/>
          <w:sz w:val="24"/>
          <w:szCs w:val="24"/>
        </w:rPr>
        <w:t>“F</w:t>
      </w:r>
      <w:r w:rsidR="00652047" w:rsidRPr="00652047">
        <w:rPr>
          <w:rFonts w:ascii="Times New Roman" w:hAnsi="Times New Roman" w:cs="Times New Roman"/>
          <w:sz w:val="24"/>
          <w:szCs w:val="24"/>
        </w:rPr>
        <w:t xml:space="preserve">ewer in-office employees </w:t>
      </w:r>
      <w:r w:rsidR="007F1601" w:rsidRPr="00652047">
        <w:rPr>
          <w:rFonts w:ascii="Times New Roman" w:hAnsi="Times New Roman" w:cs="Times New Roman"/>
          <w:sz w:val="24"/>
          <w:szCs w:val="24"/>
        </w:rPr>
        <w:t>mean</w:t>
      </w:r>
      <w:r w:rsidR="00652047" w:rsidRPr="00652047">
        <w:rPr>
          <w:rFonts w:ascii="Times New Roman" w:hAnsi="Times New Roman" w:cs="Times New Roman"/>
          <w:sz w:val="24"/>
          <w:szCs w:val="24"/>
        </w:rPr>
        <w:t xml:space="preserve"> smaller space requirements and reduced real estate costs. The USPTO estimated that increases in remote work in 2015 saved it $38.2 million</w:t>
      </w:r>
      <w:r w:rsidR="00901B4D">
        <w:rPr>
          <w:rFonts w:ascii="Times New Roman" w:hAnsi="Times New Roman" w:cs="Times New Roman"/>
          <w:sz w:val="24"/>
          <w:szCs w:val="24"/>
        </w:rPr>
        <w:t xml:space="preserve">” </w:t>
      </w:r>
      <w:r w:rsidR="00901B4D">
        <w:rPr>
          <w:rFonts w:ascii="Times New Roman" w:hAnsi="Times New Roman" w:cs="Times New Roman"/>
          <w:sz w:val="24"/>
          <w:szCs w:val="24"/>
        </w:rPr>
        <w:t>(</w:t>
      </w:r>
      <w:r w:rsidR="00901B4D" w:rsidRPr="00901B4D">
        <w:rPr>
          <w:rFonts w:ascii="Times New Roman" w:eastAsia="Times New Roman" w:hAnsi="Times New Roman" w:cs="Times New Roman"/>
          <w:color w:val="000000"/>
          <w:sz w:val="24"/>
          <w:szCs w:val="24"/>
        </w:rPr>
        <w:t>Choudhury</w:t>
      </w:r>
      <w:r w:rsidR="00901B4D">
        <w:rPr>
          <w:rFonts w:ascii="Times New Roman" w:eastAsia="Times New Roman" w:hAnsi="Times New Roman" w:cs="Times New Roman"/>
          <w:color w:val="000000"/>
          <w:sz w:val="24"/>
          <w:szCs w:val="24"/>
        </w:rPr>
        <w:t>, 2020).</w:t>
      </w:r>
      <w:r w:rsidR="007F1601">
        <w:rPr>
          <w:rFonts w:ascii="Times New Roman" w:eastAsia="Times New Roman" w:hAnsi="Times New Roman" w:cs="Times New Roman"/>
          <w:color w:val="000000"/>
          <w:sz w:val="24"/>
          <w:szCs w:val="24"/>
        </w:rPr>
        <w:t xml:space="preserve"> This type of cost reduction is not isolated only to government institutions </w:t>
      </w:r>
      <w:r w:rsidR="007F1601">
        <w:rPr>
          <w:rFonts w:ascii="Times New Roman" w:eastAsia="Times New Roman" w:hAnsi="Times New Roman" w:cs="Times New Roman"/>
          <w:color w:val="000000"/>
          <w:sz w:val="24"/>
          <w:szCs w:val="24"/>
        </w:rPr>
        <w:lastRenderedPageBreak/>
        <w:t xml:space="preserve">and private firms also reported substantial savings due to remote work. The author supports this by writing, </w:t>
      </w:r>
      <w:r w:rsidR="007F1601">
        <w:rPr>
          <w:rFonts w:ascii="Times New Roman" w:hAnsi="Times New Roman" w:cs="Times New Roman"/>
          <w:sz w:val="24"/>
          <w:szCs w:val="24"/>
        </w:rPr>
        <w:t>“</w:t>
      </w:r>
      <w:r w:rsidR="007F1601" w:rsidRPr="00652047">
        <w:rPr>
          <w:rFonts w:ascii="Times New Roman" w:hAnsi="Times New Roman" w:cs="Times New Roman"/>
          <w:sz w:val="24"/>
          <w:szCs w:val="24"/>
        </w:rPr>
        <w:t>Leaders at GitLab, too, pointed to employee retention as a positive outcome of the company’s decision to be all-remote. The net benefit, they believe, including the productivity increases and property cost savings they’ve seen, equals $18,000 a year for each worker</w:t>
      </w:r>
      <w:r w:rsidR="007F1601">
        <w:rPr>
          <w:rFonts w:ascii="Times New Roman" w:hAnsi="Times New Roman" w:cs="Times New Roman"/>
          <w:sz w:val="24"/>
          <w:szCs w:val="24"/>
        </w:rPr>
        <w:t>” (</w:t>
      </w:r>
      <w:r w:rsidR="007F1601" w:rsidRPr="00901B4D">
        <w:rPr>
          <w:rFonts w:ascii="Times New Roman" w:eastAsia="Times New Roman" w:hAnsi="Times New Roman" w:cs="Times New Roman"/>
          <w:color w:val="000000"/>
          <w:sz w:val="24"/>
          <w:szCs w:val="24"/>
        </w:rPr>
        <w:t>Choudhury</w:t>
      </w:r>
      <w:r w:rsidR="007F1601">
        <w:rPr>
          <w:rFonts w:ascii="Times New Roman" w:eastAsia="Times New Roman" w:hAnsi="Times New Roman" w:cs="Times New Roman"/>
          <w:color w:val="000000"/>
          <w:sz w:val="24"/>
          <w:szCs w:val="24"/>
        </w:rPr>
        <w:t>, 2020).</w:t>
      </w:r>
      <w:r w:rsidR="007F1601">
        <w:rPr>
          <w:rFonts w:ascii="Times New Roman" w:eastAsia="Times New Roman" w:hAnsi="Times New Roman" w:cs="Times New Roman"/>
          <w:color w:val="000000"/>
          <w:sz w:val="24"/>
          <w:szCs w:val="24"/>
        </w:rPr>
        <w:t xml:space="preserve"> These results were found prior to the pandemic and suggest that there are significant economic and fiscal benefits to remote work. This is more support for the inclusion of productivity changes in any economic analysis and the need to examine any associated property costs at the industry level.</w:t>
      </w:r>
    </w:p>
    <w:p w14:paraId="49091F53" w14:textId="1A49CBFE" w:rsidR="00CE7DC5" w:rsidRPr="007F1601" w:rsidRDefault="00CE7DC5" w:rsidP="00CE7DC5">
      <w:pPr>
        <w:spacing w:line="480" w:lineRule="auto"/>
        <w:jc w:val="center"/>
        <w:rPr>
          <w:rFonts w:ascii="Times New Roman" w:hAnsi="Times New Roman" w:cs="Times New Roman"/>
          <w:sz w:val="24"/>
          <w:szCs w:val="24"/>
        </w:rPr>
      </w:pPr>
      <w:r w:rsidRPr="00A527AE">
        <w:rPr>
          <w:rFonts w:ascii="Times New Roman" w:hAnsi="Times New Roman" w:cs="Times New Roman"/>
          <w:sz w:val="24"/>
          <w:szCs w:val="24"/>
        </w:rPr>
        <w:drawing>
          <wp:inline distT="0" distB="0" distL="0" distR="0" wp14:anchorId="1C237C62" wp14:editId="1A09DB86">
            <wp:extent cx="4977703" cy="3838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2895" cy="3873425"/>
                    </a:xfrm>
                    <a:prstGeom prst="rect">
                      <a:avLst/>
                    </a:prstGeom>
                  </pic:spPr>
                </pic:pic>
              </a:graphicData>
            </a:graphic>
          </wp:inline>
        </w:drawing>
      </w:r>
    </w:p>
    <w:p w14:paraId="0C432679" w14:textId="10C43F0A" w:rsidR="00A527AE" w:rsidRDefault="000F40B6" w:rsidP="000F40B6">
      <w:pPr>
        <w:spacing w:line="480" w:lineRule="auto"/>
        <w:jc w:val="center"/>
        <w:rPr>
          <w:rFonts w:ascii="Times New Roman" w:hAnsi="Times New Roman" w:cs="Times New Roman"/>
          <w:sz w:val="24"/>
          <w:szCs w:val="24"/>
        </w:rPr>
      </w:pPr>
      <w:r w:rsidRPr="000F40B6">
        <w:rPr>
          <w:rFonts w:ascii="Times New Roman" w:hAnsi="Times New Roman" w:cs="Times New Roman"/>
          <w:sz w:val="24"/>
          <w:szCs w:val="24"/>
        </w:rPr>
        <w:lastRenderedPageBreak/>
        <w:drawing>
          <wp:inline distT="0" distB="0" distL="0" distR="0" wp14:anchorId="18C6FE9D" wp14:editId="53B322C5">
            <wp:extent cx="4229100" cy="331324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2451" cy="3323706"/>
                    </a:xfrm>
                    <a:prstGeom prst="rect">
                      <a:avLst/>
                    </a:prstGeom>
                  </pic:spPr>
                </pic:pic>
              </a:graphicData>
            </a:graphic>
          </wp:inline>
        </w:drawing>
      </w:r>
    </w:p>
    <w:p w14:paraId="50A0CA42" w14:textId="5C9D9733" w:rsidR="005658CA" w:rsidRDefault="005658CA" w:rsidP="001101ED">
      <w:pPr>
        <w:spacing w:line="480" w:lineRule="auto"/>
        <w:rPr>
          <w:rFonts w:ascii="Times New Roman" w:hAnsi="Times New Roman" w:cs="Times New Roman"/>
          <w:sz w:val="24"/>
          <w:szCs w:val="24"/>
        </w:rPr>
      </w:pPr>
    </w:p>
    <w:p w14:paraId="37BEB30B" w14:textId="30993E2A" w:rsidR="00DD55EC" w:rsidRPr="00546F0C" w:rsidRDefault="00DD55EC" w:rsidP="00546F0C">
      <w:pPr>
        <w:spacing w:line="480" w:lineRule="auto"/>
        <w:jc w:val="center"/>
        <w:rPr>
          <w:rFonts w:ascii="Times New Roman" w:hAnsi="Times New Roman" w:cs="Times New Roman"/>
          <w:b/>
          <w:bCs/>
          <w:sz w:val="24"/>
          <w:szCs w:val="24"/>
          <w:u w:val="single"/>
        </w:rPr>
      </w:pPr>
      <w:r w:rsidRPr="00546F0C">
        <w:rPr>
          <w:rFonts w:ascii="Times New Roman" w:hAnsi="Times New Roman" w:cs="Times New Roman"/>
          <w:b/>
          <w:bCs/>
          <w:sz w:val="24"/>
          <w:szCs w:val="24"/>
          <w:u w:val="single"/>
        </w:rPr>
        <w:t>Florida Industries</w:t>
      </w:r>
    </w:p>
    <w:p w14:paraId="07E22BB6" w14:textId="6DB1F2D0" w:rsidR="00DD55EC" w:rsidRPr="00546F0C" w:rsidRDefault="00DD55EC" w:rsidP="00546F0C">
      <w:pPr>
        <w:spacing w:line="480" w:lineRule="auto"/>
        <w:rPr>
          <w:rFonts w:ascii="Times New Roman" w:hAnsi="Times New Roman" w:cs="Times New Roman"/>
          <w:sz w:val="24"/>
          <w:szCs w:val="24"/>
        </w:rPr>
      </w:pPr>
      <w:r w:rsidRPr="00546F0C">
        <w:rPr>
          <w:rFonts w:ascii="Times New Roman" w:hAnsi="Times New Roman" w:cs="Times New Roman"/>
          <w:sz w:val="24"/>
          <w:szCs w:val="24"/>
        </w:rPr>
        <w:t>This section will be for the economic and fiscal impact analysis of remote workers on the various industries in Florida.</w:t>
      </w:r>
    </w:p>
    <w:p w14:paraId="7CDED8E9" w14:textId="71455671" w:rsidR="00DD55EC" w:rsidRPr="00546F0C" w:rsidRDefault="00DD55EC" w:rsidP="00546F0C">
      <w:pPr>
        <w:spacing w:line="480" w:lineRule="auto"/>
        <w:jc w:val="center"/>
        <w:rPr>
          <w:rFonts w:ascii="Times New Roman" w:hAnsi="Times New Roman" w:cs="Times New Roman"/>
          <w:b/>
          <w:bCs/>
          <w:sz w:val="24"/>
          <w:szCs w:val="24"/>
          <w:u w:val="single"/>
        </w:rPr>
      </w:pPr>
      <w:r w:rsidRPr="00546F0C">
        <w:rPr>
          <w:rFonts w:ascii="Times New Roman" w:hAnsi="Times New Roman" w:cs="Times New Roman"/>
          <w:b/>
          <w:bCs/>
          <w:sz w:val="24"/>
          <w:szCs w:val="24"/>
          <w:u w:val="single"/>
        </w:rPr>
        <w:t>Labor Force</w:t>
      </w:r>
    </w:p>
    <w:p w14:paraId="3B1DE38C" w14:textId="5EBD0B33" w:rsidR="00DD55EC" w:rsidRPr="00546F0C" w:rsidRDefault="00DD55EC" w:rsidP="00546F0C">
      <w:pPr>
        <w:spacing w:line="480" w:lineRule="auto"/>
        <w:rPr>
          <w:rFonts w:ascii="Times New Roman" w:hAnsi="Times New Roman" w:cs="Times New Roman"/>
          <w:sz w:val="24"/>
          <w:szCs w:val="24"/>
        </w:rPr>
      </w:pPr>
      <w:r w:rsidRPr="00546F0C">
        <w:rPr>
          <w:rFonts w:ascii="Times New Roman" w:hAnsi="Times New Roman" w:cs="Times New Roman"/>
          <w:sz w:val="24"/>
          <w:szCs w:val="24"/>
        </w:rPr>
        <w:t>This section will be for the economic and fiscal impact analysis of remote workers on the labor force in Florida.</w:t>
      </w:r>
    </w:p>
    <w:p w14:paraId="3AB348AA" w14:textId="092BF8AB" w:rsidR="00DD55EC" w:rsidRPr="00546F0C" w:rsidRDefault="00DD55EC" w:rsidP="00546F0C">
      <w:pPr>
        <w:spacing w:line="480" w:lineRule="auto"/>
        <w:jc w:val="center"/>
        <w:rPr>
          <w:rFonts w:ascii="Times New Roman" w:hAnsi="Times New Roman" w:cs="Times New Roman"/>
          <w:b/>
          <w:bCs/>
          <w:sz w:val="24"/>
          <w:szCs w:val="24"/>
          <w:u w:val="single"/>
        </w:rPr>
      </w:pPr>
      <w:r w:rsidRPr="00546F0C">
        <w:rPr>
          <w:rFonts w:ascii="Times New Roman" w:hAnsi="Times New Roman" w:cs="Times New Roman"/>
          <w:b/>
          <w:bCs/>
          <w:sz w:val="24"/>
          <w:szCs w:val="24"/>
          <w:u w:val="single"/>
        </w:rPr>
        <w:t>Local Governments</w:t>
      </w:r>
    </w:p>
    <w:p w14:paraId="11A6A705" w14:textId="4A68175E" w:rsidR="00DD55EC" w:rsidRDefault="00DD55EC" w:rsidP="00546F0C">
      <w:pPr>
        <w:spacing w:line="480" w:lineRule="auto"/>
        <w:rPr>
          <w:rFonts w:ascii="Times New Roman" w:hAnsi="Times New Roman" w:cs="Times New Roman"/>
          <w:sz w:val="24"/>
          <w:szCs w:val="24"/>
        </w:rPr>
      </w:pPr>
      <w:r w:rsidRPr="00546F0C">
        <w:rPr>
          <w:rFonts w:ascii="Times New Roman" w:hAnsi="Times New Roman" w:cs="Times New Roman"/>
          <w:sz w:val="24"/>
          <w:szCs w:val="24"/>
        </w:rPr>
        <w:t>This section will be for the economic and fiscal impact analysis of remote workers on the local governments in Florida.</w:t>
      </w:r>
    </w:p>
    <w:p w14:paraId="1655490B" w14:textId="07C5755D" w:rsidR="00AE6A5E" w:rsidRPr="00546F0C" w:rsidRDefault="00AE6A5E" w:rsidP="00546F0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w:t>
      </w:r>
      <w:r w:rsidRPr="00814F69">
        <w:rPr>
          <w:rFonts w:ascii="Times New Roman" w:hAnsi="Times New Roman" w:cs="Times New Roman"/>
          <w:sz w:val="24"/>
          <w:szCs w:val="24"/>
        </w:rPr>
        <w:t>Florida does not have an income tax. State of Florida revenues include a host of sales taxes, a corporate income tax, documentary stamp taxes (real property trans-fer tax), lottery, and gross receipts taxes. Sales taxes are not recorded as remitted, as in some states, but at the very end of the month in which they are collected. Florida’s population growth (about an 11% increase from 2010 to 2020) has produced corollary consumption tax growth. The resulting positive tax elasticity has allowed for ample revenue growth without much adjustment to tax rates and structures</w:t>
      </w:r>
      <w:r>
        <w:rPr>
          <w:rFonts w:ascii="Times New Roman" w:hAnsi="Times New Roman" w:cs="Times New Roman"/>
          <w:sz w:val="24"/>
          <w:szCs w:val="24"/>
        </w:rPr>
        <w:t>” (Gao &amp; Robbins, 2020).</w:t>
      </w:r>
    </w:p>
    <w:p w14:paraId="6BA1B131" w14:textId="1555B721" w:rsidR="00DD55EC" w:rsidRPr="00546F0C" w:rsidRDefault="00DD55EC" w:rsidP="00546F0C">
      <w:pPr>
        <w:spacing w:line="480" w:lineRule="auto"/>
        <w:jc w:val="center"/>
        <w:rPr>
          <w:rFonts w:ascii="Times New Roman" w:hAnsi="Times New Roman" w:cs="Times New Roman"/>
          <w:b/>
          <w:bCs/>
          <w:sz w:val="24"/>
          <w:szCs w:val="24"/>
          <w:u w:val="single"/>
        </w:rPr>
      </w:pPr>
      <w:r w:rsidRPr="00546F0C">
        <w:rPr>
          <w:rFonts w:ascii="Times New Roman" w:hAnsi="Times New Roman" w:cs="Times New Roman"/>
          <w:b/>
          <w:bCs/>
          <w:sz w:val="24"/>
          <w:szCs w:val="24"/>
          <w:u w:val="single"/>
        </w:rPr>
        <w:t>Attracting Remote Workers</w:t>
      </w:r>
    </w:p>
    <w:p w14:paraId="76137ABF" w14:textId="6B335560" w:rsidR="00DD55EC" w:rsidRPr="00546F0C" w:rsidRDefault="00DD55EC" w:rsidP="00546F0C">
      <w:pPr>
        <w:spacing w:line="480" w:lineRule="auto"/>
        <w:rPr>
          <w:rFonts w:ascii="Times New Roman" w:hAnsi="Times New Roman" w:cs="Times New Roman"/>
          <w:sz w:val="24"/>
          <w:szCs w:val="24"/>
        </w:rPr>
      </w:pPr>
      <w:r w:rsidRPr="00546F0C">
        <w:rPr>
          <w:rFonts w:ascii="Times New Roman" w:hAnsi="Times New Roman" w:cs="Times New Roman"/>
          <w:sz w:val="24"/>
          <w:szCs w:val="24"/>
        </w:rPr>
        <w:t>This section will be for the econometric analysis of attracting remote workers to specific counties in Florida.</w:t>
      </w:r>
    </w:p>
    <w:p w14:paraId="40E5FA4C" w14:textId="78633F38" w:rsidR="00DD55EC" w:rsidRPr="00546F0C" w:rsidRDefault="00DD55EC" w:rsidP="00546F0C">
      <w:pPr>
        <w:spacing w:line="480" w:lineRule="auto"/>
        <w:jc w:val="center"/>
        <w:rPr>
          <w:rFonts w:ascii="Times New Roman" w:hAnsi="Times New Roman" w:cs="Times New Roman"/>
          <w:b/>
          <w:bCs/>
          <w:sz w:val="24"/>
          <w:szCs w:val="24"/>
          <w:u w:val="single"/>
        </w:rPr>
      </w:pPr>
      <w:r w:rsidRPr="00546F0C">
        <w:rPr>
          <w:rFonts w:ascii="Times New Roman" w:hAnsi="Times New Roman" w:cs="Times New Roman"/>
          <w:b/>
          <w:bCs/>
          <w:sz w:val="24"/>
          <w:szCs w:val="24"/>
          <w:u w:val="single"/>
        </w:rPr>
        <w:t>Recommendations &amp; Conclusions</w:t>
      </w:r>
    </w:p>
    <w:p w14:paraId="14ADD538" w14:textId="11F5700D" w:rsidR="00DD55EC" w:rsidRDefault="00DD55EC" w:rsidP="00546F0C">
      <w:pPr>
        <w:spacing w:line="480" w:lineRule="auto"/>
        <w:rPr>
          <w:rFonts w:ascii="Times New Roman" w:hAnsi="Times New Roman" w:cs="Times New Roman"/>
          <w:sz w:val="24"/>
          <w:szCs w:val="24"/>
        </w:rPr>
      </w:pPr>
      <w:r w:rsidRPr="00546F0C">
        <w:rPr>
          <w:rFonts w:ascii="Times New Roman" w:hAnsi="Times New Roman" w:cs="Times New Roman"/>
          <w:sz w:val="24"/>
          <w:szCs w:val="24"/>
        </w:rPr>
        <w:t>This section is for our conclusions and restating our findings from the research above.</w:t>
      </w:r>
    </w:p>
    <w:p w14:paraId="412A61C4" w14:textId="77777777" w:rsidR="00AE70C2" w:rsidRPr="00546F0C" w:rsidRDefault="00AE70C2" w:rsidP="00546F0C">
      <w:pPr>
        <w:spacing w:line="480" w:lineRule="auto"/>
        <w:rPr>
          <w:rFonts w:ascii="Times New Roman" w:hAnsi="Times New Roman" w:cs="Times New Roman"/>
          <w:sz w:val="24"/>
          <w:szCs w:val="24"/>
        </w:rPr>
      </w:pPr>
    </w:p>
    <w:p w14:paraId="6CD955DB" w14:textId="77777777" w:rsidR="00AE70C2" w:rsidRDefault="00AE70C2" w:rsidP="00C37D1F">
      <w:pPr>
        <w:spacing w:line="480" w:lineRule="auto"/>
        <w:rPr>
          <w:rFonts w:ascii="Times New Roman" w:hAnsi="Times New Roman" w:cs="Times New Roman"/>
          <w:b/>
          <w:bCs/>
          <w:sz w:val="24"/>
          <w:szCs w:val="24"/>
          <w:u w:val="single"/>
        </w:rPr>
      </w:pPr>
    </w:p>
    <w:p w14:paraId="34034E12" w14:textId="77777777" w:rsidR="00907EE0" w:rsidRDefault="00907EE0" w:rsidP="00546F0C">
      <w:pPr>
        <w:spacing w:line="480" w:lineRule="auto"/>
        <w:jc w:val="center"/>
        <w:rPr>
          <w:rFonts w:ascii="Times New Roman" w:hAnsi="Times New Roman" w:cs="Times New Roman"/>
          <w:b/>
          <w:bCs/>
          <w:sz w:val="24"/>
          <w:szCs w:val="24"/>
          <w:u w:val="single"/>
        </w:rPr>
      </w:pPr>
    </w:p>
    <w:p w14:paraId="3492991F" w14:textId="77777777" w:rsidR="00907EE0" w:rsidRDefault="00907EE0" w:rsidP="00546F0C">
      <w:pPr>
        <w:spacing w:line="480" w:lineRule="auto"/>
        <w:jc w:val="center"/>
        <w:rPr>
          <w:rFonts w:ascii="Times New Roman" w:hAnsi="Times New Roman" w:cs="Times New Roman"/>
          <w:b/>
          <w:bCs/>
          <w:sz w:val="24"/>
          <w:szCs w:val="24"/>
          <w:u w:val="single"/>
        </w:rPr>
      </w:pPr>
    </w:p>
    <w:p w14:paraId="32BC7676" w14:textId="77777777" w:rsidR="00907EE0" w:rsidRDefault="00907EE0" w:rsidP="00546F0C">
      <w:pPr>
        <w:spacing w:line="480" w:lineRule="auto"/>
        <w:jc w:val="center"/>
        <w:rPr>
          <w:rFonts w:ascii="Times New Roman" w:hAnsi="Times New Roman" w:cs="Times New Roman"/>
          <w:b/>
          <w:bCs/>
          <w:sz w:val="24"/>
          <w:szCs w:val="24"/>
          <w:u w:val="single"/>
        </w:rPr>
      </w:pPr>
    </w:p>
    <w:p w14:paraId="013DF727" w14:textId="77777777" w:rsidR="00907EE0" w:rsidRDefault="00907EE0" w:rsidP="00546F0C">
      <w:pPr>
        <w:spacing w:line="480" w:lineRule="auto"/>
        <w:jc w:val="center"/>
        <w:rPr>
          <w:rFonts w:ascii="Times New Roman" w:hAnsi="Times New Roman" w:cs="Times New Roman"/>
          <w:b/>
          <w:bCs/>
          <w:sz w:val="24"/>
          <w:szCs w:val="24"/>
          <w:u w:val="single"/>
        </w:rPr>
      </w:pPr>
    </w:p>
    <w:p w14:paraId="342CC91C" w14:textId="77777777" w:rsidR="00907EE0" w:rsidRDefault="00907EE0" w:rsidP="00546F0C">
      <w:pPr>
        <w:spacing w:line="480" w:lineRule="auto"/>
        <w:jc w:val="center"/>
        <w:rPr>
          <w:rFonts w:ascii="Times New Roman" w:hAnsi="Times New Roman" w:cs="Times New Roman"/>
          <w:b/>
          <w:bCs/>
          <w:sz w:val="24"/>
          <w:szCs w:val="24"/>
          <w:u w:val="single"/>
        </w:rPr>
      </w:pPr>
    </w:p>
    <w:p w14:paraId="76B7F035" w14:textId="77777777" w:rsidR="00907EE0" w:rsidRDefault="00907EE0" w:rsidP="00546F0C">
      <w:pPr>
        <w:spacing w:line="480" w:lineRule="auto"/>
        <w:jc w:val="center"/>
        <w:rPr>
          <w:rFonts w:ascii="Times New Roman" w:hAnsi="Times New Roman" w:cs="Times New Roman"/>
          <w:b/>
          <w:bCs/>
          <w:sz w:val="24"/>
          <w:szCs w:val="24"/>
          <w:u w:val="single"/>
        </w:rPr>
      </w:pPr>
    </w:p>
    <w:p w14:paraId="1E60AB2B" w14:textId="77777777" w:rsidR="00907EE0" w:rsidRDefault="00907EE0" w:rsidP="00546F0C">
      <w:pPr>
        <w:spacing w:line="480" w:lineRule="auto"/>
        <w:jc w:val="center"/>
        <w:rPr>
          <w:rFonts w:ascii="Times New Roman" w:hAnsi="Times New Roman" w:cs="Times New Roman"/>
          <w:b/>
          <w:bCs/>
          <w:sz w:val="24"/>
          <w:szCs w:val="24"/>
          <w:u w:val="single"/>
        </w:rPr>
      </w:pPr>
    </w:p>
    <w:p w14:paraId="134467B6" w14:textId="098715EC" w:rsidR="00DD55EC" w:rsidRPr="00546F0C" w:rsidRDefault="00DD55EC" w:rsidP="00546F0C">
      <w:pPr>
        <w:spacing w:line="480" w:lineRule="auto"/>
        <w:jc w:val="center"/>
        <w:rPr>
          <w:rFonts w:ascii="Times New Roman" w:hAnsi="Times New Roman" w:cs="Times New Roman"/>
          <w:b/>
          <w:bCs/>
          <w:sz w:val="24"/>
          <w:szCs w:val="24"/>
          <w:u w:val="single"/>
        </w:rPr>
      </w:pPr>
      <w:r w:rsidRPr="00546F0C">
        <w:rPr>
          <w:rFonts w:ascii="Times New Roman" w:hAnsi="Times New Roman" w:cs="Times New Roman"/>
          <w:b/>
          <w:bCs/>
          <w:sz w:val="24"/>
          <w:szCs w:val="24"/>
          <w:u w:val="single"/>
        </w:rPr>
        <w:t>References</w:t>
      </w:r>
    </w:p>
    <w:p w14:paraId="1832218D" w14:textId="19993E49" w:rsidR="00DD55EC" w:rsidRDefault="00DD55EC" w:rsidP="00546F0C">
      <w:pPr>
        <w:spacing w:line="480" w:lineRule="auto"/>
        <w:rPr>
          <w:rFonts w:ascii="Times New Roman" w:hAnsi="Times New Roman" w:cs="Times New Roman"/>
          <w:sz w:val="24"/>
          <w:szCs w:val="24"/>
        </w:rPr>
      </w:pPr>
      <w:r w:rsidRPr="00546F0C">
        <w:rPr>
          <w:rFonts w:ascii="Times New Roman" w:hAnsi="Times New Roman" w:cs="Times New Roman"/>
          <w:sz w:val="24"/>
          <w:szCs w:val="24"/>
        </w:rPr>
        <w:t>APA style citations for all sources used in our research project</w:t>
      </w:r>
      <w:r w:rsidR="00AE70C2">
        <w:rPr>
          <w:rFonts w:ascii="Times New Roman" w:hAnsi="Times New Roman" w:cs="Times New Roman"/>
          <w:sz w:val="24"/>
          <w:szCs w:val="24"/>
        </w:rPr>
        <w:t>:</w:t>
      </w:r>
    </w:p>
    <w:p w14:paraId="0FEC4F2F" w14:textId="23E4D97E" w:rsidR="00907EE0" w:rsidRDefault="00907EE0" w:rsidP="00AE70C2">
      <w:pPr>
        <w:spacing w:before="240" w:after="240" w:line="240" w:lineRule="auto"/>
        <w:rPr>
          <w:rFonts w:ascii="Times New Roman" w:eastAsia="Times New Roman" w:hAnsi="Times New Roman" w:cs="Times New Roman"/>
          <w:color w:val="000000"/>
          <w:sz w:val="24"/>
          <w:szCs w:val="24"/>
        </w:rPr>
      </w:pPr>
      <w:proofErr w:type="spellStart"/>
      <w:r w:rsidRPr="00907EE0">
        <w:rPr>
          <w:rFonts w:ascii="Times New Roman" w:eastAsia="Times New Roman" w:hAnsi="Times New Roman" w:cs="Times New Roman"/>
          <w:color w:val="000000"/>
          <w:sz w:val="24"/>
          <w:szCs w:val="24"/>
        </w:rPr>
        <w:t>Alican</w:t>
      </w:r>
      <w:proofErr w:type="spellEnd"/>
      <w:r w:rsidRPr="00907EE0">
        <w:rPr>
          <w:rFonts w:ascii="Times New Roman" w:eastAsia="Times New Roman" w:hAnsi="Times New Roman" w:cs="Times New Roman"/>
          <w:color w:val="000000"/>
          <w:sz w:val="24"/>
          <w:szCs w:val="24"/>
        </w:rPr>
        <w:t xml:space="preserve"> </w:t>
      </w:r>
      <w:proofErr w:type="spellStart"/>
      <w:r w:rsidRPr="00907EE0">
        <w:rPr>
          <w:rFonts w:ascii="Times New Roman" w:eastAsia="Times New Roman" w:hAnsi="Times New Roman" w:cs="Times New Roman"/>
          <w:color w:val="000000"/>
          <w:sz w:val="24"/>
          <w:szCs w:val="24"/>
        </w:rPr>
        <w:t>Karaer</w:t>
      </w:r>
      <w:proofErr w:type="spellEnd"/>
      <w:r w:rsidRPr="00907EE0">
        <w:rPr>
          <w:rFonts w:ascii="Times New Roman" w:eastAsia="Times New Roman" w:hAnsi="Times New Roman" w:cs="Times New Roman"/>
          <w:color w:val="000000"/>
          <w:sz w:val="24"/>
          <w:szCs w:val="24"/>
        </w:rPr>
        <w:t xml:space="preserve">, </w:t>
      </w:r>
      <w:proofErr w:type="spellStart"/>
      <w:r w:rsidRPr="00907EE0">
        <w:rPr>
          <w:rFonts w:ascii="Times New Roman" w:eastAsia="Times New Roman" w:hAnsi="Times New Roman" w:cs="Times New Roman"/>
          <w:color w:val="000000"/>
          <w:sz w:val="24"/>
          <w:szCs w:val="24"/>
        </w:rPr>
        <w:t>Nozhan</w:t>
      </w:r>
      <w:proofErr w:type="spellEnd"/>
      <w:r w:rsidRPr="00907EE0">
        <w:rPr>
          <w:rFonts w:ascii="Times New Roman" w:eastAsia="Times New Roman" w:hAnsi="Times New Roman" w:cs="Times New Roman"/>
          <w:color w:val="000000"/>
          <w:sz w:val="24"/>
          <w:szCs w:val="24"/>
        </w:rPr>
        <w:t xml:space="preserve"> </w:t>
      </w:r>
      <w:proofErr w:type="spellStart"/>
      <w:r w:rsidRPr="00907EE0">
        <w:rPr>
          <w:rFonts w:ascii="Times New Roman" w:eastAsia="Times New Roman" w:hAnsi="Times New Roman" w:cs="Times New Roman"/>
          <w:color w:val="000000"/>
          <w:sz w:val="24"/>
          <w:szCs w:val="24"/>
        </w:rPr>
        <w:t>Balafkan</w:t>
      </w:r>
      <w:proofErr w:type="spellEnd"/>
      <w:r w:rsidRPr="00907EE0">
        <w:rPr>
          <w:rFonts w:ascii="Times New Roman" w:eastAsia="Times New Roman" w:hAnsi="Times New Roman" w:cs="Times New Roman"/>
          <w:color w:val="000000"/>
          <w:sz w:val="24"/>
          <w:szCs w:val="24"/>
        </w:rPr>
        <w:t xml:space="preserve">, Michele </w:t>
      </w:r>
      <w:proofErr w:type="spellStart"/>
      <w:r w:rsidRPr="00907EE0">
        <w:rPr>
          <w:rFonts w:ascii="Times New Roman" w:eastAsia="Times New Roman" w:hAnsi="Times New Roman" w:cs="Times New Roman"/>
          <w:color w:val="000000"/>
          <w:sz w:val="24"/>
          <w:szCs w:val="24"/>
        </w:rPr>
        <w:t>Gazzea</w:t>
      </w:r>
      <w:proofErr w:type="spellEnd"/>
      <w:r w:rsidRPr="00907EE0">
        <w:rPr>
          <w:rFonts w:ascii="Times New Roman" w:eastAsia="Times New Roman" w:hAnsi="Times New Roman" w:cs="Times New Roman"/>
          <w:color w:val="000000"/>
          <w:sz w:val="24"/>
          <w:szCs w:val="24"/>
        </w:rPr>
        <w:t xml:space="preserve">, Reza </w:t>
      </w:r>
      <w:proofErr w:type="spellStart"/>
      <w:r w:rsidRPr="00907EE0">
        <w:rPr>
          <w:rFonts w:ascii="Times New Roman" w:eastAsia="Times New Roman" w:hAnsi="Times New Roman" w:cs="Times New Roman"/>
          <w:color w:val="000000"/>
          <w:sz w:val="24"/>
          <w:szCs w:val="24"/>
        </w:rPr>
        <w:t>Arghandeh</w:t>
      </w:r>
      <w:proofErr w:type="spellEnd"/>
      <w:r w:rsidRPr="00907EE0">
        <w:rPr>
          <w:rFonts w:ascii="Times New Roman" w:eastAsia="Times New Roman" w:hAnsi="Times New Roman" w:cs="Times New Roman"/>
          <w:color w:val="000000"/>
          <w:sz w:val="24"/>
          <w:szCs w:val="24"/>
        </w:rPr>
        <w:t xml:space="preserve">, &amp; </w:t>
      </w:r>
      <w:proofErr w:type="spellStart"/>
      <w:r w:rsidRPr="00907EE0">
        <w:rPr>
          <w:rFonts w:ascii="Times New Roman" w:eastAsia="Times New Roman" w:hAnsi="Times New Roman" w:cs="Times New Roman"/>
          <w:color w:val="000000"/>
          <w:sz w:val="24"/>
          <w:szCs w:val="24"/>
        </w:rPr>
        <w:t>Eren</w:t>
      </w:r>
      <w:proofErr w:type="spellEnd"/>
      <w:r w:rsidRPr="00907EE0">
        <w:rPr>
          <w:rFonts w:ascii="Times New Roman" w:eastAsia="Times New Roman" w:hAnsi="Times New Roman" w:cs="Times New Roman"/>
          <w:color w:val="000000"/>
          <w:sz w:val="24"/>
          <w:szCs w:val="24"/>
        </w:rPr>
        <w:t xml:space="preserve"> </w:t>
      </w:r>
      <w:proofErr w:type="spellStart"/>
      <w:r w:rsidRPr="00907EE0">
        <w:rPr>
          <w:rFonts w:ascii="Times New Roman" w:eastAsia="Times New Roman" w:hAnsi="Times New Roman" w:cs="Times New Roman"/>
          <w:color w:val="000000"/>
          <w:sz w:val="24"/>
          <w:szCs w:val="24"/>
        </w:rPr>
        <w:t>Erman</w:t>
      </w:r>
      <w:proofErr w:type="spellEnd"/>
      <w:r w:rsidRPr="00907EE0">
        <w:rPr>
          <w:rFonts w:ascii="Times New Roman" w:eastAsia="Times New Roman" w:hAnsi="Times New Roman" w:cs="Times New Roman"/>
          <w:color w:val="000000"/>
          <w:sz w:val="24"/>
          <w:szCs w:val="24"/>
        </w:rPr>
        <w:t xml:space="preserve"> </w:t>
      </w:r>
      <w:proofErr w:type="spellStart"/>
      <w:r w:rsidRPr="00907EE0">
        <w:rPr>
          <w:rFonts w:ascii="Times New Roman" w:eastAsia="Times New Roman" w:hAnsi="Times New Roman" w:cs="Times New Roman"/>
          <w:color w:val="000000"/>
          <w:sz w:val="24"/>
          <w:szCs w:val="24"/>
        </w:rPr>
        <w:t>Ozguven</w:t>
      </w:r>
      <w:proofErr w:type="spellEnd"/>
      <w:r w:rsidRPr="00907EE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Pr="00907EE0">
        <w:rPr>
          <w:rFonts w:ascii="Times New Roman" w:eastAsia="Times New Roman" w:hAnsi="Times New Roman" w:cs="Times New Roman"/>
          <w:color w:val="000000"/>
          <w:sz w:val="24"/>
          <w:szCs w:val="24"/>
        </w:rPr>
        <w:t xml:space="preserve">(2020). Analyzing COVID-19 Impacts on Vehicle Travels and Daily Nitrogen Dioxide </w:t>
      </w:r>
      <w:r>
        <w:rPr>
          <w:rFonts w:ascii="Times New Roman" w:eastAsia="Times New Roman" w:hAnsi="Times New Roman" w:cs="Times New Roman"/>
          <w:color w:val="000000"/>
          <w:sz w:val="24"/>
          <w:szCs w:val="24"/>
        </w:rPr>
        <w:tab/>
      </w:r>
      <w:r w:rsidRPr="00907EE0">
        <w:rPr>
          <w:rFonts w:ascii="Times New Roman" w:eastAsia="Times New Roman" w:hAnsi="Times New Roman" w:cs="Times New Roman"/>
          <w:color w:val="000000"/>
          <w:sz w:val="24"/>
          <w:szCs w:val="24"/>
        </w:rPr>
        <w:t>(NO2) Levels among Florida Counties. Energies, 13(6044), 6044. https://doi-</w:t>
      </w:r>
      <w:r>
        <w:rPr>
          <w:rFonts w:ascii="Times New Roman" w:eastAsia="Times New Roman" w:hAnsi="Times New Roman" w:cs="Times New Roman"/>
          <w:color w:val="000000"/>
          <w:sz w:val="24"/>
          <w:szCs w:val="24"/>
        </w:rPr>
        <w:tab/>
      </w:r>
      <w:r w:rsidRPr="00907EE0">
        <w:rPr>
          <w:rFonts w:ascii="Times New Roman" w:eastAsia="Times New Roman" w:hAnsi="Times New Roman" w:cs="Times New Roman"/>
          <w:color w:val="000000"/>
          <w:sz w:val="24"/>
          <w:szCs w:val="24"/>
        </w:rPr>
        <w:t>org.proxy.lib.fsu.edu/10.3390/en13226044</w:t>
      </w:r>
    </w:p>
    <w:p w14:paraId="237DC5C5" w14:textId="77619461" w:rsidR="00753414" w:rsidRPr="00753414" w:rsidRDefault="00753414" w:rsidP="00753414">
      <w:pPr>
        <w:pStyle w:val="extra-body-padding-right"/>
        <w:shd w:val="clear" w:color="auto" w:fill="FFFFFF"/>
        <w:spacing w:before="0" w:beforeAutospacing="0" w:after="0" w:afterAutospacing="0"/>
        <w:rPr>
          <w:rFonts w:eastAsiaTheme="minorHAnsi"/>
        </w:rPr>
      </w:pPr>
      <w:proofErr w:type="spellStart"/>
      <w:r w:rsidRPr="005B1F3E">
        <w:rPr>
          <w:rFonts w:eastAsiaTheme="minorHAnsi"/>
        </w:rPr>
        <w:t>Bartik</w:t>
      </w:r>
      <w:proofErr w:type="spellEnd"/>
      <w:r w:rsidRPr="005B1F3E">
        <w:rPr>
          <w:rFonts w:eastAsiaTheme="minorHAnsi"/>
        </w:rPr>
        <w:t xml:space="preserve">, A., Cullen, Z., Glaser, E., Luca, M., &amp; Stanton, E., (2020). What Jobs are Being Done at </w:t>
      </w:r>
      <w:r>
        <w:rPr>
          <w:rFonts w:eastAsiaTheme="minorHAnsi"/>
        </w:rPr>
        <w:tab/>
      </w:r>
      <w:r w:rsidRPr="005B1F3E">
        <w:rPr>
          <w:rFonts w:eastAsiaTheme="minorHAnsi"/>
        </w:rPr>
        <w:t xml:space="preserve">Home During the COVID-19 Crisis? Evidence from Firm-Level Surveys (HBS Working </w:t>
      </w:r>
      <w:r>
        <w:rPr>
          <w:rFonts w:eastAsiaTheme="minorHAnsi"/>
        </w:rPr>
        <w:tab/>
      </w:r>
      <w:r w:rsidRPr="005B1F3E">
        <w:rPr>
          <w:rFonts w:eastAsiaTheme="minorHAnsi"/>
        </w:rPr>
        <w:t>Paper Number: HBS Working Paper #20-138</w:t>
      </w:r>
      <w:r>
        <w:t>)</w:t>
      </w:r>
      <w:r w:rsidRPr="005B1F3E">
        <w:t xml:space="preserve">. </w:t>
      </w:r>
      <w:r>
        <w:t xml:space="preserve">Harvard Business </w:t>
      </w:r>
      <w:r w:rsidR="00901B4D">
        <w:t>School.</w:t>
      </w:r>
    </w:p>
    <w:p w14:paraId="19C1758D" w14:textId="33FDDCBA" w:rsidR="00907EE0" w:rsidRDefault="00907EE0" w:rsidP="00AE70C2">
      <w:pPr>
        <w:spacing w:before="240" w:after="240" w:line="240" w:lineRule="auto"/>
        <w:rPr>
          <w:rFonts w:ascii="Times New Roman" w:eastAsia="Times New Roman" w:hAnsi="Times New Roman" w:cs="Times New Roman"/>
          <w:color w:val="000000"/>
          <w:sz w:val="24"/>
          <w:szCs w:val="24"/>
        </w:rPr>
      </w:pPr>
      <w:r w:rsidRPr="00907EE0">
        <w:rPr>
          <w:rFonts w:ascii="Times New Roman" w:eastAsia="Times New Roman" w:hAnsi="Times New Roman" w:cs="Times New Roman"/>
          <w:color w:val="000000"/>
          <w:sz w:val="24"/>
          <w:szCs w:val="24"/>
        </w:rPr>
        <w:t xml:space="preserve">Bureau of Economic Analysis, US Department of Commerce (2018). “Florida Gross Domestic </w:t>
      </w:r>
      <w:r>
        <w:rPr>
          <w:rFonts w:ascii="Times New Roman" w:eastAsia="Times New Roman" w:hAnsi="Times New Roman" w:cs="Times New Roman"/>
          <w:color w:val="000000"/>
          <w:sz w:val="24"/>
          <w:szCs w:val="24"/>
        </w:rPr>
        <w:tab/>
      </w:r>
      <w:r w:rsidRPr="00907EE0">
        <w:rPr>
          <w:rFonts w:ascii="Times New Roman" w:eastAsia="Times New Roman" w:hAnsi="Times New Roman" w:cs="Times New Roman"/>
          <w:color w:val="000000"/>
          <w:sz w:val="24"/>
          <w:szCs w:val="24"/>
        </w:rPr>
        <w:t>Product.” May 4, 2018. Available a</w:t>
      </w:r>
      <w:r>
        <w:rPr>
          <w:rFonts w:ascii="Times New Roman" w:eastAsia="Times New Roman" w:hAnsi="Times New Roman" w:cs="Times New Roman"/>
          <w:color w:val="000000"/>
          <w:sz w:val="24"/>
          <w:szCs w:val="24"/>
        </w:rPr>
        <w:t xml:space="preserve">t </w:t>
      </w:r>
      <w:r>
        <w:rPr>
          <w:rFonts w:ascii="Times New Roman" w:eastAsia="Times New Roman" w:hAnsi="Times New Roman" w:cs="Times New Roman"/>
          <w:color w:val="000000"/>
          <w:sz w:val="24"/>
          <w:szCs w:val="24"/>
        </w:rPr>
        <w:tab/>
      </w:r>
      <w:r w:rsidR="00901B4D" w:rsidRPr="00901B4D">
        <w:rPr>
          <w:rFonts w:ascii="Times New Roman" w:eastAsia="Times New Roman" w:hAnsi="Times New Roman" w:cs="Times New Roman"/>
          <w:color w:val="000000"/>
          <w:sz w:val="24"/>
          <w:szCs w:val="24"/>
        </w:rPr>
        <w:t>http://edr.state.fl.us/Content/economy/2017_FL_state_GDP.pdf</w:t>
      </w:r>
      <w:r w:rsidRPr="00907EE0">
        <w:rPr>
          <w:rFonts w:ascii="Times New Roman" w:eastAsia="Times New Roman" w:hAnsi="Times New Roman" w:cs="Times New Roman"/>
          <w:color w:val="000000"/>
          <w:sz w:val="24"/>
          <w:szCs w:val="24"/>
        </w:rPr>
        <w:t>.</w:t>
      </w:r>
    </w:p>
    <w:p w14:paraId="5369407E" w14:textId="049D1480" w:rsidR="00901B4D" w:rsidRDefault="00901B4D" w:rsidP="00AE70C2">
      <w:pPr>
        <w:spacing w:before="240" w:after="240" w:line="240" w:lineRule="auto"/>
        <w:rPr>
          <w:rFonts w:ascii="Times New Roman" w:eastAsia="Times New Roman" w:hAnsi="Times New Roman" w:cs="Times New Roman"/>
          <w:color w:val="000000"/>
          <w:sz w:val="24"/>
          <w:szCs w:val="24"/>
        </w:rPr>
      </w:pPr>
      <w:r w:rsidRPr="00901B4D">
        <w:rPr>
          <w:rFonts w:ascii="Times New Roman" w:eastAsia="Times New Roman" w:hAnsi="Times New Roman" w:cs="Times New Roman"/>
          <w:color w:val="000000"/>
          <w:sz w:val="24"/>
          <w:szCs w:val="24"/>
        </w:rPr>
        <w:t xml:space="preserve">Choudhury, P. (2020, October 26). Our Work-from-Anywhere Future. Harvard Business </w:t>
      </w:r>
      <w:r>
        <w:rPr>
          <w:rFonts w:ascii="Times New Roman" w:eastAsia="Times New Roman" w:hAnsi="Times New Roman" w:cs="Times New Roman"/>
          <w:color w:val="000000"/>
          <w:sz w:val="24"/>
          <w:szCs w:val="24"/>
        </w:rPr>
        <w:tab/>
      </w:r>
      <w:r w:rsidRPr="00901B4D">
        <w:rPr>
          <w:rFonts w:ascii="Times New Roman" w:eastAsia="Times New Roman" w:hAnsi="Times New Roman" w:cs="Times New Roman"/>
          <w:color w:val="000000"/>
          <w:sz w:val="24"/>
          <w:szCs w:val="24"/>
        </w:rPr>
        <w:t>Review. https://hbr.org/2020/11/our-work-from-anywhere-future.</w:t>
      </w:r>
    </w:p>
    <w:p w14:paraId="1C5453F6" w14:textId="7D935F71" w:rsidR="00AE70C2" w:rsidRDefault="00AE70C2" w:rsidP="00AE70C2">
      <w:pPr>
        <w:spacing w:before="240" w:after="240" w:line="240" w:lineRule="auto"/>
        <w:rPr>
          <w:rFonts w:ascii="Times New Roman" w:eastAsia="Times New Roman" w:hAnsi="Times New Roman" w:cs="Times New Roman"/>
          <w:color w:val="000000"/>
          <w:sz w:val="24"/>
          <w:szCs w:val="24"/>
        </w:rPr>
      </w:pPr>
      <w:r w:rsidRPr="00AE70C2">
        <w:rPr>
          <w:rFonts w:ascii="Times New Roman" w:eastAsia="Times New Roman" w:hAnsi="Times New Roman" w:cs="Times New Roman"/>
          <w:color w:val="000000"/>
          <w:sz w:val="24"/>
          <w:szCs w:val="24"/>
        </w:rPr>
        <w:t xml:space="preserve">Dishman, L. (2019, April 15). </w:t>
      </w:r>
      <w:r w:rsidRPr="00AE70C2">
        <w:rPr>
          <w:rFonts w:ascii="Times New Roman" w:eastAsia="Times New Roman" w:hAnsi="Times New Roman" w:cs="Times New Roman"/>
          <w:i/>
          <w:iCs/>
          <w:color w:val="000000"/>
          <w:sz w:val="24"/>
          <w:szCs w:val="24"/>
        </w:rPr>
        <w:t xml:space="preserve">No, remote work </w:t>
      </w:r>
      <w:proofErr w:type="gramStart"/>
      <w:r w:rsidRPr="00AE70C2">
        <w:rPr>
          <w:rFonts w:ascii="Times New Roman" w:eastAsia="Times New Roman" w:hAnsi="Times New Roman" w:cs="Times New Roman"/>
          <w:i/>
          <w:iCs/>
          <w:color w:val="000000"/>
          <w:sz w:val="24"/>
          <w:szCs w:val="24"/>
        </w:rPr>
        <w:t>isn't</w:t>
      </w:r>
      <w:proofErr w:type="gramEnd"/>
      <w:r w:rsidRPr="00AE70C2">
        <w:rPr>
          <w:rFonts w:ascii="Times New Roman" w:eastAsia="Times New Roman" w:hAnsi="Times New Roman" w:cs="Times New Roman"/>
          <w:i/>
          <w:iCs/>
          <w:color w:val="000000"/>
          <w:sz w:val="24"/>
          <w:szCs w:val="24"/>
        </w:rPr>
        <w:t xml:space="preserve"> a "new" perk-it's been around for about 1.4 </w:t>
      </w:r>
      <w:r w:rsidRPr="00AE70C2">
        <w:rPr>
          <w:rFonts w:ascii="Times New Roman" w:eastAsia="Times New Roman" w:hAnsi="Times New Roman" w:cs="Times New Roman"/>
          <w:i/>
          <w:iCs/>
          <w:color w:val="000000"/>
          <w:sz w:val="24"/>
          <w:szCs w:val="24"/>
        </w:rPr>
        <w:br/>
      </w:r>
      <w:r>
        <w:rPr>
          <w:rFonts w:ascii="Times New Roman" w:eastAsia="Times New Roman" w:hAnsi="Times New Roman" w:cs="Times New Roman"/>
          <w:i/>
          <w:iCs/>
          <w:color w:val="000000"/>
          <w:sz w:val="24"/>
          <w:szCs w:val="24"/>
        </w:rPr>
        <w:tab/>
      </w:r>
      <w:r w:rsidRPr="00AE70C2">
        <w:rPr>
          <w:rFonts w:ascii="Times New Roman" w:eastAsia="Times New Roman" w:hAnsi="Times New Roman" w:cs="Times New Roman"/>
          <w:i/>
          <w:iCs/>
          <w:color w:val="000000"/>
          <w:sz w:val="24"/>
          <w:szCs w:val="24"/>
        </w:rPr>
        <w:t>million years</w:t>
      </w:r>
      <w:r w:rsidRPr="00AE70C2">
        <w:rPr>
          <w:rFonts w:ascii="Times New Roman" w:eastAsia="Times New Roman" w:hAnsi="Times New Roman" w:cs="Times New Roman"/>
          <w:color w:val="000000"/>
          <w:sz w:val="24"/>
          <w:szCs w:val="24"/>
        </w:rPr>
        <w:t>. Fast Company. https://www.fastcompany.com/90330393/the-surprising-</w:t>
      </w:r>
      <w:r>
        <w:rPr>
          <w:rFonts w:ascii="Times New Roman" w:eastAsia="Times New Roman" w:hAnsi="Times New Roman" w:cs="Times New Roman"/>
          <w:color w:val="000000"/>
          <w:sz w:val="24"/>
          <w:szCs w:val="24"/>
        </w:rPr>
        <w:tab/>
      </w:r>
      <w:r w:rsidRPr="00AE70C2">
        <w:rPr>
          <w:rFonts w:ascii="Times New Roman" w:eastAsia="Times New Roman" w:hAnsi="Times New Roman" w:cs="Times New Roman"/>
          <w:color w:val="000000"/>
          <w:sz w:val="24"/>
          <w:szCs w:val="24"/>
        </w:rPr>
        <w:t>history-of-working-from-home. </w:t>
      </w:r>
    </w:p>
    <w:p w14:paraId="13400174" w14:textId="6D1F2681" w:rsidR="0071644A" w:rsidRDefault="0071644A" w:rsidP="0071644A">
      <w:pPr>
        <w:spacing w:before="100" w:beforeAutospacing="1" w:after="100" w:afterAutospacing="1" w:line="240" w:lineRule="auto"/>
        <w:ind w:left="567" w:hanging="567"/>
        <w:rPr>
          <w:rFonts w:ascii="Times New Roman" w:eastAsia="Times New Roman" w:hAnsi="Times New Roman" w:cs="Times New Roman"/>
          <w:sz w:val="24"/>
          <w:szCs w:val="24"/>
        </w:rPr>
      </w:pPr>
      <w:r w:rsidRPr="0071644A">
        <w:rPr>
          <w:rFonts w:ascii="Times New Roman" w:eastAsia="Times New Roman" w:hAnsi="Times New Roman" w:cs="Times New Roman"/>
          <w:sz w:val="24"/>
          <w:szCs w:val="24"/>
        </w:rPr>
        <w:t xml:space="preserve">Florida Legislature Office of Economic and Demographic Research. (2020). (rep.). </w:t>
      </w:r>
      <w:r w:rsidRPr="0071644A">
        <w:rPr>
          <w:rFonts w:ascii="Times New Roman" w:eastAsia="Times New Roman" w:hAnsi="Times New Roman" w:cs="Times New Roman"/>
          <w:i/>
          <w:iCs/>
          <w:sz w:val="24"/>
          <w:szCs w:val="24"/>
        </w:rPr>
        <w:t>Florida: An Economic Overview</w:t>
      </w:r>
      <w:r w:rsidRPr="0071644A">
        <w:rPr>
          <w:rFonts w:ascii="Times New Roman" w:eastAsia="Times New Roman" w:hAnsi="Times New Roman" w:cs="Times New Roman"/>
          <w:sz w:val="24"/>
          <w:szCs w:val="24"/>
        </w:rPr>
        <w:t xml:space="preserve">. Retrieved from </w:t>
      </w:r>
      <w:proofErr w:type="gramStart"/>
      <w:r w:rsidR="00814F69" w:rsidRPr="00814F69">
        <w:rPr>
          <w:rFonts w:ascii="Times New Roman" w:eastAsia="Times New Roman" w:hAnsi="Times New Roman" w:cs="Times New Roman"/>
          <w:sz w:val="24"/>
          <w:szCs w:val="24"/>
        </w:rPr>
        <w:t>http://edr.state.fl.us/Content/presentations/economic/FlEconomicOverview_12-30-20.pdf</w:t>
      </w:r>
      <w:proofErr w:type="gramEnd"/>
    </w:p>
    <w:p w14:paraId="3BB9627F" w14:textId="75AF828A" w:rsidR="00814F69" w:rsidRPr="00AE70C2" w:rsidRDefault="00814F69" w:rsidP="0071644A">
      <w:pPr>
        <w:spacing w:before="100" w:beforeAutospacing="1" w:after="100" w:afterAutospacing="1" w:line="240" w:lineRule="auto"/>
        <w:ind w:left="567" w:hanging="567"/>
        <w:rPr>
          <w:rFonts w:ascii="Times New Roman" w:eastAsia="Times New Roman" w:hAnsi="Times New Roman" w:cs="Times New Roman"/>
          <w:sz w:val="24"/>
          <w:szCs w:val="24"/>
        </w:rPr>
      </w:pPr>
      <w:r w:rsidRPr="00814F69">
        <w:rPr>
          <w:rFonts w:ascii="Times New Roman" w:eastAsia="Times New Roman" w:hAnsi="Times New Roman" w:cs="Times New Roman"/>
          <w:sz w:val="24"/>
          <w:szCs w:val="24"/>
        </w:rPr>
        <w:t>Guo, H. (David), &amp; Robbins, M. D. (2020). State of Florida Preparation and Initial Response to COVID-19 Recession. Municipal Finance Journal, 41(2/3), 25–36.</w:t>
      </w:r>
    </w:p>
    <w:p w14:paraId="749A71C4" w14:textId="5F430290" w:rsidR="00E32A23" w:rsidRDefault="00E32A23" w:rsidP="00E32A23">
      <w:pPr>
        <w:spacing w:before="100" w:beforeAutospacing="1" w:after="100" w:afterAutospacing="1" w:line="240" w:lineRule="auto"/>
        <w:ind w:left="567" w:hanging="567"/>
        <w:rPr>
          <w:rFonts w:ascii="Times New Roman" w:eastAsia="Times New Roman" w:hAnsi="Times New Roman" w:cs="Times New Roman"/>
          <w:sz w:val="24"/>
          <w:szCs w:val="24"/>
        </w:rPr>
      </w:pPr>
      <w:r w:rsidRPr="00085DEB">
        <w:rPr>
          <w:rFonts w:ascii="Times New Roman" w:eastAsia="Times New Roman" w:hAnsi="Times New Roman" w:cs="Times New Roman"/>
          <w:sz w:val="24"/>
          <w:szCs w:val="24"/>
        </w:rPr>
        <w:t xml:space="preserve">Grant Thornton LLP. (2020, November 30). </w:t>
      </w:r>
      <w:r w:rsidRPr="00085DEB">
        <w:rPr>
          <w:rFonts w:ascii="Times New Roman" w:eastAsia="Times New Roman" w:hAnsi="Times New Roman" w:cs="Times New Roman"/>
          <w:i/>
          <w:iCs/>
          <w:sz w:val="24"/>
          <w:szCs w:val="24"/>
        </w:rPr>
        <w:t>COVID-19 impact on remote work and state tax policy</w:t>
      </w:r>
      <w:r w:rsidRPr="00085DEB">
        <w:rPr>
          <w:rFonts w:ascii="Times New Roman" w:eastAsia="Times New Roman" w:hAnsi="Times New Roman" w:cs="Times New Roman"/>
          <w:sz w:val="24"/>
          <w:szCs w:val="24"/>
        </w:rPr>
        <w:t>. Grant Thornton</w:t>
      </w:r>
      <w:r>
        <w:rPr>
          <w:rFonts w:ascii="Times New Roman" w:eastAsia="Times New Roman" w:hAnsi="Times New Roman" w:cs="Times New Roman"/>
          <w:sz w:val="24"/>
          <w:szCs w:val="24"/>
        </w:rPr>
        <w:t xml:space="preserve">. </w:t>
      </w:r>
      <w:r w:rsidR="00105048" w:rsidRPr="00105048">
        <w:rPr>
          <w:rFonts w:ascii="Times New Roman" w:eastAsia="Times New Roman" w:hAnsi="Times New Roman" w:cs="Times New Roman"/>
          <w:sz w:val="24"/>
          <w:szCs w:val="24"/>
        </w:rPr>
        <w:t>https://www.grantthornton.com/library/alerts/tax/2020/SALT/general/COVID-19-impact-remote-work-state-tax-policy-11-30.aspx</w:t>
      </w:r>
      <w:r w:rsidRPr="00085DEB">
        <w:rPr>
          <w:rFonts w:ascii="Times New Roman" w:eastAsia="Times New Roman" w:hAnsi="Times New Roman" w:cs="Times New Roman"/>
          <w:sz w:val="24"/>
          <w:szCs w:val="24"/>
        </w:rPr>
        <w:t xml:space="preserve">. </w:t>
      </w:r>
    </w:p>
    <w:p w14:paraId="43948714" w14:textId="733A054D" w:rsidR="00105048" w:rsidRPr="00E32A23" w:rsidRDefault="00105048" w:rsidP="00E32A23">
      <w:pPr>
        <w:spacing w:before="100" w:beforeAutospacing="1" w:after="100" w:afterAutospacing="1" w:line="240" w:lineRule="auto"/>
        <w:ind w:left="567" w:hanging="567"/>
        <w:rPr>
          <w:rFonts w:ascii="Times New Roman" w:eastAsia="Times New Roman" w:hAnsi="Times New Roman" w:cs="Times New Roman"/>
          <w:sz w:val="24"/>
          <w:szCs w:val="24"/>
        </w:rPr>
      </w:pPr>
      <w:r w:rsidRPr="00105048">
        <w:rPr>
          <w:rFonts w:ascii="Times New Roman" w:eastAsia="Times New Roman" w:hAnsi="Times New Roman" w:cs="Times New Roman"/>
          <w:sz w:val="24"/>
          <w:szCs w:val="24"/>
        </w:rPr>
        <w:t>Klein, A., &amp; Smith, E. (2021, May 11). Explaining the economic impact of COVID-19: Core industries and the Hispanic workforce. Brookings. https://www.brookings.edu/research/explaining-the-economic-impact-of-covid-19-core-industries-and-the-hispanic-workforce/.</w:t>
      </w:r>
    </w:p>
    <w:p w14:paraId="52AD3FC7" w14:textId="39726506" w:rsidR="0071644A" w:rsidRDefault="0071644A" w:rsidP="00AE70C2">
      <w:pPr>
        <w:spacing w:before="240" w:after="240" w:line="240" w:lineRule="auto"/>
        <w:rPr>
          <w:rFonts w:ascii="Times New Roman" w:eastAsia="Times New Roman" w:hAnsi="Times New Roman" w:cs="Times New Roman"/>
          <w:color w:val="000000"/>
          <w:sz w:val="24"/>
          <w:szCs w:val="24"/>
        </w:rPr>
      </w:pPr>
      <w:proofErr w:type="spellStart"/>
      <w:r w:rsidRPr="00AE70C2">
        <w:rPr>
          <w:rFonts w:ascii="Times New Roman" w:eastAsia="Times New Roman" w:hAnsi="Times New Roman" w:cs="Times New Roman"/>
          <w:color w:val="000000"/>
          <w:sz w:val="24"/>
          <w:szCs w:val="24"/>
        </w:rPr>
        <w:t>Krisher</w:t>
      </w:r>
      <w:proofErr w:type="spellEnd"/>
      <w:r w:rsidRPr="00AE70C2">
        <w:rPr>
          <w:rFonts w:ascii="Times New Roman" w:eastAsia="Times New Roman" w:hAnsi="Times New Roman" w:cs="Times New Roman"/>
          <w:color w:val="000000"/>
          <w:sz w:val="24"/>
          <w:szCs w:val="24"/>
        </w:rPr>
        <w:t xml:space="preserve">, T., </w:t>
      </w:r>
      <w:proofErr w:type="spellStart"/>
      <w:r w:rsidRPr="00AE70C2">
        <w:rPr>
          <w:rFonts w:ascii="Times New Roman" w:eastAsia="Times New Roman" w:hAnsi="Times New Roman" w:cs="Times New Roman"/>
          <w:color w:val="000000"/>
          <w:sz w:val="24"/>
          <w:szCs w:val="24"/>
        </w:rPr>
        <w:t>Rutabager</w:t>
      </w:r>
      <w:proofErr w:type="spellEnd"/>
      <w:r w:rsidRPr="00AE70C2">
        <w:rPr>
          <w:rFonts w:ascii="Times New Roman" w:eastAsia="Times New Roman" w:hAnsi="Times New Roman" w:cs="Times New Roman"/>
          <w:color w:val="000000"/>
          <w:sz w:val="24"/>
          <w:szCs w:val="24"/>
        </w:rPr>
        <w:t xml:space="preserve">, C., &amp; Olson, A. (2021, March 17). </w:t>
      </w:r>
      <w:r w:rsidRPr="00AE70C2">
        <w:rPr>
          <w:rFonts w:ascii="Times New Roman" w:eastAsia="Times New Roman" w:hAnsi="Times New Roman" w:cs="Times New Roman"/>
          <w:i/>
          <w:iCs/>
          <w:color w:val="000000"/>
          <w:sz w:val="24"/>
          <w:szCs w:val="24"/>
        </w:rPr>
        <w:t xml:space="preserve">Will work from home outlast virus? </w:t>
      </w:r>
      <w:r>
        <w:rPr>
          <w:rFonts w:ascii="Times New Roman" w:eastAsia="Times New Roman" w:hAnsi="Times New Roman" w:cs="Times New Roman"/>
          <w:i/>
          <w:iCs/>
          <w:color w:val="000000"/>
          <w:sz w:val="24"/>
          <w:szCs w:val="24"/>
        </w:rPr>
        <w:tab/>
      </w:r>
      <w:r w:rsidRPr="00AE70C2">
        <w:rPr>
          <w:rFonts w:ascii="Times New Roman" w:eastAsia="Times New Roman" w:hAnsi="Times New Roman" w:cs="Times New Roman"/>
          <w:i/>
          <w:iCs/>
          <w:color w:val="000000"/>
          <w:sz w:val="24"/>
          <w:szCs w:val="24"/>
        </w:rPr>
        <w:t>Ford's move suggests yes</w:t>
      </w:r>
      <w:r w:rsidRPr="00AE70C2">
        <w:rPr>
          <w:rFonts w:ascii="Times New Roman" w:eastAsia="Times New Roman" w:hAnsi="Times New Roman" w:cs="Times New Roman"/>
          <w:color w:val="000000"/>
          <w:sz w:val="24"/>
          <w:szCs w:val="24"/>
        </w:rPr>
        <w:t>. Tampa Bay Times.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lastRenderedPageBreak/>
        <w:tab/>
      </w:r>
      <w:r w:rsidRPr="00AE70C2">
        <w:rPr>
          <w:rFonts w:ascii="Times New Roman" w:eastAsia="Times New Roman" w:hAnsi="Times New Roman" w:cs="Times New Roman"/>
          <w:color w:val="000000"/>
          <w:sz w:val="24"/>
          <w:szCs w:val="24"/>
        </w:rPr>
        <w:t>https://www.tampabay.com/news/health/2021/03/17/will-work-from-home-outlast-virus-</w:t>
      </w:r>
      <w:r>
        <w:rPr>
          <w:rFonts w:ascii="Times New Roman" w:eastAsia="Times New Roman" w:hAnsi="Times New Roman" w:cs="Times New Roman"/>
          <w:color w:val="000000"/>
          <w:sz w:val="24"/>
          <w:szCs w:val="24"/>
        </w:rPr>
        <w:tab/>
      </w:r>
      <w:r w:rsidRPr="00AE70C2">
        <w:rPr>
          <w:rFonts w:ascii="Times New Roman" w:eastAsia="Times New Roman" w:hAnsi="Times New Roman" w:cs="Times New Roman"/>
          <w:color w:val="000000"/>
          <w:sz w:val="24"/>
          <w:szCs w:val="24"/>
        </w:rPr>
        <w:t>fords-move-suggests-yes/. </w:t>
      </w:r>
    </w:p>
    <w:p w14:paraId="6A25C075" w14:textId="544E15F5" w:rsidR="00AE70C2" w:rsidRPr="00AE70C2" w:rsidRDefault="00AE70C2" w:rsidP="00AE70C2">
      <w:pPr>
        <w:spacing w:before="240" w:after="240" w:line="240" w:lineRule="auto"/>
        <w:rPr>
          <w:rFonts w:ascii="Times New Roman" w:eastAsia="Times New Roman" w:hAnsi="Times New Roman" w:cs="Times New Roman"/>
          <w:sz w:val="24"/>
          <w:szCs w:val="24"/>
        </w:rPr>
      </w:pPr>
      <w:proofErr w:type="spellStart"/>
      <w:r w:rsidRPr="00AE70C2">
        <w:rPr>
          <w:rFonts w:ascii="Times New Roman" w:eastAsia="Times New Roman" w:hAnsi="Times New Roman" w:cs="Times New Roman"/>
          <w:color w:val="000000"/>
          <w:sz w:val="24"/>
          <w:szCs w:val="24"/>
        </w:rPr>
        <w:t>Streitfeld</w:t>
      </w:r>
      <w:proofErr w:type="spellEnd"/>
      <w:r w:rsidRPr="00AE70C2">
        <w:rPr>
          <w:rFonts w:ascii="Times New Roman" w:eastAsia="Times New Roman" w:hAnsi="Times New Roman" w:cs="Times New Roman"/>
          <w:color w:val="000000"/>
          <w:sz w:val="24"/>
          <w:szCs w:val="24"/>
        </w:rPr>
        <w:t xml:space="preserve">, D. (2020, June 29). </w:t>
      </w:r>
      <w:r w:rsidRPr="00AE70C2">
        <w:rPr>
          <w:rFonts w:ascii="Times New Roman" w:eastAsia="Times New Roman" w:hAnsi="Times New Roman" w:cs="Times New Roman"/>
          <w:i/>
          <w:iCs/>
          <w:color w:val="000000"/>
          <w:sz w:val="24"/>
          <w:szCs w:val="24"/>
        </w:rPr>
        <w:t xml:space="preserve">The Long, Unhappy History of Working </w:t>
      </w:r>
      <w:proofErr w:type="gramStart"/>
      <w:r w:rsidRPr="00AE70C2">
        <w:rPr>
          <w:rFonts w:ascii="Times New Roman" w:eastAsia="Times New Roman" w:hAnsi="Times New Roman" w:cs="Times New Roman"/>
          <w:i/>
          <w:iCs/>
          <w:color w:val="000000"/>
          <w:sz w:val="24"/>
          <w:szCs w:val="24"/>
        </w:rPr>
        <w:t>From</w:t>
      </w:r>
      <w:proofErr w:type="gramEnd"/>
      <w:r w:rsidRPr="00AE70C2">
        <w:rPr>
          <w:rFonts w:ascii="Times New Roman" w:eastAsia="Times New Roman" w:hAnsi="Times New Roman" w:cs="Times New Roman"/>
          <w:i/>
          <w:iCs/>
          <w:color w:val="000000"/>
          <w:sz w:val="24"/>
          <w:szCs w:val="24"/>
        </w:rPr>
        <w:t xml:space="preserve"> Home</w:t>
      </w:r>
      <w:r w:rsidRPr="00AE70C2">
        <w:rPr>
          <w:rFonts w:ascii="Times New Roman" w:eastAsia="Times New Roman" w:hAnsi="Times New Roman" w:cs="Times New Roman"/>
          <w:color w:val="000000"/>
          <w:sz w:val="24"/>
          <w:szCs w:val="24"/>
        </w:rPr>
        <w:t xml:space="preserve">. The New </w:t>
      </w:r>
      <w:r>
        <w:rPr>
          <w:rFonts w:ascii="Times New Roman" w:eastAsia="Times New Roman" w:hAnsi="Times New Roman" w:cs="Times New Roman"/>
          <w:color w:val="000000"/>
          <w:sz w:val="24"/>
          <w:szCs w:val="24"/>
        </w:rPr>
        <w:tab/>
      </w:r>
      <w:r w:rsidRPr="00AE70C2">
        <w:rPr>
          <w:rFonts w:ascii="Times New Roman" w:eastAsia="Times New Roman" w:hAnsi="Times New Roman" w:cs="Times New Roman"/>
          <w:color w:val="000000"/>
          <w:sz w:val="24"/>
          <w:szCs w:val="24"/>
        </w:rPr>
        <w:t>York Times. https://www.nytimes.com/2020/06/29/technology/working-from-home-</w:t>
      </w:r>
      <w:r>
        <w:rPr>
          <w:rFonts w:ascii="Times New Roman" w:eastAsia="Times New Roman" w:hAnsi="Times New Roman" w:cs="Times New Roman"/>
          <w:color w:val="000000"/>
          <w:sz w:val="24"/>
          <w:szCs w:val="24"/>
        </w:rPr>
        <w:tab/>
      </w:r>
      <w:r w:rsidRPr="00AE70C2">
        <w:rPr>
          <w:rFonts w:ascii="Times New Roman" w:eastAsia="Times New Roman" w:hAnsi="Times New Roman" w:cs="Times New Roman"/>
          <w:color w:val="000000"/>
          <w:sz w:val="24"/>
          <w:szCs w:val="24"/>
        </w:rPr>
        <w:t>failure.html. </w:t>
      </w:r>
    </w:p>
    <w:p w14:paraId="7C202A8F" w14:textId="1B5BAC51" w:rsidR="00DB4752" w:rsidRPr="00AE70C2" w:rsidRDefault="00C5430F" w:rsidP="00AE70C2">
      <w:pPr>
        <w:spacing w:before="240" w:after="240" w:line="240" w:lineRule="auto"/>
        <w:rPr>
          <w:rFonts w:ascii="Times New Roman" w:eastAsia="Times New Roman" w:hAnsi="Times New Roman" w:cs="Times New Roman"/>
          <w:sz w:val="24"/>
          <w:szCs w:val="24"/>
        </w:rPr>
      </w:pPr>
      <w:r w:rsidRPr="00C5430F">
        <w:rPr>
          <w:rFonts w:ascii="Times New Roman" w:eastAsia="Times New Roman" w:hAnsi="Times New Roman" w:cs="Times New Roman"/>
          <w:sz w:val="24"/>
          <w:szCs w:val="24"/>
        </w:rPr>
        <w:t xml:space="preserve">Walczak, J. (2021, March 2). Working from Home Brings Greater Exposure to State Tax Codes. </w:t>
      </w:r>
      <w:r>
        <w:rPr>
          <w:rFonts w:ascii="Times New Roman" w:eastAsia="Times New Roman" w:hAnsi="Times New Roman" w:cs="Times New Roman"/>
          <w:sz w:val="24"/>
          <w:szCs w:val="24"/>
        </w:rPr>
        <w:tab/>
      </w:r>
      <w:r w:rsidRPr="00C5430F">
        <w:rPr>
          <w:rFonts w:ascii="Times New Roman" w:eastAsia="Times New Roman" w:hAnsi="Times New Roman" w:cs="Times New Roman"/>
          <w:sz w:val="24"/>
          <w:szCs w:val="24"/>
        </w:rPr>
        <w:t>Tax Foundation. https://taxfoundation.org/working-from-home-remote-work-tax-</w:t>
      </w:r>
      <w:r>
        <w:rPr>
          <w:rFonts w:ascii="Times New Roman" w:eastAsia="Times New Roman" w:hAnsi="Times New Roman" w:cs="Times New Roman"/>
          <w:sz w:val="24"/>
          <w:szCs w:val="24"/>
        </w:rPr>
        <w:tab/>
      </w:r>
      <w:r w:rsidRPr="00C5430F">
        <w:rPr>
          <w:rFonts w:ascii="Times New Roman" w:eastAsia="Times New Roman" w:hAnsi="Times New Roman" w:cs="Times New Roman"/>
          <w:sz w:val="24"/>
          <w:szCs w:val="24"/>
        </w:rPr>
        <w:t>obligations/.</w:t>
      </w:r>
    </w:p>
    <w:p w14:paraId="2F93CACB" w14:textId="77777777" w:rsidR="00907EE0" w:rsidRDefault="00907EE0" w:rsidP="00AE70C2">
      <w:pPr>
        <w:spacing w:before="240" w:after="240" w:line="240" w:lineRule="auto"/>
        <w:rPr>
          <w:rFonts w:ascii="Times New Roman" w:eastAsia="Times New Roman" w:hAnsi="Times New Roman" w:cs="Times New Roman"/>
          <w:color w:val="000000"/>
          <w:sz w:val="24"/>
          <w:szCs w:val="24"/>
        </w:rPr>
      </w:pPr>
    </w:p>
    <w:p w14:paraId="12959F0E" w14:textId="77777777" w:rsidR="00907EE0" w:rsidRDefault="00907EE0" w:rsidP="00AE70C2">
      <w:pPr>
        <w:spacing w:before="240" w:after="240" w:line="240" w:lineRule="auto"/>
        <w:rPr>
          <w:rFonts w:ascii="Times New Roman" w:eastAsia="Times New Roman" w:hAnsi="Times New Roman" w:cs="Times New Roman"/>
          <w:color w:val="000000"/>
          <w:sz w:val="24"/>
          <w:szCs w:val="24"/>
        </w:rPr>
      </w:pPr>
    </w:p>
    <w:p w14:paraId="71F5EEE4" w14:textId="53D7A303" w:rsidR="00AE70C2" w:rsidRPr="00AE70C2" w:rsidRDefault="00AE70C2" w:rsidP="00AE70C2">
      <w:pPr>
        <w:spacing w:before="240" w:after="240" w:line="240" w:lineRule="auto"/>
        <w:rPr>
          <w:rFonts w:ascii="Times New Roman" w:eastAsia="Times New Roman" w:hAnsi="Times New Roman" w:cs="Times New Roman"/>
          <w:sz w:val="24"/>
          <w:szCs w:val="24"/>
        </w:rPr>
      </w:pPr>
      <w:r w:rsidRPr="00AE70C2">
        <w:rPr>
          <w:rFonts w:ascii="Times New Roman" w:eastAsia="Times New Roman" w:hAnsi="Times New Roman" w:cs="Times New Roman"/>
          <w:color w:val="000000"/>
          <w:sz w:val="24"/>
          <w:szCs w:val="24"/>
        </w:rPr>
        <w:t xml:space="preserve">Erik Brynjolfsson, John J. Horton, Adam </w:t>
      </w:r>
      <w:proofErr w:type="spellStart"/>
      <w:r w:rsidRPr="00AE70C2">
        <w:rPr>
          <w:rFonts w:ascii="Times New Roman" w:eastAsia="Times New Roman" w:hAnsi="Times New Roman" w:cs="Times New Roman"/>
          <w:color w:val="000000"/>
          <w:sz w:val="24"/>
          <w:szCs w:val="24"/>
        </w:rPr>
        <w:t>Ozimek</w:t>
      </w:r>
      <w:proofErr w:type="spellEnd"/>
      <w:r w:rsidRPr="00AE70C2">
        <w:rPr>
          <w:rFonts w:ascii="Times New Roman" w:eastAsia="Times New Roman" w:hAnsi="Times New Roman" w:cs="Times New Roman"/>
          <w:color w:val="000000"/>
          <w:sz w:val="24"/>
          <w:szCs w:val="24"/>
        </w:rPr>
        <w:t>, Daniel Rock, Garima Sharma, and Hong-</w:t>
      </w:r>
      <w:proofErr w:type="spellStart"/>
      <w:r w:rsidRPr="00AE70C2">
        <w:rPr>
          <w:rFonts w:ascii="Times New Roman" w:eastAsia="Times New Roman" w:hAnsi="Times New Roman" w:cs="Times New Roman"/>
          <w:color w:val="000000"/>
          <w:sz w:val="24"/>
          <w:szCs w:val="24"/>
        </w:rPr>
        <w:t>YiTuYe</w:t>
      </w:r>
      <w:proofErr w:type="spellEnd"/>
    </w:p>
    <w:p w14:paraId="02DA9A24" w14:textId="77777777" w:rsidR="00AE70C2" w:rsidRPr="00AE70C2" w:rsidRDefault="00AE70C2" w:rsidP="00AE70C2">
      <w:pPr>
        <w:spacing w:before="240" w:after="240" w:line="240" w:lineRule="auto"/>
        <w:rPr>
          <w:rFonts w:ascii="Times New Roman" w:eastAsia="Times New Roman" w:hAnsi="Times New Roman" w:cs="Times New Roman"/>
          <w:sz w:val="24"/>
          <w:szCs w:val="24"/>
        </w:rPr>
      </w:pPr>
      <w:r w:rsidRPr="00AE70C2">
        <w:rPr>
          <w:rFonts w:ascii="Times New Roman" w:eastAsia="Times New Roman" w:hAnsi="Times New Roman" w:cs="Times New Roman"/>
          <w:color w:val="000000"/>
          <w:sz w:val="24"/>
          <w:szCs w:val="24"/>
        </w:rPr>
        <w:t>NBER Working Paper No. 27344</w:t>
      </w:r>
    </w:p>
    <w:p w14:paraId="17580D8E" w14:textId="77777777" w:rsidR="00AE70C2" w:rsidRPr="00AE70C2" w:rsidRDefault="00AE70C2" w:rsidP="00AE70C2">
      <w:pPr>
        <w:spacing w:before="240" w:after="240" w:line="240" w:lineRule="auto"/>
        <w:rPr>
          <w:rFonts w:ascii="Times New Roman" w:eastAsia="Times New Roman" w:hAnsi="Times New Roman" w:cs="Times New Roman"/>
          <w:sz w:val="24"/>
          <w:szCs w:val="24"/>
        </w:rPr>
      </w:pPr>
      <w:r w:rsidRPr="00AE70C2">
        <w:rPr>
          <w:rFonts w:ascii="Times New Roman" w:eastAsia="Times New Roman" w:hAnsi="Times New Roman" w:cs="Times New Roman"/>
          <w:color w:val="000000"/>
          <w:sz w:val="24"/>
          <w:szCs w:val="24"/>
        </w:rPr>
        <w:t>June 2020</w:t>
      </w:r>
    </w:p>
    <w:p w14:paraId="280CB617" w14:textId="77777777" w:rsidR="00AE70C2" w:rsidRPr="00AE70C2" w:rsidRDefault="00AE70C2" w:rsidP="00AE70C2">
      <w:pPr>
        <w:spacing w:before="240" w:after="240" w:line="240" w:lineRule="auto"/>
        <w:rPr>
          <w:rFonts w:ascii="Times New Roman" w:eastAsia="Times New Roman" w:hAnsi="Times New Roman" w:cs="Times New Roman"/>
          <w:sz w:val="24"/>
          <w:szCs w:val="24"/>
        </w:rPr>
      </w:pPr>
      <w:r w:rsidRPr="00AE70C2">
        <w:rPr>
          <w:rFonts w:ascii="Times New Roman" w:eastAsia="Times New Roman" w:hAnsi="Times New Roman" w:cs="Times New Roman"/>
          <w:color w:val="000000"/>
          <w:sz w:val="24"/>
          <w:szCs w:val="24"/>
        </w:rPr>
        <w:t>JEL No. I</w:t>
      </w:r>
      <w:proofErr w:type="gramStart"/>
      <w:r w:rsidRPr="00AE70C2">
        <w:rPr>
          <w:rFonts w:ascii="Times New Roman" w:eastAsia="Times New Roman" w:hAnsi="Times New Roman" w:cs="Times New Roman"/>
          <w:color w:val="000000"/>
          <w:sz w:val="24"/>
          <w:szCs w:val="24"/>
        </w:rPr>
        <w:t>15,J</w:t>
      </w:r>
      <w:proofErr w:type="gramEnd"/>
      <w:r w:rsidRPr="00AE70C2">
        <w:rPr>
          <w:rFonts w:ascii="Times New Roman" w:eastAsia="Times New Roman" w:hAnsi="Times New Roman" w:cs="Times New Roman"/>
          <w:color w:val="000000"/>
          <w:sz w:val="24"/>
          <w:szCs w:val="24"/>
        </w:rPr>
        <w:t>21,L23,M15,M5COVID-19 and Remote Work: An Early Look at US Data</w:t>
      </w:r>
    </w:p>
    <w:p w14:paraId="26F7444C" w14:textId="77777777" w:rsidR="00AE70C2" w:rsidRPr="00546F0C" w:rsidRDefault="00AE70C2" w:rsidP="00546F0C">
      <w:pPr>
        <w:spacing w:line="480" w:lineRule="auto"/>
        <w:rPr>
          <w:rFonts w:ascii="Times New Roman" w:hAnsi="Times New Roman" w:cs="Times New Roman"/>
          <w:sz w:val="24"/>
          <w:szCs w:val="24"/>
        </w:rPr>
      </w:pPr>
    </w:p>
    <w:p w14:paraId="26FF878B" w14:textId="77777777" w:rsidR="00F548E0" w:rsidRDefault="00F548E0" w:rsidP="00546F0C">
      <w:pPr>
        <w:spacing w:line="480" w:lineRule="auto"/>
        <w:jc w:val="center"/>
        <w:rPr>
          <w:rFonts w:ascii="Times New Roman" w:hAnsi="Times New Roman" w:cs="Times New Roman"/>
          <w:sz w:val="24"/>
          <w:szCs w:val="24"/>
        </w:rPr>
      </w:pPr>
    </w:p>
    <w:p w14:paraId="23DD4C54" w14:textId="77777777" w:rsidR="009A1AAD" w:rsidRDefault="009A1AAD" w:rsidP="00546F0C">
      <w:pPr>
        <w:spacing w:line="480" w:lineRule="auto"/>
        <w:jc w:val="center"/>
        <w:rPr>
          <w:rFonts w:ascii="Times New Roman" w:hAnsi="Times New Roman" w:cs="Times New Roman"/>
          <w:b/>
          <w:bCs/>
          <w:sz w:val="24"/>
          <w:szCs w:val="24"/>
          <w:u w:val="single"/>
        </w:rPr>
      </w:pPr>
    </w:p>
    <w:p w14:paraId="1EF9D238" w14:textId="26EE6D21" w:rsidR="00DD55EC" w:rsidRPr="00546F0C" w:rsidRDefault="00DD55EC" w:rsidP="00546F0C">
      <w:pPr>
        <w:spacing w:line="480" w:lineRule="auto"/>
        <w:jc w:val="center"/>
        <w:rPr>
          <w:rFonts w:ascii="Times New Roman" w:hAnsi="Times New Roman" w:cs="Times New Roman"/>
          <w:b/>
          <w:bCs/>
          <w:sz w:val="24"/>
          <w:szCs w:val="24"/>
          <w:u w:val="single"/>
        </w:rPr>
      </w:pPr>
      <w:r w:rsidRPr="00546F0C">
        <w:rPr>
          <w:rFonts w:ascii="Times New Roman" w:hAnsi="Times New Roman" w:cs="Times New Roman"/>
          <w:b/>
          <w:bCs/>
          <w:sz w:val="24"/>
          <w:szCs w:val="24"/>
          <w:u w:val="single"/>
        </w:rPr>
        <w:t>Appendix</w:t>
      </w:r>
    </w:p>
    <w:p w14:paraId="36A2B3C2" w14:textId="63E4FAC9" w:rsidR="00DD55EC" w:rsidRPr="00546F0C" w:rsidRDefault="00DD55EC" w:rsidP="00546F0C">
      <w:pPr>
        <w:spacing w:line="480" w:lineRule="auto"/>
        <w:rPr>
          <w:rFonts w:ascii="Times New Roman" w:hAnsi="Times New Roman" w:cs="Times New Roman"/>
          <w:sz w:val="24"/>
          <w:szCs w:val="24"/>
        </w:rPr>
      </w:pPr>
      <w:proofErr w:type="gramStart"/>
      <w:r w:rsidRPr="00546F0C">
        <w:rPr>
          <w:rFonts w:ascii="Times New Roman" w:hAnsi="Times New Roman" w:cs="Times New Roman"/>
          <w:sz w:val="24"/>
          <w:szCs w:val="24"/>
        </w:rPr>
        <w:t>All of</w:t>
      </w:r>
      <w:proofErr w:type="gramEnd"/>
      <w:r w:rsidRPr="00546F0C">
        <w:rPr>
          <w:rFonts w:ascii="Times New Roman" w:hAnsi="Times New Roman" w:cs="Times New Roman"/>
          <w:sz w:val="24"/>
          <w:szCs w:val="24"/>
        </w:rPr>
        <w:t xml:space="preserve"> the mathematical formulas, full charts, etc. should be placed in the appendix.</w:t>
      </w:r>
    </w:p>
    <w:sectPr w:rsidR="00DD55EC" w:rsidRPr="00546F0C" w:rsidSect="00C6259F">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4C1E7" w14:textId="77777777" w:rsidR="00A91FDB" w:rsidRDefault="00A91FDB" w:rsidP="001344DD">
      <w:pPr>
        <w:spacing w:after="0" w:line="240" w:lineRule="auto"/>
      </w:pPr>
      <w:r>
        <w:separator/>
      </w:r>
    </w:p>
  </w:endnote>
  <w:endnote w:type="continuationSeparator" w:id="0">
    <w:p w14:paraId="1E5A1B38" w14:textId="77777777" w:rsidR="00A91FDB" w:rsidRDefault="00A91FDB" w:rsidP="00134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795783"/>
      <w:docPartObj>
        <w:docPartGallery w:val="Page Numbers (Bottom of Page)"/>
        <w:docPartUnique/>
      </w:docPartObj>
    </w:sdtPr>
    <w:sdtEndPr>
      <w:rPr>
        <w:noProof/>
      </w:rPr>
    </w:sdtEndPr>
    <w:sdtContent>
      <w:p w14:paraId="5143FC1B" w14:textId="74F327A3" w:rsidR="00AA37CF" w:rsidRDefault="00AA37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CB1DD1" w14:textId="77777777" w:rsidR="00AA37CF" w:rsidRDefault="00AA37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24C2F" w14:textId="77777777" w:rsidR="00A91FDB" w:rsidRDefault="00A91FDB" w:rsidP="001344DD">
      <w:pPr>
        <w:spacing w:after="0" w:line="240" w:lineRule="auto"/>
      </w:pPr>
      <w:r>
        <w:separator/>
      </w:r>
    </w:p>
  </w:footnote>
  <w:footnote w:type="continuationSeparator" w:id="0">
    <w:p w14:paraId="2E7B6D15" w14:textId="77777777" w:rsidR="00A91FDB" w:rsidRDefault="00A91FDB" w:rsidP="001344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B92AC" w14:textId="1EE330EB" w:rsidR="00DE1270" w:rsidRDefault="00DE1270" w:rsidP="00DE1270">
    <w:pPr>
      <w:pStyle w:val="Header"/>
    </w:pPr>
    <w:r w:rsidRPr="00546F0C">
      <w:rPr>
        <w:rFonts w:ascii="Times New Roman" w:hAnsi="Times New Roman" w:cs="Times New Roman"/>
        <w:noProof/>
        <w:sz w:val="24"/>
        <w:szCs w:val="24"/>
      </w:rPr>
      <w:drawing>
        <wp:anchor distT="0" distB="0" distL="114300" distR="114300" simplePos="0" relativeHeight="251658240" behindDoc="0" locked="0" layoutInCell="1" allowOverlap="1" wp14:anchorId="1BAF6AB7" wp14:editId="26B3AE8E">
          <wp:simplePos x="0" y="0"/>
          <wp:positionH relativeFrom="column">
            <wp:posOffset>2345580</wp:posOffset>
          </wp:positionH>
          <wp:positionV relativeFrom="paragraph">
            <wp:posOffset>-238125</wp:posOffset>
          </wp:positionV>
          <wp:extent cx="1078559" cy="536713"/>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78559" cy="536713"/>
                  </a:xfrm>
                  <a:prstGeom prst="rect">
                    <a:avLst/>
                  </a:prstGeom>
                </pic:spPr>
              </pic:pic>
            </a:graphicData>
          </a:graphic>
          <wp14:sizeRelH relativeFrom="margin">
            <wp14:pctWidth>0</wp14:pctWidth>
          </wp14:sizeRelH>
          <wp14:sizeRelV relativeFrom="margin">
            <wp14:pctHeight>0</wp14:pctHeight>
          </wp14:sizeRelV>
        </wp:anchor>
      </w:drawing>
    </w:r>
    <w:r>
      <w:tab/>
    </w:r>
    <w:r>
      <w:tab/>
    </w:r>
    <w:r w:rsidRPr="00DE1270">
      <w:rPr>
        <w:b/>
        <w:bCs/>
      </w:rPr>
      <w:t xml:space="preserve">Beck | Shore | </w:t>
    </w:r>
    <w:proofErr w:type="spellStart"/>
    <w:r w:rsidRPr="00DE1270">
      <w:rPr>
        <w:b/>
        <w:bCs/>
      </w:rPr>
      <w:t>Tarekegn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0FC1"/>
    <w:multiLevelType w:val="hybridMultilevel"/>
    <w:tmpl w:val="460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D0CD4"/>
    <w:multiLevelType w:val="hybridMultilevel"/>
    <w:tmpl w:val="ABD6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40F02"/>
    <w:multiLevelType w:val="hybridMultilevel"/>
    <w:tmpl w:val="DA743DF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29026EFD"/>
    <w:multiLevelType w:val="hybridMultilevel"/>
    <w:tmpl w:val="54802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021A0B"/>
    <w:multiLevelType w:val="hybridMultilevel"/>
    <w:tmpl w:val="82C8A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A49F3"/>
    <w:multiLevelType w:val="hybridMultilevel"/>
    <w:tmpl w:val="6D386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40960"/>
    <w:multiLevelType w:val="multilevel"/>
    <w:tmpl w:val="8FB2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CB086A"/>
    <w:multiLevelType w:val="hybridMultilevel"/>
    <w:tmpl w:val="F058F5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1"/>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A64"/>
    <w:rsid w:val="00030995"/>
    <w:rsid w:val="00045AAF"/>
    <w:rsid w:val="00064AD7"/>
    <w:rsid w:val="00085DEB"/>
    <w:rsid w:val="00093BA3"/>
    <w:rsid w:val="000B5DCD"/>
    <w:rsid w:val="000C0365"/>
    <w:rsid w:val="000D6D1E"/>
    <w:rsid w:val="000E753A"/>
    <w:rsid w:val="000F40B6"/>
    <w:rsid w:val="00103543"/>
    <w:rsid w:val="00103CB0"/>
    <w:rsid w:val="00105048"/>
    <w:rsid w:val="001101ED"/>
    <w:rsid w:val="001169BB"/>
    <w:rsid w:val="00127A8F"/>
    <w:rsid w:val="001344DD"/>
    <w:rsid w:val="001B2469"/>
    <w:rsid w:val="001C5F9D"/>
    <w:rsid w:val="00231288"/>
    <w:rsid w:val="00237B4F"/>
    <w:rsid w:val="0025739C"/>
    <w:rsid w:val="002631F3"/>
    <w:rsid w:val="00276392"/>
    <w:rsid w:val="002A31C9"/>
    <w:rsid w:val="002B27AE"/>
    <w:rsid w:val="002C29E7"/>
    <w:rsid w:val="00320DDF"/>
    <w:rsid w:val="00336259"/>
    <w:rsid w:val="00371C44"/>
    <w:rsid w:val="003C1309"/>
    <w:rsid w:val="003E7D68"/>
    <w:rsid w:val="003F0187"/>
    <w:rsid w:val="003F22F6"/>
    <w:rsid w:val="004104A4"/>
    <w:rsid w:val="00430DF7"/>
    <w:rsid w:val="0043150C"/>
    <w:rsid w:val="004358A9"/>
    <w:rsid w:val="00473843"/>
    <w:rsid w:val="004A621F"/>
    <w:rsid w:val="004B2FBB"/>
    <w:rsid w:val="004E56A9"/>
    <w:rsid w:val="004F0455"/>
    <w:rsid w:val="00501390"/>
    <w:rsid w:val="00522A36"/>
    <w:rsid w:val="00526976"/>
    <w:rsid w:val="005360A5"/>
    <w:rsid w:val="00546F0C"/>
    <w:rsid w:val="005658CA"/>
    <w:rsid w:val="00576266"/>
    <w:rsid w:val="00597110"/>
    <w:rsid w:val="005A197A"/>
    <w:rsid w:val="005B1F3E"/>
    <w:rsid w:val="005B1FD1"/>
    <w:rsid w:val="005B65AD"/>
    <w:rsid w:val="005B6762"/>
    <w:rsid w:val="005D359E"/>
    <w:rsid w:val="005F65FD"/>
    <w:rsid w:val="00613C2A"/>
    <w:rsid w:val="00617B83"/>
    <w:rsid w:val="00622537"/>
    <w:rsid w:val="00652047"/>
    <w:rsid w:val="00661080"/>
    <w:rsid w:val="0067251E"/>
    <w:rsid w:val="00680D2F"/>
    <w:rsid w:val="006E6366"/>
    <w:rsid w:val="006F6E99"/>
    <w:rsid w:val="00703F88"/>
    <w:rsid w:val="0071644A"/>
    <w:rsid w:val="00726853"/>
    <w:rsid w:val="00735CA1"/>
    <w:rsid w:val="00753414"/>
    <w:rsid w:val="00753436"/>
    <w:rsid w:val="00776A3D"/>
    <w:rsid w:val="00794DE0"/>
    <w:rsid w:val="007A0E37"/>
    <w:rsid w:val="007E59C9"/>
    <w:rsid w:val="007F1601"/>
    <w:rsid w:val="008115AE"/>
    <w:rsid w:val="00814F69"/>
    <w:rsid w:val="00835E24"/>
    <w:rsid w:val="00843BD3"/>
    <w:rsid w:val="00856598"/>
    <w:rsid w:val="00866224"/>
    <w:rsid w:val="00901B4D"/>
    <w:rsid w:val="00907EE0"/>
    <w:rsid w:val="00925BA0"/>
    <w:rsid w:val="00944F88"/>
    <w:rsid w:val="00950B73"/>
    <w:rsid w:val="009A1AAD"/>
    <w:rsid w:val="009F2BEC"/>
    <w:rsid w:val="00A25767"/>
    <w:rsid w:val="00A27897"/>
    <w:rsid w:val="00A40D31"/>
    <w:rsid w:val="00A44AAE"/>
    <w:rsid w:val="00A51AE2"/>
    <w:rsid w:val="00A527AE"/>
    <w:rsid w:val="00A6157C"/>
    <w:rsid w:val="00A832F0"/>
    <w:rsid w:val="00A91FDB"/>
    <w:rsid w:val="00A935D3"/>
    <w:rsid w:val="00AA084E"/>
    <w:rsid w:val="00AA37CF"/>
    <w:rsid w:val="00AC75DD"/>
    <w:rsid w:val="00AD0D86"/>
    <w:rsid w:val="00AE1F7D"/>
    <w:rsid w:val="00AE6A5E"/>
    <w:rsid w:val="00AE70C2"/>
    <w:rsid w:val="00B12CA1"/>
    <w:rsid w:val="00B4126D"/>
    <w:rsid w:val="00B41E89"/>
    <w:rsid w:val="00B82084"/>
    <w:rsid w:val="00B83D8F"/>
    <w:rsid w:val="00B9118C"/>
    <w:rsid w:val="00BB2796"/>
    <w:rsid w:val="00BD12D8"/>
    <w:rsid w:val="00BD70C9"/>
    <w:rsid w:val="00BE4C6F"/>
    <w:rsid w:val="00C12BEC"/>
    <w:rsid w:val="00C34A64"/>
    <w:rsid w:val="00C37D1F"/>
    <w:rsid w:val="00C5430F"/>
    <w:rsid w:val="00C6259F"/>
    <w:rsid w:val="00C753BD"/>
    <w:rsid w:val="00CE0B03"/>
    <w:rsid w:val="00CE4FCA"/>
    <w:rsid w:val="00CE7DC5"/>
    <w:rsid w:val="00CF61E4"/>
    <w:rsid w:val="00D17F32"/>
    <w:rsid w:val="00D60479"/>
    <w:rsid w:val="00D76622"/>
    <w:rsid w:val="00DA7F0A"/>
    <w:rsid w:val="00DB4752"/>
    <w:rsid w:val="00DC3164"/>
    <w:rsid w:val="00DC50CB"/>
    <w:rsid w:val="00DC5A3D"/>
    <w:rsid w:val="00DD55EC"/>
    <w:rsid w:val="00DE1270"/>
    <w:rsid w:val="00DF14BC"/>
    <w:rsid w:val="00DF5E6F"/>
    <w:rsid w:val="00E32A23"/>
    <w:rsid w:val="00E90BE7"/>
    <w:rsid w:val="00ED200F"/>
    <w:rsid w:val="00ED3C2C"/>
    <w:rsid w:val="00EE0D50"/>
    <w:rsid w:val="00EF5954"/>
    <w:rsid w:val="00F548E0"/>
    <w:rsid w:val="00F83B96"/>
    <w:rsid w:val="00FA34D8"/>
    <w:rsid w:val="00FA7A5E"/>
    <w:rsid w:val="00FB2C79"/>
    <w:rsid w:val="00FC625C"/>
    <w:rsid w:val="00FC7B91"/>
    <w:rsid w:val="00FD7305"/>
    <w:rsid w:val="00FF5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C710A5"/>
  <w15:chartTrackingRefBased/>
  <w15:docId w15:val="{F15B16C7-B56F-4922-A086-3788FB87A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A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4DD"/>
  </w:style>
  <w:style w:type="paragraph" w:styleId="Footer">
    <w:name w:val="footer"/>
    <w:basedOn w:val="Normal"/>
    <w:link w:val="FooterChar"/>
    <w:uiPriority w:val="99"/>
    <w:unhideWhenUsed/>
    <w:rsid w:val="00134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4DD"/>
  </w:style>
  <w:style w:type="paragraph" w:styleId="ListParagraph">
    <w:name w:val="List Paragraph"/>
    <w:basedOn w:val="Normal"/>
    <w:uiPriority w:val="34"/>
    <w:qFormat/>
    <w:rsid w:val="0025739C"/>
    <w:pPr>
      <w:ind w:left="720"/>
      <w:contextualSpacing/>
    </w:pPr>
  </w:style>
  <w:style w:type="paragraph" w:styleId="NoSpacing">
    <w:name w:val="No Spacing"/>
    <w:uiPriority w:val="1"/>
    <w:qFormat/>
    <w:rsid w:val="002A31C9"/>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522A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2A36"/>
    <w:pPr>
      <w:outlineLvl w:val="9"/>
    </w:pPr>
  </w:style>
  <w:style w:type="paragraph" w:styleId="TOC2">
    <w:name w:val="toc 2"/>
    <w:basedOn w:val="Normal"/>
    <w:next w:val="Normal"/>
    <w:autoRedefine/>
    <w:uiPriority w:val="39"/>
    <w:unhideWhenUsed/>
    <w:rsid w:val="00522A36"/>
    <w:pPr>
      <w:spacing w:after="100"/>
      <w:ind w:left="220"/>
    </w:pPr>
    <w:rPr>
      <w:rFonts w:eastAsiaTheme="minorEastAsia" w:cs="Times New Roman"/>
    </w:rPr>
  </w:style>
  <w:style w:type="paragraph" w:styleId="TOC1">
    <w:name w:val="toc 1"/>
    <w:basedOn w:val="Normal"/>
    <w:next w:val="Normal"/>
    <w:autoRedefine/>
    <w:uiPriority w:val="39"/>
    <w:unhideWhenUsed/>
    <w:rsid w:val="00522A36"/>
    <w:pPr>
      <w:spacing w:after="100"/>
    </w:pPr>
    <w:rPr>
      <w:rFonts w:eastAsiaTheme="minorEastAsia" w:cs="Times New Roman"/>
    </w:rPr>
  </w:style>
  <w:style w:type="paragraph" w:styleId="TOC3">
    <w:name w:val="toc 3"/>
    <w:basedOn w:val="Normal"/>
    <w:next w:val="Normal"/>
    <w:autoRedefine/>
    <w:uiPriority w:val="39"/>
    <w:unhideWhenUsed/>
    <w:rsid w:val="00522A36"/>
    <w:pPr>
      <w:spacing w:after="100"/>
      <w:ind w:left="440"/>
    </w:pPr>
    <w:rPr>
      <w:rFonts w:eastAsiaTheme="minorEastAsia" w:cs="Times New Roman"/>
    </w:rPr>
  </w:style>
  <w:style w:type="paragraph" w:styleId="NormalWeb">
    <w:name w:val="Normal (Web)"/>
    <w:basedOn w:val="Normal"/>
    <w:uiPriority w:val="99"/>
    <w:unhideWhenUsed/>
    <w:rsid w:val="00320D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E753A"/>
  </w:style>
  <w:style w:type="paragraph" w:styleId="Caption">
    <w:name w:val="caption"/>
    <w:basedOn w:val="Normal"/>
    <w:next w:val="Normal"/>
    <w:uiPriority w:val="35"/>
    <w:unhideWhenUsed/>
    <w:qFormat/>
    <w:rsid w:val="002C29E7"/>
    <w:pPr>
      <w:spacing w:after="200" w:line="240" w:lineRule="auto"/>
    </w:pPr>
    <w:rPr>
      <w:i/>
      <w:iCs/>
      <w:color w:val="44546A" w:themeColor="text2"/>
      <w:sz w:val="18"/>
      <w:szCs w:val="18"/>
    </w:rPr>
  </w:style>
  <w:style w:type="character" w:styleId="Hyperlink">
    <w:name w:val="Hyperlink"/>
    <w:basedOn w:val="DefaultParagraphFont"/>
    <w:uiPriority w:val="99"/>
    <w:unhideWhenUsed/>
    <w:rsid w:val="00AE70C2"/>
    <w:rPr>
      <w:color w:val="0563C1" w:themeColor="hyperlink"/>
      <w:u w:val="single"/>
    </w:rPr>
  </w:style>
  <w:style w:type="character" w:styleId="UnresolvedMention">
    <w:name w:val="Unresolved Mention"/>
    <w:basedOn w:val="DefaultParagraphFont"/>
    <w:uiPriority w:val="99"/>
    <w:semiHidden/>
    <w:unhideWhenUsed/>
    <w:rsid w:val="00AE70C2"/>
    <w:rPr>
      <w:color w:val="605E5C"/>
      <w:shd w:val="clear" w:color="auto" w:fill="E1DFDD"/>
    </w:rPr>
  </w:style>
  <w:style w:type="paragraph" w:customStyle="1" w:styleId="extra-body-padding-right">
    <w:name w:val="extra-body-padding-right"/>
    <w:basedOn w:val="Normal"/>
    <w:rsid w:val="005B1F3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11773">
      <w:bodyDiv w:val="1"/>
      <w:marLeft w:val="0"/>
      <w:marRight w:val="0"/>
      <w:marTop w:val="0"/>
      <w:marBottom w:val="0"/>
      <w:divBdr>
        <w:top w:val="none" w:sz="0" w:space="0" w:color="auto"/>
        <w:left w:val="none" w:sz="0" w:space="0" w:color="auto"/>
        <w:bottom w:val="none" w:sz="0" w:space="0" w:color="auto"/>
        <w:right w:val="none" w:sz="0" w:space="0" w:color="auto"/>
      </w:divBdr>
    </w:div>
    <w:div w:id="142814676">
      <w:bodyDiv w:val="1"/>
      <w:marLeft w:val="0"/>
      <w:marRight w:val="0"/>
      <w:marTop w:val="0"/>
      <w:marBottom w:val="0"/>
      <w:divBdr>
        <w:top w:val="none" w:sz="0" w:space="0" w:color="auto"/>
        <w:left w:val="none" w:sz="0" w:space="0" w:color="auto"/>
        <w:bottom w:val="none" w:sz="0" w:space="0" w:color="auto"/>
        <w:right w:val="none" w:sz="0" w:space="0" w:color="auto"/>
      </w:divBdr>
    </w:div>
    <w:div w:id="206381901">
      <w:bodyDiv w:val="1"/>
      <w:marLeft w:val="0"/>
      <w:marRight w:val="0"/>
      <w:marTop w:val="0"/>
      <w:marBottom w:val="0"/>
      <w:divBdr>
        <w:top w:val="none" w:sz="0" w:space="0" w:color="auto"/>
        <w:left w:val="none" w:sz="0" w:space="0" w:color="auto"/>
        <w:bottom w:val="none" w:sz="0" w:space="0" w:color="auto"/>
        <w:right w:val="none" w:sz="0" w:space="0" w:color="auto"/>
      </w:divBdr>
    </w:div>
    <w:div w:id="325088874">
      <w:bodyDiv w:val="1"/>
      <w:marLeft w:val="0"/>
      <w:marRight w:val="0"/>
      <w:marTop w:val="0"/>
      <w:marBottom w:val="0"/>
      <w:divBdr>
        <w:top w:val="none" w:sz="0" w:space="0" w:color="auto"/>
        <w:left w:val="none" w:sz="0" w:space="0" w:color="auto"/>
        <w:bottom w:val="none" w:sz="0" w:space="0" w:color="auto"/>
        <w:right w:val="none" w:sz="0" w:space="0" w:color="auto"/>
      </w:divBdr>
    </w:div>
    <w:div w:id="422992904">
      <w:bodyDiv w:val="1"/>
      <w:marLeft w:val="0"/>
      <w:marRight w:val="0"/>
      <w:marTop w:val="0"/>
      <w:marBottom w:val="0"/>
      <w:divBdr>
        <w:top w:val="none" w:sz="0" w:space="0" w:color="auto"/>
        <w:left w:val="none" w:sz="0" w:space="0" w:color="auto"/>
        <w:bottom w:val="none" w:sz="0" w:space="0" w:color="auto"/>
        <w:right w:val="none" w:sz="0" w:space="0" w:color="auto"/>
      </w:divBdr>
    </w:div>
    <w:div w:id="647248996">
      <w:bodyDiv w:val="1"/>
      <w:marLeft w:val="0"/>
      <w:marRight w:val="0"/>
      <w:marTop w:val="0"/>
      <w:marBottom w:val="0"/>
      <w:divBdr>
        <w:top w:val="none" w:sz="0" w:space="0" w:color="auto"/>
        <w:left w:val="none" w:sz="0" w:space="0" w:color="auto"/>
        <w:bottom w:val="none" w:sz="0" w:space="0" w:color="auto"/>
        <w:right w:val="none" w:sz="0" w:space="0" w:color="auto"/>
      </w:divBdr>
    </w:div>
    <w:div w:id="723723323">
      <w:bodyDiv w:val="1"/>
      <w:marLeft w:val="0"/>
      <w:marRight w:val="0"/>
      <w:marTop w:val="0"/>
      <w:marBottom w:val="0"/>
      <w:divBdr>
        <w:top w:val="none" w:sz="0" w:space="0" w:color="auto"/>
        <w:left w:val="none" w:sz="0" w:space="0" w:color="auto"/>
        <w:bottom w:val="none" w:sz="0" w:space="0" w:color="auto"/>
        <w:right w:val="none" w:sz="0" w:space="0" w:color="auto"/>
      </w:divBdr>
    </w:div>
    <w:div w:id="882248325">
      <w:bodyDiv w:val="1"/>
      <w:marLeft w:val="0"/>
      <w:marRight w:val="0"/>
      <w:marTop w:val="0"/>
      <w:marBottom w:val="0"/>
      <w:divBdr>
        <w:top w:val="none" w:sz="0" w:space="0" w:color="auto"/>
        <w:left w:val="none" w:sz="0" w:space="0" w:color="auto"/>
        <w:bottom w:val="none" w:sz="0" w:space="0" w:color="auto"/>
        <w:right w:val="none" w:sz="0" w:space="0" w:color="auto"/>
      </w:divBdr>
    </w:div>
    <w:div w:id="894244615">
      <w:bodyDiv w:val="1"/>
      <w:marLeft w:val="0"/>
      <w:marRight w:val="0"/>
      <w:marTop w:val="0"/>
      <w:marBottom w:val="0"/>
      <w:divBdr>
        <w:top w:val="none" w:sz="0" w:space="0" w:color="auto"/>
        <w:left w:val="none" w:sz="0" w:space="0" w:color="auto"/>
        <w:bottom w:val="none" w:sz="0" w:space="0" w:color="auto"/>
        <w:right w:val="none" w:sz="0" w:space="0" w:color="auto"/>
      </w:divBdr>
    </w:div>
    <w:div w:id="1030913924">
      <w:bodyDiv w:val="1"/>
      <w:marLeft w:val="0"/>
      <w:marRight w:val="0"/>
      <w:marTop w:val="0"/>
      <w:marBottom w:val="0"/>
      <w:divBdr>
        <w:top w:val="none" w:sz="0" w:space="0" w:color="auto"/>
        <w:left w:val="none" w:sz="0" w:space="0" w:color="auto"/>
        <w:bottom w:val="none" w:sz="0" w:space="0" w:color="auto"/>
        <w:right w:val="none" w:sz="0" w:space="0" w:color="auto"/>
      </w:divBdr>
    </w:div>
    <w:div w:id="1166941447">
      <w:bodyDiv w:val="1"/>
      <w:marLeft w:val="0"/>
      <w:marRight w:val="0"/>
      <w:marTop w:val="0"/>
      <w:marBottom w:val="0"/>
      <w:divBdr>
        <w:top w:val="none" w:sz="0" w:space="0" w:color="auto"/>
        <w:left w:val="none" w:sz="0" w:space="0" w:color="auto"/>
        <w:bottom w:val="none" w:sz="0" w:space="0" w:color="auto"/>
        <w:right w:val="none" w:sz="0" w:space="0" w:color="auto"/>
      </w:divBdr>
    </w:div>
    <w:div w:id="1218322411">
      <w:bodyDiv w:val="1"/>
      <w:marLeft w:val="0"/>
      <w:marRight w:val="0"/>
      <w:marTop w:val="0"/>
      <w:marBottom w:val="0"/>
      <w:divBdr>
        <w:top w:val="none" w:sz="0" w:space="0" w:color="auto"/>
        <w:left w:val="none" w:sz="0" w:space="0" w:color="auto"/>
        <w:bottom w:val="none" w:sz="0" w:space="0" w:color="auto"/>
        <w:right w:val="none" w:sz="0" w:space="0" w:color="auto"/>
      </w:divBdr>
    </w:div>
    <w:div w:id="1247501355">
      <w:bodyDiv w:val="1"/>
      <w:marLeft w:val="0"/>
      <w:marRight w:val="0"/>
      <w:marTop w:val="0"/>
      <w:marBottom w:val="0"/>
      <w:divBdr>
        <w:top w:val="none" w:sz="0" w:space="0" w:color="auto"/>
        <w:left w:val="none" w:sz="0" w:space="0" w:color="auto"/>
        <w:bottom w:val="none" w:sz="0" w:space="0" w:color="auto"/>
        <w:right w:val="none" w:sz="0" w:space="0" w:color="auto"/>
      </w:divBdr>
    </w:div>
    <w:div w:id="1393580576">
      <w:bodyDiv w:val="1"/>
      <w:marLeft w:val="0"/>
      <w:marRight w:val="0"/>
      <w:marTop w:val="0"/>
      <w:marBottom w:val="0"/>
      <w:divBdr>
        <w:top w:val="none" w:sz="0" w:space="0" w:color="auto"/>
        <w:left w:val="none" w:sz="0" w:space="0" w:color="auto"/>
        <w:bottom w:val="none" w:sz="0" w:space="0" w:color="auto"/>
        <w:right w:val="none" w:sz="0" w:space="0" w:color="auto"/>
      </w:divBdr>
    </w:div>
    <w:div w:id="1839878371">
      <w:bodyDiv w:val="1"/>
      <w:marLeft w:val="0"/>
      <w:marRight w:val="0"/>
      <w:marTop w:val="0"/>
      <w:marBottom w:val="0"/>
      <w:divBdr>
        <w:top w:val="none" w:sz="0" w:space="0" w:color="auto"/>
        <w:left w:val="none" w:sz="0" w:space="0" w:color="auto"/>
        <w:bottom w:val="none" w:sz="0" w:space="0" w:color="auto"/>
        <w:right w:val="none" w:sz="0" w:space="0" w:color="auto"/>
      </w:divBdr>
    </w:div>
    <w:div w:id="193246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BAAF863BE64480919D1B7C07296A66"/>
        <w:category>
          <w:name w:val="General"/>
          <w:gallery w:val="placeholder"/>
        </w:category>
        <w:types>
          <w:type w:val="bbPlcHdr"/>
        </w:types>
        <w:behaviors>
          <w:behavior w:val="content"/>
        </w:behaviors>
        <w:guid w:val="{80E96B52-6CBE-46BE-BE3E-C5C50D7C1931}"/>
      </w:docPartPr>
      <w:docPartBody>
        <w:p w:rsidR="00BB08C2" w:rsidRDefault="00A35963" w:rsidP="00A35963">
          <w:pPr>
            <w:pStyle w:val="CDBAAF863BE64480919D1B7C07296A66"/>
          </w:pPr>
          <w:r>
            <w:rPr>
              <w:rFonts w:asciiTheme="majorHAnsi" w:hAnsiTheme="majorHAnsi"/>
              <w:color w:val="FFFFFF" w:themeColor="background1"/>
              <w:sz w:val="96"/>
              <w:szCs w:val="96"/>
            </w:rPr>
            <w:t>[Document title]</w:t>
          </w:r>
        </w:p>
      </w:docPartBody>
    </w:docPart>
    <w:docPart>
      <w:docPartPr>
        <w:name w:val="27C42641FF2E4695B1D9679D297A8928"/>
        <w:category>
          <w:name w:val="General"/>
          <w:gallery w:val="placeholder"/>
        </w:category>
        <w:types>
          <w:type w:val="bbPlcHdr"/>
        </w:types>
        <w:behaviors>
          <w:behavior w:val="content"/>
        </w:behaviors>
        <w:guid w:val="{81B74D17-8EF3-43CE-843F-FFBC6518A0A1}"/>
      </w:docPartPr>
      <w:docPartBody>
        <w:p w:rsidR="00BB08C2" w:rsidRDefault="00A35963" w:rsidP="00A35963">
          <w:pPr>
            <w:pStyle w:val="27C42641FF2E4695B1D9679D297A8928"/>
          </w:pPr>
          <w:r>
            <w:rPr>
              <w:color w:val="FFFFFF" w:themeColor="background1"/>
              <w:sz w:val="32"/>
              <w:szCs w:val="32"/>
            </w:rPr>
            <w:t>[Document subtitle]</w:t>
          </w:r>
        </w:p>
      </w:docPartBody>
    </w:docPart>
    <w:docPart>
      <w:docPartPr>
        <w:name w:val="6B07DC4C283647C9B971711F4B2EAE1A"/>
        <w:category>
          <w:name w:val="General"/>
          <w:gallery w:val="placeholder"/>
        </w:category>
        <w:types>
          <w:type w:val="bbPlcHdr"/>
        </w:types>
        <w:behaviors>
          <w:behavior w:val="content"/>
        </w:behaviors>
        <w:guid w:val="{F6049BD0-C1CC-4D17-8DA4-927B191757C2}"/>
      </w:docPartPr>
      <w:docPartBody>
        <w:p w:rsidR="00BB08C2" w:rsidRDefault="00A35963" w:rsidP="00A35963">
          <w:pPr>
            <w:pStyle w:val="6B07DC4C283647C9B971711F4B2EAE1A"/>
          </w:pPr>
          <w:r>
            <w:rPr>
              <w:color w:val="FFFFFF" w:themeColor="background1"/>
            </w:rPr>
            <w:t>[Author name]</w:t>
          </w:r>
        </w:p>
      </w:docPartBody>
    </w:docPart>
    <w:docPart>
      <w:docPartPr>
        <w:name w:val="AE0A58CB8B9C4E5F89CBA3ABDB6B0EBD"/>
        <w:category>
          <w:name w:val="General"/>
          <w:gallery w:val="placeholder"/>
        </w:category>
        <w:types>
          <w:type w:val="bbPlcHdr"/>
        </w:types>
        <w:behaviors>
          <w:behavior w:val="content"/>
        </w:behaviors>
        <w:guid w:val="{066E1906-D79A-4377-A3A7-1775AC11C542}"/>
      </w:docPartPr>
      <w:docPartBody>
        <w:p w:rsidR="00BB08C2" w:rsidRDefault="00A35963" w:rsidP="00A35963">
          <w:pPr>
            <w:pStyle w:val="AE0A58CB8B9C4E5F89CBA3ABDB6B0EBD"/>
          </w:pPr>
          <w:r>
            <w:rPr>
              <w:color w:val="FFFFFF" w:themeColor="background1"/>
            </w:rPr>
            <w:t>[Date]</w:t>
          </w:r>
        </w:p>
      </w:docPartBody>
    </w:docPart>
    <w:docPart>
      <w:docPartPr>
        <w:name w:val="BF397982E560450EAC4D11F8D1AD0733"/>
        <w:category>
          <w:name w:val="General"/>
          <w:gallery w:val="placeholder"/>
        </w:category>
        <w:types>
          <w:type w:val="bbPlcHdr"/>
        </w:types>
        <w:behaviors>
          <w:behavior w:val="content"/>
        </w:behaviors>
        <w:guid w:val="{1F99C593-7CB9-455F-A3AC-8FFF550C1BA2}"/>
      </w:docPartPr>
      <w:docPartBody>
        <w:p w:rsidR="00BB08C2" w:rsidRDefault="00A35963" w:rsidP="00A35963">
          <w:pPr>
            <w:pStyle w:val="BF397982E560450EAC4D11F8D1AD0733"/>
          </w:pPr>
          <w:r>
            <w:rPr>
              <w:color w:val="FFFFFF" w:themeColor="background1"/>
            </w:rPr>
            <w:t>[Course title]</w:t>
          </w:r>
        </w:p>
      </w:docPartBody>
    </w:docPart>
    <w:docPart>
      <w:docPartPr>
        <w:name w:val="7DF967826B694C1EA5DCDE06D9E5C8E9"/>
        <w:category>
          <w:name w:val="General"/>
          <w:gallery w:val="placeholder"/>
        </w:category>
        <w:types>
          <w:type w:val="bbPlcHdr"/>
        </w:types>
        <w:behaviors>
          <w:behavior w:val="content"/>
        </w:behaviors>
        <w:guid w:val="{E204CBFF-6EFA-4201-A818-0F5D21969665}"/>
      </w:docPartPr>
      <w:docPartBody>
        <w:p w:rsidR="005A346C" w:rsidRDefault="00BB08C2" w:rsidP="00BB08C2">
          <w:pPr>
            <w:pStyle w:val="7DF967826B694C1EA5DCDE06D9E5C8E9"/>
          </w:pPr>
          <w:r>
            <w:t>Type chapter title (level 2)</w:t>
          </w:r>
        </w:p>
      </w:docPartBody>
    </w:docPart>
    <w:docPart>
      <w:docPartPr>
        <w:name w:val="0EDA12996B0643B8AF71D75903A86820"/>
        <w:category>
          <w:name w:val="General"/>
          <w:gallery w:val="placeholder"/>
        </w:category>
        <w:types>
          <w:type w:val="bbPlcHdr"/>
        </w:types>
        <w:behaviors>
          <w:behavior w:val="content"/>
        </w:behaviors>
        <w:guid w:val="{F1F013BD-FEC7-421F-9634-10B6E45B5CAC}"/>
      </w:docPartPr>
      <w:docPartBody>
        <w:p w:rsidR="005A346C" w:rsidRDefault="00BB08C2" w:rsidP="00BB08C2">
          <w:pPr>
            <w:pStyle w:val="0EDA12996B0643B8AF71D75903A86820"/>
          </w:pPr>
          <w:r>
            <w:t>Type chapter title (level 3)</w:t>
          </w:r>
        </w:p>
      </w:docPartBody>
    </w:docPart>
    <w:docPart>
      <w:docPartPr>
        <w:name w:val="4FD9DA4758B54435BBB8A1E5EFA1FE39"/>
        <w:category>
          <w:name w:val="General"/>
          <w:gallery w:val="placeholder"/>
        </w:category>
        <w:types>
          <w:type w:val="bbPlcHdr"/>
        </w:types>
        <w:behaviors>
          <w:behavior w:val="content"/>
        </w:behaviors>
        <w:guid w:val="{7B482B55-878E-44DA-9CAC-72B6F9438B6C}"/>
      </w:docPartPr>
      <w:docPartBody>
        <w:p w:rsidR="005A346C" w:rsidRDefault="00BB08C2" w:rsidP="00BB08C2">
          <w:pPr>
            <w:pStyle w:val="4FD9DA4758B54435BBB8A1E5EFA1FE39"/>
          </w:pPr>
          <w:r>
            <w:t>Type chapter title (level 2)</w:t>
          </w:r>
        </w:p>
      </w:docPartBody>
    </w:docPart>
    <w:docPart>
      <w:docPartPr>
        <w:name w:val="E7ABBC9FFC974A3F9A0DFB0E36CB442D"/>
        <w:category>
          <w:name w:val="General"/>
          <w:gallery w:val="placeholder"/>
        </w:category>
        <w:types>
          <w:type w:val="bbPlcHdr"/>
        </w:types>
        <w:behaviors>
          <w:behavior w:val="content"/>
        </w:behaviors>
        <w:guid w:val="{886438DF-7B79-4BB5-8B33-5ABDF0E3725A}"/>
      </w:docPartPr>
      <w:docPartBody>
        <w:p w:rsidR="005A346C" w:rsidRDefault="00BB08C2" w:rsidP="00BB08C2">
          <w:pPr>
            <w:pStyle w:val="E7ABBC9FFC974A3F9A0DFB0E36CB442D"/>
          </w:pPr>
          <w:r>
            <w:t>Type chapter title (level 3)</w:t>
          </w:r>
        </w:p>
      </w:docPartBody>
    </w:docPart>
    <w:docPart>
      <w:docPartPr>
        <w:name w:val="780D6173A57E4479AE2F4E61F3A00BED"/>
        <w:category>
          <w:name w:val="General"/>
          <w:gallery w:val="placeholder"/>
        </w:category>
        <w:types>
          <w:type w:val="bbPlcHdr"/>
        </w:types>
        <w:behaviors>
          <w:behavior w:val="content"/>
        </w:behaviors>
        <w:guid w:val="{0AD20BBE-44B0-4504-8735-088F1B3FE778}"/>
      </w:docPartPr>
      <w:docPartBody>
        <w:p w:rsidR="005A346C" w:rsidRDefault="00BB08C2" w:rsidP="00BB08C2">
          <w:pPr>
            <w:pStyle w:val="780D6173A57E4479AE2F4E61F3A00BED"/>
          </w:pPr>
          <w:r>
            <w:t>Type chapter title (level 2)</w:t>
          </w:r>
        </w:p>
      </w:docPartBody>
    </w:docPart>
    <w:docPart>
      <w:docPartPr>
        <w:name w:val="A8D33CA3962D40ABA5039D27CC7A5CB7"/>
        <w:category>
          <w:name w:val="General"/>
          <w:gallery w:val="placeholder"/>
        </w:category>
        <w:types>
          <w:type w:val="bbPlcHdr"/>
        </w:types>
        <w:behaviors>
          <w:behavior w:val="content"/>
        </w:behaviors>
        <w:guid w:val="{0601EF4C-FCAF-4F20-9F3B-4C0ED59C578F}"/>
      </w:docPartPr>
      <w:docPartBody>
        <w:p w:rsidR="005A346C" w:rsidRDefault="00BB08C2" w:rsidP="00BB08C2">
          <w:pPr>
            <w:pStyle w:val="A8D33CA3962D40ABA5039D27CC7A5CB7"/>
          </w:pPr>
          <w:r>
            <w:t>Type chapter title (level 3)</w:t>
          </w:r>
        </w:p>
      </w:docPartBody>
    </w:docPart>
    <w:docPart>
      <w:docPartPr>
        <w:name w:val="DDEA371AB6F24B39BDE479B2D00695D6"/>
        <w:category>
          <w:name w:val="General"/>
          <w:gallery w:val="placeholder"/>
        </w:category>
        <w:types>
          <w:type w:val="bbPlcHdr"/>
        </w:types>
        <w:behaviors>
          <w:behavior w:val="content"/>
        </w:behaviors>
        <w:guid w:val="{848589C0-0DB4-46AC-9BBC-974ED51CBA10}"/>
      </w:docPartPr>
      <w:docPartBody>
        <w:p w:rsidR="005A346C" w:rsidRDefault="00BB08C2" w:rsidP="00BB08C2">
          <w:pPr>
            <w:pStyle w:val="DDEA371AB6F24B39BDE479B2D00695D6"/>
          </w:pPr>
          <w:r>
            <w:t>Type chapter title (level 2)</w:t>
          </w:r>
        </w:p>
      </w:docPartBody>
    </w:docPart>
    <w:docPart>
      <w:docPartPr>
        <w:name w:val="EA9CA0ACA72E4BD3827474B069CDB3FF"/>
        <w:category>
          <w:name w:val="General"/>
          <w:gallery w:val="placeholder"/>
        </w:category>
        <w:types>
          <w:type w:val="bbPlcHdr"/>
        </w:types>
        <w:behaviors>
          <w:behavior w:val="content"/>
        </w:behaviors>
        <w:guid w:val="{6C8B4B77-C865-4CE4-B3C1-9AA480E1C38D}"/>
      </w:docPartPr>
      <w:docPartBody>
        <w:p w:rsidR="005A346C" w:rsidRDefault="00BB08C2" w:rsidP="00BB08C2">
          <w:pPr>
            <w:pStyle w:val="EA9CA0ACA72E4BD3827474B069CDB3FF"/>
          </w:pPr>
          <w:r>
            <w:t>Type chapter title (level 3)</w:t>
          </w:r>
        </w:p>
      </w:docPartBody>
    </w:docPart>
    <w:docPart>
      <w:docPartPr>
        <w:name w:val="3044497B11C049C5AE6368D6C379C49F"/>
        <w:category>
          <w:name w:val="General"/>
          <w:gallery w:val="placeholder"/>
        </w:category>
        <w:types>
          <w:type w:val="bbPlcHdr"/>
        </w:types>
        <w:behaviors>
          <w:behavior w:val="content"/>
        </w:behaviors>
        <w:guid w:val="{45056D2C-2F3D-4C71-9C25-8ECFAB25B5F6}"/>
      </w:docPartPr>
      <w:docPartBody>
        <w:p w:rsidR="005A346C" w:rsidRDefault="00BB08C2" w:rsidP="00BB08C2">
          <w:pPr>
            <w:pStyle w:val="3044497B11C049C5AE6368D6C379C49F"/>
          </w:pPr>
          <w:r>
            <w:t>Type chapter title (level 2)</w:t>
          </w:r>
        </w:p>
      </w:docPartBody>
    </w:docPart>
    <w:docPart>
      <w:docPartPr>
        <w:name w:val="5F2728CE862F4E899EDC4CFF13FB0D5C"/>
        <w:category>
          <w:name w:val="General"/>
          <w:gallery w:val="placeholder"/>
        </w:category>
        <w:types>
          <w:type w:val="bbPlcHdr"/>
        </w:types>
        <w:behaviors>
          <w:behavior w:val="content"/>
        </w:behaviors>
        <w:guid w:val="{85A404A8-09C6-402D-9EB3-BEAACA81B145}"/>
      </w:docPartPr>
      <w:docPartBody>
        <w:p w:rsidR="005A346C" w:rsidRDefault="00BB08C2" w:rsidP="00BB08C2">
          <w:pPr>
            <w:pStyle w:val="5F2728CE862F4E899EDC4CFF13FB0D5C"/>
          </w:pPr>
          <w:r>
            <w:t>Type chapter title (level 3)</w:t>
          </w:r>
        </w:p>
      </w:docPartBody>
    </w:docPart>
    <w:docPart>
      <w:docPartPr>
        <w:name w:val="1D0F363850CD410284E58944A4132EC0"/>
        <w:category>
          <w:name w:val="General"/>
          <w:gallery w:val="placeholder"/>
        </w:category>
        <w:types>
          <w:type w:val="bbPlcHdr"/>
        </w:types>
        <w:behaviors>
          <w:behavior w:val="content"/>
        </w:behaviors>
        <w:guid w:val="{C3135DF5-C3B6-4A6F-9210-546D5EF1B2B8}"/>
      </w:docPartPr>
      <w:docPartBody>
        <w:p w:rsidR="005A346C" w:rsidRDefault="00BB08C2" w:rsidP="00BB08C2">
          <w:pPr>
            <w:pStyle w:val="1D0F363850CD410284E58944A4132EC0"/>
          </w:pPr>
          <w:r>
            <w:t>Type chapter title (level 2)</w:t>
          </w:r>
        </w:p>
      </w:docPartBody>
    </w:docPart>
    <w:docPart>
      <w:docPartPr>
        <w:name w:val="B3938B8748FC4A3CA71F9A2E146E04B3"/>
        <w:category>
          <w:name w:val="General"/>
          <w:gallery w:val="placeholder"/>
        </w:category>
        <w:types>
          <w:type w:val="bbPlcHdr"/>
        </w:types>
        <w:behaviors>
          <w:behavior w:val="content"/>
        </w:behaviors>
        <w:guid w:val="{1E809E5B-F8FE-43CE-A94D-6CAC4B3202A7}"/>
      </w:docPartPr>
      <w:docPartBody>
        <w:p w:rsidR="005A346C" w:rsidRDefault="00BB08C2" w:rsidP="00BB08C2">
          <w:pPr>
            <w:pStyle w:val="B3938B8748FC4A3CA71F9A2E146E04B3"/>
          </w:pPr>
          <w:r>
            <w:t>Type chapter title (level 3)</w:t>
          </w:r>
        </w:p>
      </w:docPartBody>
    </w:docPart>
    <w:docPart>
      <w:docPartPr>
        <w:name w:val="DC6BE23C1BF846D1B6879CE40CDE0B90"/>
        <w:category>
          <w:name w:val="General"/>
          <w:gallery w:val="placeholder"/>
        </w:category>
        <w:types>
          <w:type w:val="bbPlcHdr"/>
        </w:types>
        <w:behaviors>
          <w:behavior w:val="content"/>
        </w:behaviors>
        <w:guid w:val="{D7022457-C172-45EF-B70A-53088AD14090}"/>
      </w:docPartPr>
      <w:docPartBody>
        <w:p w:rsidR="005A346C" w:rsidRDefault="00BB08C2" w:rsidP="00BB08C2">
          <w:pPr>
            <w:pStyle w:val="DC6BE23C1BF846D1B6879CE40CDE0B90"/>
          </w:pPr>
          <w:r>
            <w:t>Type chapter title (level 2)</w:t>
          </w:r>
        </w:p>
      </w:docPartBody>
    </w:docPart>
    <w:docPart>
      <w:docPartPr>
        <w:name w:val="D944049BBAC84CEF8AFC2135D4D7B40E"/>
        <w:category>
          <w:name w:val="General"/>
          <w:gallery w:val="placeholder"/>
        </w:category>
        <w:types>
          <w:type w:val="bbPlcHdr"/>
        </w:types>
        <w:behaviors>
          <w:behavior w:val="content"/>
        </w:behaviors>
        <w:guid w:val="{A1A06C71-EA50-47A0-BEEC-FA6942B6EBB1}"/>
      </w:docPartPr>
      <w:docPartBody>
        <w:p w:rsidR="005A346C" w:rsidRDefault="00BB08C2" w:rsidP="00BB08C2">
          <w:pPr>
            <w:pStyle w:val="D944049BBAC84CEF8AFC2135D4D7B40E"/>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963"/>
    <w:rsid w:val="00001907"/>
    <w:rsid w:val="00265697"/>
    <w:rsid w:val="0057102A"/>
    <w:rsid w:val="005A346C"/>
    <w:rsid w:val="005B1617"/>
    <w:rsid w:val="007231B8"/>
    <w:rsid w:val="00A35963"/>
    <w:rsid w:val="00B762D2"/>
    <w:rsid w:val="00BB08C2"/>
    <w:rsid w:val="00BB6B02"/>
    <w:rsid w:val="00BD517B"/>
    <w:rsid w:val="00D1009D"/>
    <w:rsid w:val="00DF1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BAAF863BE64480919D1B7C07296A66">
    <w:name w:val="CDBAAF863BE64480919D1B7C07296A66"/>
    <w:rsid w:val="00A35963"/>
  </w:style>
  <w:style w:type="paragraph" w:customStyle="1" w:styleId="27C42641FF2E4695B1D9679D297A8928">
    <w:name w:val="27C42641FF2E4695B1D9679D297A8928"/>
    <w:rsid w:val="00A35963"/>
  </w:style>
  <w:style w:type="paragraph" w:customStyle="1" w:styleId="6B07DC4C283647C9B971711F4B2EAE1A">
    <w:name w:val="6B07DC4C283647C9B971711F4B2EAE1A"/>
    <w:rsid w:val="00A35963"/>
  </w:style>
  <w:style w:type="paragraph" w:customStyle="1" w:styleId="AE0A58CB8B9C4E5F89CBA3ABDB6B0EBD">
    <w:name w:val="AE0A58CB8B9C4E5F89CBA3ABDB6B0EBD"/>
    <w:rsid w:val="00A35963"/>
  </w:style>
  <w:style w:type="paragraph" w:customStyle="1" w:styleId="BF397982E560450EAC4D11F8D1AD0733">
    <w:name w:val="BF397982E560450EAC4D11F8D1AD0733"/>
    <w:rsid w:val="00A35963"/>
  </w:style>
  <w:style w:type="paragraph" w:customStyle="1" w:styleId="7DF967826B694C1EA5DCDE06D9E5C8E9">
    <w:name w:val="7DF967826B694C1EA5DCDE06D9E5C8E9"/>
    <w:rsid w:val="00BB08C2"/>
  </w:style>
  <w:style w:type="paragraph" w:customStyle="1" w:styleId="0EDA12996B0643B8AF71D75903A86820">
    <w:name w:val="0EDA12996B0643B8AF71D75903A86820"/>
    <w:rsid w:val="00BB08C2"/>
  </w:style>
  <w:style w:type="paragraph" w:customStyle="1" w:styleId="4FD9DA4758B54435BBB8A1E5EFA1FE39">
    <w:name w:val="4FD9DA4758B54435BBB8A1E5EFA1FE39"/>
    <w:rsid w:val="00BB08C2"/>
  </w:style>
  <w:style w:type="paragraph" w:customStyle="1" w:styleId="E7ABBC9FFC974A3F9A0DFB0E36CB442D">
    <w:name w:val="E7ABBC9FFC974A3F9A0DFB0E36CB442D"/>
    <w:rsid w:val="00BB08C2"/>
  </w:style>
  <w:style w:type="paragraph" w:customStyle="1" w:styleId="780D6173A57E4479AE2F4E61F3A00BED">
    <w:name w:val="780D6173A57E4479AE2F4E61F3A00BED"/>
    <w:rsid w:val="00BB08C2"/>
  </w:style>
  <w:style w:type="paragraph" w:customStyle="1" w:styleId="A8D33CA3962D40ABA5039D27CC7A5CB7">
    <w:name w:val="A8D33CA3962D40ABA5039D27CC7A5CB7"/>
    <w:rsid w:val="00BB08C2"/>
  </w:style>
  <w:style w:type="paragraph" w:customStyle="1" w:styleId="DDEA371AB6F24B39BDE479B2D00695D6">
    <w:name w:val="DDEA371AB6F24B39BDE479B2D00695D6"/>
    <w:rsid w:val="00BB08C2"/>
  </w:style>
  <w:style w:type="paragraph" w:customStyle="1" w:styleId="EA9CA0ACA72E4BD3827474B069CDB3FF">
    <w:name w:val="EA9CA0ACA72E4BD3827474B069CDB3FF"/>
    <w:rsid w:val="00BB08C2"/>
  </w:style>
  <w:style w:type="paragraph" w:customStyle="1" w:styleId="3044497B11C049C5AE6368D6C379C49F">
    <w:name w:val="3044497B11C049C5AE6368D6C379C49F"/>
    <w:rsid w:val="00BB08C2"/>
  </w:style>
  <w:style w:type="paragraph" w:customStyle="1" w:styleId="5F2728CE862F4E899EDC4CFF13FB0D5C">
    <w:name w:val="5F2728CE862F4E899EDC4CFF13FB0D5C"/>
    <w:rsid w:val="00BB08C2"/>
  </w:style>
  <w:style w:type="paragraph" w:customStyle="1" w:styleId="1D0F363850CD410284E58944A4132EC0">
    <w:name w:val="1D0F363850CD410284E58944A4132EC0"/>
    <w:rsid w:val="00BB08C2"/>
  </w:style>
  <w:style w:type="paragraph" w:customStyle="1" w:styleId="B3938B8748FC4A3CA71F9A2E146E04B3">
    <w:name w:val="B3938B8748FC4A3CA71F9A2E146E04B3"/>
    <w:rsid w:val="00BB08C2"/>
  </w:style>
  <w:style w:type="paragraph" w:customStyle="1" w:styleId="DC6BE23C1BF846D1B6879CE40CDE0B90">
    <w:name w:val="DC6BE23C1BF846D1B6879CE40CDE0B90"/>
    <w:rsid w:val="00BB08C2"/>
  </w:style>
  <w:style w:type="paragraph" w:customStyle="1" w:styleId="D944049BBAC84CEF8AFC2135D4D7B40E">
    <w:name w:val="D944049BBAC84CEF8AFC2135D4D7B40E"/>
    <w:rsid w:val="00BB08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0A2754-93C9-447B-B37E-29F95C776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2398</TotalTime>
  <Pages>22</Pages>
  <Words>4181</Words>
  <Characters>23835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Economic &amp; Fiscal Effects of Remote Workers in Florida</vt:lpstr>
    </vt:vector>
  </TitlesOfParts>
  <Company/>
  <LinksUpToDate>false</LinksUpToDate>
  <CharactersWithSpaces>27961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 &amp; Fiscal Effects of Remote Workers in Florida</dc:title>
  <dc:subject>Client: Florida Department of Economic Opportunity (DEO)</dc:subject>
  <dc:creator>Patrick Beck, Cassidy Shore, &amp; Haileleul Tarekegn</dc:creator>
  <cp:keywords/>
  <dc:description/>
  <cp:lastModifiedBy>Patrick Beck</cp:lastModifiedBy>
  <cp:revision>71</cp:revision>
  <cp:lastPrinted>2021-05-26T21:52:00Z</cp:lastPrinted>
  <dcterms:created xsi:type="dcterms:W3CDTF">2021-05-10T17:51:00Z</dcterms:created>
  <dcterms:modified xsi:type="dcterms:W3CDTF">2021-05-26T21:58:00Z</dcterms:modified>
  <cp:category>ECO5973L</cp:category>
</cp:coreProperties>
</file>