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7AF" w:rsidRPr="007E37AF" w:rsidRDefault="007E37AF" w:rsidP="007E37AF">
      <w:pPr>
        <w:spacing w:before="675" w:after="675" w:line="594" w:lineRule="atLeast"/>
        <w:jc w:val="center"/>
        <w:outlineLvl w:val="0"/>
        <w:rPr>
          <w:rFonts w:ascii="&amp;quot" w:eastAsia="Times New Roman" w:hAnsi="&amp;quot" w:cs="Times New Roman"/>
          <w:b/>
          <w:bCs/>
          <w:color w:val="00A3B3"/>
          <w:kern w:val="36"/>
          <w:sz w:val="54"/>
          <w:szCs w:val="54"/>
          <w:lang w:eastAsia="fr-FR"/>
        </w:rPr>
      </w:pPr>
      <w:bookmarkStart w:id="0" w:name="_GoBack"/>
      <w:r w:rsidRPr="007E37AF">
        <w:rPr>
          <w:rFonts w:ascii="&amp;quot" w:eastAsia="Times New Roman" w:hAnsi="&amp;quot" w:cs="Times New Roman"/>
          <w:b/>
          <w:bCs/>
          <w:color w:val="00A3B3"/>
          <w:kern w:val="36"/>
          <w:sz w:val="54"/>
          <w:szCs w:val="54"/>
          <w:lang w:eastAsia="fr-FR"/>
        </w:rPr>
        <w:t>Socoda renforce les leviers du business durable</w:t>
      </w:r>
    </w:p>
    <w:bookmarkEnd w:id="0"/>
    <w:p w:rsidR="007E37AF" w:rsidRPr="007E37AF" w:rsidRDefault="007E37AF" w:rsidP="007E37AF">
      <w:pPr>
        <w:spacing w:line="420" w:lineRule="atLeast"/>
        <w:jc w:val="both"/>
        <w:rPr>
          <w:rFonts w:eastAsia="Times New Roman" w:cstheme="minorHAnsi"/>
          <w:lang w:eastAsia="fr-FR"/>
        </w:rPr>
      </w:pPr>
      <w:r>
        <w:rPr>
          <w:noProof/>
        </w:rPr>
        <w:drawing>
          <wp:inline distT="0" distB="0" distL="0" distR="0" wp14:anchorId="3B75BCFA" wp14:editId="423C7758">
            <wp:extent cx="5760720" cy="11410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141095"/>
                    </a:xfrm>
                    <a:prstGeom prst="rect">
                      <a:avLst/>
                    </a:prstGeom>
                  </pic:spPr>
                </pic:pic>
              </a:graphicData>
            </a:graphic>
          </wp:inline>
        </w:drawing>
      </w:r>
      <w:r w:rsidRPr="007E37AF">
        <w:rPr>
          <w:rFonts w:eastAsia="Times New Roman" w:cstheme="minorHAnsi"/>
          <w:lang w:eastAsia="fr-FR"/>
        </w:rPr>
        <w:t>Réuni en Convention les 13 et 14 mars derniers, le réseau Socoda a inscrit cette 11ème édition sous le signe du business et de l'innovation. Rappel des temps forts de la manifestation qui a rassemblé 2800 personnes sur deux jours.</w:t>
      </w:r>
    </w:p>
    <w:p w:rsidR="007E37AF" w:rsidRPr="007E37AF" w:rsidRDefault="007E37AF" w:rsidP="007E37AF">
      <w:pPr>
        <w:shd w:val="clear" w:color="auto" w:fill="FFFFFF"/>
        <w:spacing w:line="300" w:lineRule="atLeast"/>
        <w:jc w:val="both"/>
        <w:rPr>
          <w:rFonts w:eastAsia="Times New Roman" w:cstheme="minorHAnsi"/>
          <w:lang w:eastAsia="fr-FR"/>
        </w:rPr>
      </w:pPr>
      <w:r w:rsidRPr="007E37AF">
        <w:rPr>
          <w:rFonts w:eastAsia="Times New Roman" w:cstheme="minorHAnsi"/>
          <w:noProof/>
          <w:color w:val="00A3B3"/>
          <w:lang w:eastAsia="fr-FR"/>
        </w:rPr>
        <w:drawing>
          <wp:inline distT="0" distB="0" distL="0" distR="0">
            <wp:extent cx="4818147" cy="2337683"/>
            <wp:effectExtent l="0" t="0" r="1905" b="5715"/>
            <wp:docPr id="7" name="Image 7" descr="https://tokster.com/api/v1/media_files/socoda-place-de-marche/media/900%3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okster.com/api/v1/media_files/socoda-place-de-marche/media/900%3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6991" cy="2346826"/>
                    </a:xfrm>
                    <a:prstGeom prst="rect">
                      <a:avLst/>
                    </a:prstGeom>
                    <a:noFill/>
                    <a:ln>
                      <a:noFill/>
                    </a:ln>
                  </pic:spPr>
                </pic:pic>
              </a:graphicData>
            </a:graphic>
          </wp:inline>
        </w:drawing>
      </w:r>
    </w:p>
    <w:p w:rsidR="007E37AF" w:rsidRPr="007E37AF" w:rsidRDefault="007E37AF" w:rsidP="007E37AF">
      <w:pPr>
        <w:spacing w:after="0" w:line="420" w:lineRule="atLeast"/>
        <w:jc w:val="both"/>
        <w:rPr>
          <w:rFonts w:eastAsia="Times New Roman" w:cstheme="minorHAnsi"/>
          <w:lang w:eastAsia="fr-FR"/>
        </w:rPr>
      </w:pPr>
      <w:r w:rsidRPr="007E37AF">
        <w:rPr>
          <w:rFonts w:eastAsia="Times New Roman" w:cstheme="minorHAnsi"/>
          <w:lang w:eastAsia="fr-FR"/>
        </w:rPr>
        <w:t xml:space="preserve">Le groupement de négoce </w:t>
      </w:r>
      <w:proofErr w:type="spellStart"/>
      <w:r w:rsidRPr="007E37AF">
        <w:rPr>
          <w:rFonts w:eastAsia="Times New Roman" w:cstheme="minorHAnsi"/>
          <w:lang w:eastAsia="fr-FR"/>
        </w:rPr>
        <w:t>multispécialiste</w:t>
      </w:r>
      <w:proofErr w:type="spellEnd"/>
      <w:r w:rsidRPr="007E37AF">
        <w:rPr>
          <w:rFonts w:eastAsia="Times New Roman" w:cstheme="minorHAnsi"/>
          <w:lang w:eastAsia="fr-FR"/>
        </w:rPr>
        <w:t xml:space="preserve"> a souhaité cette année renforcer un peu plus la dimension Affaires de sa Convention. Le salon inversé qui s'est tenu sur le Parc des Expositions de Villepinte a ainsi proposé aux adhérents et à leurs fournisseurs de participer à deux opérations de prises de commandes. La première, baptisée La Quinzaine a débuté le 1er mars dernier et s'est achevée aujourd'hui 16 mars. Elle a permis de profiter de remises supplémentaires ainsi qu'à des opérations cadeaux et des listes de prix nets. Seconde initiative, le renouvellement de la Place de Marché, resserrée cette année sur deux heures et une journée unique. 40 offres au total dans toutes les branches Métier du groupement ont été lancées sur des quantités limités auprès des adhérents pour passer des commandes avec un seuil minimal. </w:t>
      </w:r>
    </w:p>
    <w:p w:rsidR="007E37AF" w:rsidRPr="007E37AF" w:rsidRDefault="007E37AF" w:rsidP="007E37AF">
      <w:pPr>
        <w:spacing w:line="420" w:lineRule="atLeast"/>
        <w:jc w:val="both"/>
        <w:rPr>
          <w:rFonts w:eastAsia="Times New Roman" w:cstheme="minorHAnsi"/>
          <w:lang w:eastAsia="fr-FR"/>
        </w:rPr>
      </w:pPr>
      <w:r w:rsidRPr="007E37AF">
        <w:rPr>
          <w:rFonts w:eastAsia="Times New Roman" w:cstheme="minorHAnsi"/>
          <w:lang w:eastAsia="fr-FR"/>
        </w:rPr>
        <w:lastRenderedPageBreak/>
        <w:t>Une orientation business réaffirmée cette année par le réseau qui attend pour 2018 une croissance de chiffre d'affaires de 4% (3 Md€ de CA en 2017 avec 197 adhérents et près de 940 points de vente). </w:t>
      </w:r>
    </w:p>
    <w:p w:rsidR="007E37AF" w:rsidRDefault="007E37AF" w:rsidP="007E37AF">
      <w:pPr>
        <w:spacing w:after="0" w:line="525" w:lineRule="atLeast"/>
        <w:jc w:val="both"/>
        <w:rPr>
          <w:rFonts w:eastAsia="Times New Roman" w:cstheme="minorHAnsi"/>
          <w:color w:val="A6A6A6"/>
          <w:lang w:eastAsia="fr-FR"/>
        </w:rPr>
      </w:pPr>
      <w:r w:rsidRPr="007E37AF">
        <w:rPr>
          <w:rFonts w:eastAsia="Times New Roman" w:cstheme="minorHAnsi"/>
          <w:color w:val="A6A6A6"/>
          <w:lang w:eastAsia="fr-FR"/>
        </w:rPr>
        <w:t>« C’est le moment de confirmer, s’il y avait besoin, le dynamisme de notre Groupement ! Ce sont deux jours intenses, riches en événements et en opportunités, pour</w:t>
      </w:r>
      <w:r>
        <w:rPr>
          <w:rFonts w:eastAsia="Times New Roman" w:cstheme="minorHAnsi"/>
          <w:color w:val="A6A6A6"/>
          <w:lang w:eastAsia="fr-FR"/>
        </w:rPr>
        <w:t xml:space="preserve"> </w:t>
      </w:r>
      <w:r w:rsidRPr="007E37AF">
        <w:rPr>
          <w:rFonts w:eastAsia="Times New Roman" w:cstheme="minorHAnsi"/>
          <w:color w:val="A6A6A6"/>
          <w:lang w:eastAsia="fr-FR"/>
        </w:rPr>
        <w:t>créer et renforcer des liens, concrétiser des affaires, profiter des offres promotionnelles, marquer des points décisifs et distancer nos concurrents. » </w:t>
      </w:r>
      <w:r>
        <w:rPr>
          <w:rFonts w:eastAsia="Times New Roman" w:cstheme="minorHAnsi"/>
          <w:color w:val="A6A6A6"/>
          <w:lang w:eastAsia="fr-FR"/>
        </w:rPr>
        <w:t xml:space="preserve"> </w:t>
      </w:r>
      <w:r w:rsidRPr="007E37AF">
        <w:rPr>
          <w:rFonts w:eastAsia="Times New Roman" w:cstheme="minorHAnsi"/>
          <w:color w:val="A6A6A6"/>
          <w:lang w:eastAsia="fr-FR"/>
        </w:rPr>
        <w:t xml:space="preserve">Philippe de </w:t>
      </w:r>
      <w:proofErr w:type="spellStart"/>
      <w:r w:rsidRPr="007E37AF">
        <w:rPr>
          <w:rFonts w:eastAsia="Times New Roman" w:cstheme="minorHAnsi"/>
          <w:color w:val="A6A6A6"/>
          <w:lang w:eastAsia="fr-FR"/>
        </w:rPr>
        <w:t>Beco</w:t>
      </w:r>
      <w:proofErr w:type="spellEnd"/>
      <w:r w:rsidRPr="007E37AF">
        <w:rPr>
          <w:rFonts w:eastAsia="Times New Roman" w:cstheme="minorHAnsi"/>
          <w:color w:val="A6A6A6"/>
          <w:lang w:eastAsia="fr-FR"/>
        </w:rPr>
        <w:t>, président du Directoire</w:t>
      </w:r>
    </w:p>
    <w:p w:rsidR="007E37AF" w:rsidRPr="007E37AF" w:rsidRDefault="007E37AF" w:rsidP="007E37AF">
      <w:pPr>
        <w:spacing w:after="0" w:line="525" w:lineRule="atLeast"/>
        <w:jc w:val="both"/>
        <w:rPr>
          <w:rFonts w:eastAsia="Times New Roman" w:cstheme="minorHAnsi"/>
          <w:color w:val="A6A6A6"/>
          <w:lang w:eastAsia="fr-FR"/>
        </w:rPr>
      </w:pPr>
    </w:p>
    <w:p w:rsidR="007E37AF" w:rsidRPr="007E37AF" w:rsidRDefault="007E37AF" w:rsidP="007E37AF">
      <w:pPr>
        <w:shd w:val="clear" w:color="auto" w:fill="FFFFFF"/>
        <w:spacing w:after="0" w:line="300" w:lineRule="atLeast"/>
        <w:rPr>
          <w:rFonts w:ascii="Times New Roman" w:eastAsia="Times New Roman" w:hAnsi="Times New Roman" w:cs="Times New Roman"/>
          <w:sz w:val="24"/>
          <w:szCs w:val="24"/>
          <w:lang w:eastAsia="fr-FR"/>
        </w:rPr>
      </w:pPr>
      <w:r w:rsidRPr="007E37AF">
        <w:rPr>
          <w:rFonts w:ascii="Times New Roman" w:eastAsia="Times New Roman" w:hAnsi="Times New Roman" w:cs="Times New Roman"/>
          <w:noProof/>
          <w:color w:val="00A3B3"/>
          <w:sz w:val="24"/>
          <w:szCs w:val="24"/>
          <w:lang w:eastAsia="fr-FR"/>
        </w:rPr>
        <w:drawing>
          <wp:inline distT="0" distB="0" distL="0" distR="0">
            <wp:extent cx="4237835" cy="2830665"/>
            <wp:effectExtent l="0" t="0" r="0" b="8255"/>
            <wp:docPr id="6" name="Image 6" descr="https://tokster.com/api/v1/media_files/socoda2018-180314-172527-29554-hd_previewjpeg-2/media/900%3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okster.com/api/v1/media_files/socoda2018-180314-172527-29554-hd_previewjpeg-2/media/900%3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867" cy="2836030"/>
                    </a:xfrm>
                    <a:prstGeom prst="rect">
                      <a:avLst/>
                    </a:prstGeom>
                    <a:noFill/>
                    <a:ln>
                      <a:noFill/>
                    </a:ln>
                  </pic:spPr>
                </pic:pic>
              </a:graphicData>
            </a:graphic>
          </wp:inline>
        </w:drawing>
      </w:r>
    </w:p>
    <w:p w:rsidR="007E37AF" w:rsidRPr="007E37AF" w:rsidRDefault="007E37AF" w:rsidP="007E37AF">
      <w:pPr>
        <w:shd w:val="clear" w:color="auto" w:fill="FFFFFF"/>
        <w:spacing w:line="300" w:lineRule="atLeast"/>
        <w:jc w:val="both"/>
        <w:rPr>
          <w:rFonts w:eastAsia="Times New Roman" w:cstheme="minorHAnsi"/>
          <w:color w:val="A6A6A6"/>
          <w:sz w:val="20"/>
          <w:szCs w:val="20"/>
          <w:lang w:eastAsia="fr-FR"/>
        </w:rPr>
      </w:pPr>
      <w:r w:rsidRPr="007E37AF">
        <w:rPr>
          <w:rFonts w:eastAsia="Times New Roman" w:cstheme="minorHAnsi"/>
          <w:color w:val="A6A6A6"/>
          <w:sz w:val="20"/>
          <w:szCs w:val="20"/>
          <w:lang w:eastAsia="fr-FR"/>
        </w:rPr>
        <w:t xml:space="preserve">Autour de Pepper, de gauche à droite, les sociétés Blanchon, </w:t>
      </w:r>
      <w:proofErr w:type="spellStart"/>
      <w:r w:rsidRPr="007E37AF">
        <w:rPr>
          <w:rFonts w:eastAsia="Times New Roman" w:cstheme="minorHAnsi"/>
          <w:color w:val="A6A6A6"/>
          <w:sz w:val="20"/>
          <w:szCs w:val="20"/>
          <w:lang w:eastAsia="fr-FR"/>
        </w:rPr>
        <w:t>Alsafix</w:t>
      </w:r>
      <w:proofErr w:type="spellEnd"/>
      <w:r w:rsidRPr="007E37AF">
        <w:rPr>
          <w:rFonts w:eastAsia="Times New Roman" w:cstheme="minorHAnsi"/>
          <w:color w:val="A6A6A6"/>
          <w:sz w:val="20"/>
          <w:szCs w:val="20"/>
          <w:lang w:eastAsia="fr-FR"/>
        </w:rPr>
        <w:t xml:space="preserve">, Nicoll, Philippe de </w:t>
      </w:r>
      <w:proofErr w:type="spellStart"/>
      <w:r w:rsidRPr="007E37AF">
        <w:rPr>
          <w:rFonts w:eastAsia="Times New Roman" w:cstheme="minorHAnsi"/>
          <w:color w:val="A6A6A6"/>
          <w:sz w:val="20"/>
          <w:szCs w:val="20"/>
          <w:lang w:eastAsia="fr-FR"/>
        </w:rPr>
        <w:t>Beco</w:t>
      </w:r>
      <w:proofErr w:type="spellEnd"/>
      <w:r w:rsidRPr="007E37AF">
        <w:rPr>
          <w:rFonts w:eastAsia="Times New Roman" w:cstheme="minorHAnsi"/>
          <w:color w:val="A6A6A6"/>
          <w:sz w:val="20"/>
          <w:szCs w:val="20"/>
          <w:lang w:eastAsia="fr-FR"/>
        </w:rPr>
        <w:t xml:space="preserve">, Prevost, </w:t>
      </w:r>
      <w:proofErr w:type="spellStart"/>
      <w:r w:rsidRPr="007E37AF">
        <w:rPr>
          <w:rFonts w:eastAsia="Times New Roman" w:cstheme="minorHAnsi"/>
          <w:color w:val="A6A6A6"/>
          <w:sz w:val="20"/>
          <w:szCs w:val="20"/>
          <w:lang w:eastAsia="fr-FR"/>
        </w:rPr>
        <w:t>Taliaplast</w:t>
      </w:r>
      <w:proofErr w:type="spellEnd"/>
      <w:r w:rsidRPr="007E37AF">
        <w:rPr>
          <w:rFonts w:eastAsia="Times New Roman" w:cstheme="minorHAnsi"/>
          <w:color w:val="A6A6A6"/>
          <w:sz w:val="20"/>
          <w:szCs w:val="20"/>
          <w:lang w:eastAsia="fr-FR"/>
        </w:rPr>
        <w:t xml:space="preserve">, </w:t>
      </w:r>
      <w:proofErr w:type="spellStart"/>
      <w:r w:rsidRPr="007E37AF">
        <w:rPr>
          <w:rFonts w:eastAsia="Times New Roman" w:cstheme="minorHAnsi"/>
          <w:color w:val="A6A6A6"/>
          <w:sz w:val="20"/>
          <w:szCs w:val="20"/>
          <w:lang w:eastAsia="fr-FR"/>
        </w:rPr>
        <w:t>Bacacier</w:t>
      </w:r>
      <w:proofErr w:type="spellEnd"/>
      <w:r w:rsidRPr="007E37AF">
        <w:rPr>
          <w:rFonts w:eastAsia="Times New Roman" w:cstheme="minorHAnsi"/>
          <w:color w:val="A6A6A6"/>
          <w:sz w:val="20"/>
          <w:szCs w:val="20"/>
          <w:lang w:eastAsia="fr-FR"/>
        </w:rPr>
        <w:t xml:space="preserve"> et Delta Dore, lauréats des </w:t>
      </w:r>
      <w:proofErr w:type="spellStart"/>
      <w:r w:rsidRPr="007E37AF">
        <w:rPr>
          <w:rFonts w:eastAsia="Times New Roman" w:cstheme="minorHAnsi"/>
          <w:color w:val="A6A6A6"/>
          <w:sz w:val="20"/>
          <w:szCs w:val="20"/>
          <w:lang w:eastAsia="fr-FR"/>
        </w:rPr>
        <w:t>Sâcres</w:t>
      </w:r>
      <w:proofErr w:type="spellEnd"/>
      <w:r w:rsidRPr="007E37AF">
        <w:rPr>
          <w:rFonts w:eastAsia="Times New Roman" w:cstheme="minorHAnsi"/>
          <w:color w:val="A6A6A6"/>
          <w:sz w:val="20"/>
          <w:szCs w:val="20"/>
          <w:lang w:eastAsia="fr-FR"/>
        </w:rPr>
        <w:t xml:space="preserve"> de l'Innovation 2018 (©Vikensi Communication)</w:t>
      </w:r>
    </w:p>
    <w:p w:rsidR="007E37AF" w:rsidRPr="007E37AF" w:rsidRDefault="007E37AF" w:rsidP="007E37AF">
      <w:pPr>
        <w:spacing w:after="150" w:line="347" w:lineRule="atLeast"/>
        <w:outlineLvl w:val="1"/>
        <w:rPr>
          <w:rFonts w:eastAsia="Times New Roman" w:cstheme="minorHAnsi"/>
          <w:b/>
          <w:bCs/>
          <w:color w:val="4A4A4A"/>
          <w:lang w:eastAsia="fr-FR"/>
        </w:rPr>
      </w:pPr>
      <w:r w:rsidRPr="007E37AF">
        <w:rPr>
          <w:rFonts w:eastAsia="Times New Roman" w:cstheme="minorHAnsi"/>
          <w:b/>
          <w:bCs/>
          <w:color w:val="4A4A4A"/>
          <w:lang w:eastAsia="fr-FR"/>
        </w:rPr>
        <w:t>Numérique et physique, pas l'un sans l'autre.</w:t>
      </w:r>
    </w:p>
    <w:p w:rsidR="007E37AF" w:rsidRPr="007E37AF" w:rsidRDefault="007E37AF" w:rsidP="007E37AF">
      <w:pPr>
        <w:spacing w:after="0" w:line="420" w:lineRule="atLeast"/>
        <w:rPr>
          <w:rFonts w:eastAsia="Times New Roman" w:cstheme="minorHAnsi"/>
          <w:lang w:eastAsia="fr-FR"/>
        </w:rPr>
      </w:pPr>
      <w:proofErr w:type="gramStart"/>
      <w:r w:rsidRPr="007E37AF">
        <w:rPr>
          <w:rFonts w:eastAsia="Times New Roman" w:cstheme="minorHAnsi"/>
          <w:lang w:eastAsia="fr-FR"/>
        </w:rPr>
        <w:t>«</w:t>
      </w:r>
      <w:r w:rsidRPr="007E37AF">
        <w:rPr>
          <w:rFonts w:eastAsia="Times New Roman" w:cstheme="minorHAnsi"/>
          <w:i/>
          <w:iCs/>
          <w:lang w:eastAsia="fr-FR"/>
        </w:rPr>
        <w:t>Socoda</w:t>
      </w:r>
      <w:proofErr w:type="gramEnd"/>
      <w:r w:rsidRPr="007E37AF">
        <w:rPr>
          <w:rFonts w:eastAsia="Times New Roman" w:cstheme="minorHAnsi"/>
          <w:i/>
          <w:iCs/>
          <w:lang w:eastAsia="fr-FR"/>
        </w:rPr>
        <w:t xml:space="preserve"> est un réseau de distributeurs indépendants, d’experts, proches de ses clients,</w:t>
      </w:r>
      <w:r>
        <w:rPr>
          <w:rFonts w:eastAsia="Times New Roman" w:cstheme="minorHAnsi"/>
          <w:lang w:eastAsia="fr-FR"/>
        </w:rPr>
        <w:t xml:space="preserve"> </w:t>
      </w:r>
      <w:r w:rsidRPr="007E37AF">
        <w:rPr>
          <w:rFonts w:eastAsia="Times New Roman" w:cstheme="minorHAnsi"/>
          <w:i/>
          <w:iCs/>
          <w:lang w:eastAsia="fr-FR"/>
        </w:rPr>
        <w:t>un magasin numérique où l’excellence opérationnelle du digital viendra toujours</w:t>
      </w:r>
      <w:r>
        <w:rPr>
          <w:rFonts w:eastAsia="Times New Roman" w:cstheme="minorHAnsi"/>
          <w:lang w:eastAsia="fr-FR"/>
        </w:rPr>
        <w:t xml:space="preserve"> </w:t>
      </w:r>
      <w:r w:rsidRPr="007E37AF">
        <w:rPr>
          <w:rFonts w:eastAsia="Times New Roman" w:cstheme="minorHAnsi"/>
          <w:i/>
          <w:iCs/>
          <w:lang w:eastAsia="fr-FR"/>
        </w:rPr>
        <w:t xml:space="preserve">s’ajuster dans une relation de confiance professionnelle », </w:t>
      </w:r>
      <w:r w:rsidRPr="007E37AF">
        <w:rPr>
          <w:rFonts w:eastAsia="Times New Roman" w:cstheme="minorHAnsi"/>
          <w:lang w:eastAsia="fr-FR"/>
        </w:rPr>
        <w:t xml:space="preserve">c'est par ces mots prononcés lors du discours d'ouverture, que Philippe de </w:t>
      </w:r>
      <w:proofErr w:type="spellStart"/>
      <w:r w:rsidRPr="007E37AF">
        <w:rPr>
          <w:rFonts w:eastAsia="Times New Roman" w:cstheme="minorHAnsi"/>
          <w:lang w:eastAsia="fr-FR"/>
        </w:rPr>
        <w:t>Beco</w:t>
      </w:r>
      <w:proofErr w:type="spellEnd"/>
      <w:r w:rsidRPr="007E37AF">
        <w:rPr>
          <w:rFonts w:eastAsia="Times New Roman" w:cstheme="minorHAnsi"/>
          <w:lang w:eastAsia="fr-FR"/>
        </w:rPr>
        <w:t xml:space="preserve"> a adressé un message fort aux fournisseurs qui seraient tentés par les sirènes du digital version pure-</w:t>
      </w:r>
      <w:proofErr w:type="spellStart"/>
      <w:r w:rsidRPr="007E37AF">
        <w:rPr>
          <w:rFonts w:eastAsia="Times New Roman" w:cstheme="minorHAnsi"/>
          <w:lang w:eastAsia="fr-FR"/>
        </w:rPr>
        <w:t>player</w:t>
      </w:r>
      <w:proofErr w:type="spellEnd"/>
      <w:r w:rsidRPr="007E37AF">
        <w:rPr>
          <w:rFonts w:eastAsia="Times New Roman" w:cstheme="minorHAnsi"/>
          <w:lang w:eastAsia="fr-FR"/>
        </w:rPr>
        <w:t xml:space="preserve"> et place de marchés. </w:t>
      </w:r>
    </w:p>
    <w:p w:rsidR="007E37AF" w:rsidRPr="007E37AF" w:rsidRDefault="007E37AF" w:rsidP="007E37AF">
      <w:pPr>
        <w:spacing w:line="420" w:lineRule="atLeast"/>
        <w:rPr>
          <w:rFonts w:eastAsia="Times New Roman" w:cstheme="minorHAnsi"/>
          <w:lang w:eastAsia="fr-FR"/>
        </w:rPr>
      </w:pPr>
      <w:r w:rsidRPr="007E37AF">
        <w:rPr>
          <w:rFonts w:eastAsia="Times New Roman" w:cstheme="minorHAnsi"/>
          <w:lang w:eastAsia="fr-FR"/>
        </w:rPr>
        <w:t xml:space="preserve">Rappelant les investissements continus sur le numérique consentis par le groupement pour se doter d'outils performants d'analyses et de commerce, le président du directoire a enjoint les fabricants à ne pas laisser aux géants de l'e-commerce les clés de leurs bases de données. Clin d'œil à un discours voulant réconcilier le magasin physique et numérique et déjà tourné vers le monde de l'intelligence artificielle, le groupement avait choisi cette année le robot Pepper comme nouvel invité de marque </w:t>
      </w:r>
      <w:r w:rsidRPr="007E37AF">
        <w:rPr>
          <w:rFonts w:eastAsia="Times New Roman" w:cstheme="minorHAnsi"/>
          <w:lang w:eastAsia="fr-FR"/>
        </w:rPr>
        <w:lastRenderedPageBreak/>
        <w:t xml:space="preserve">pour officier aux côtés de Philippe de </w:t>
      </w:r>
      <w:proofErr w:type="spellStart"/>
      <w:r w:rsidRPr="007E37AF">
        <w:rPr>
          <w:rFonts w:eastAsia="Times New Roman" w:cstheme="minorHAnsi"/>
          <w:lang w:eastAsia="fr-FR"/>
        </w:rPr>
        <w:t>Beco</w:t>
      </w:r>
      <w:proofErr w:type="spellEnd"/>
      <w:r w:rsidRPr="007E37AF">
        <w:rPr>
          <w:rFonts w:eastAsia="Times New Roman" w:cstheme="minorHAnsi"/>
          <w:lang w:eastAsia="fr-FR"/>
        </w:rPr>
        <w:t xml:space="preserve"> lors de la cérémonie de remise des Sacres de l’Innovation. </w:t>
      </w:r>
    </w:p>
    <w:p w:rsidR="007E37AF" w:rsidRPr="007E37AF" w:rsidRDefault="007E37AF" w:rsidP="007E37AF">
      <w:pPr>
        <w:shd w:val="clear" w:color="auto" w:fill="FFFFFF"/>
        <w:spacing w:line="300" w:lineRule="atLeast"/>
        <w:rPr>
          <w:rFonts w:ascii="Times New Roman" w:eastAsia="Times New Roman" w:hAnsi="Times New Roman" w:cs="Times New Roman"/>
          <w:sz w:val="24"/>
          <w:szCs w:val="24"/>
          <w:lang w:eastAsia="fr-FR"/>
        </w:rPr>
      </w:pPr>
      <w:r w:rsidRPr="007E37AF">
        <w:rPr>
          <w:rFonts w:ascii="Times New Roman" w:eastAsia="Times New Roman" w:hAnsi="Times New Roman" w:cs="Times New Roman"/>
          <w:noProof/>
          <w:color w:val="00A3B3"/>
          <w:sz w:val="24"/>
          <w:szCs w:val="24"/>
          <w:lang w:eastAsia="fr-FR"/>
        </w:rPr>
        <w:drawing>
          <wp:inline distT="0" distB="0" distL="0" distR="0">
            <wp:extent cx="5417198" cy="1693627"/>
            <wp:effectExtent l="0" t="0" r="0" b="1905"/>
            <wp:docPr id="5" name="Image 5" descr="https://tokster.com/api/v1/media_files/logo-bourses-2018-2/media/900%3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okster.com/api/v1/media_files/logo-bourses-2018-2/media/900%3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426" cy="1703077"/>
                    </a:xfrm>
                    <a:prstGeom prst="rect">
                      <a:avLst/>
                    </a:prstGeom>
                    <a:noFill/>
                    <a:ln>
                      <a:noFill/>
                    </a:ln>
                  </pic:spPr>
                </pic:pic>
              </a:graphicData>
            </a:graphic>
          </wp:inline>
        </w:drawing>
      </w:r>
    </w:p>
    <w:p w:rsidR="007E37AF" w:rsidRPr="007E37AF" w:rsidRDefault="007E37AF" w:rsidP="007E37AF">
      <w:pPr>
        <w:spacing w:after="150" w:line="347" w:lineRule="atLeast"/>
        <w:outlineLvl w:val="1"/>
        <w:rPr>
          <w:rFonts w:eastAsia="Times New Roman" w:cstheme="minorHAnsi"/>
          <w:b/>
          <w:bCs/>
          <w:color w:val="4A4A4A"/>
          <w:sz w:val="32"/>
          <w:szCs w:val="32"/>
          <w:lang w:eastAsia="fr-FR"/>
        </w:rPr>
      </w:pPr>
      <w:r w:rsidRPr="007E37AF">
        <w:rPr>
          <w:rFonts w:eastAsia="Times New Roman" w:cstheme="minorHAnsi"/>
          <w:b/>
          <w:bCs/>
          <w:color w:val="4A4A4A"/>
          <w:sz w:val="32"/>
          <w:szCs w:val="32"/>
          <w:lang w:eastAsia="fr-FR"/>
        </w:rPr>
        <w:t>L'innovation, autre marqueur du réseau</w:t>
      </w:r>
    </w:p>
    <w:p w:rsidR="007E37AF" w:rsidRPr="007E37AF" w:rsidRDefault="007E37AF" w:rsidP="007E37AF">
      <w:pPr>
        <w:spacing w:line="420" w:lineRule="atLeast"/>
        <w:jc w:val="both"/>
        <w:rPr>
          <w:rFonts w:eastAsia="Times New Roman" w:cstheme="minorHAnsi"/>
          <w:lang w:eastAsia="fr-FR"/>
        </w:rPr>
      </w:pPr>
      <w:r w:rsidRPr="007E37AF">
        <w:rPr>
          <w:rFonts w:eastAsia="Times New Roman" w:cstheme="minorHAnsi"/>
          <w:lang w:eastAsia="fr-FR"/>
        </w:rPr>
        <w:t xml:space="preserve">C'est également dans le cadre de sa Convention, que Socoda a choisi de lancer officiellement </w:t>
      </w:r>
      <w:hyperlink r:id="rId11" w:tgtFrame="_blank" w:history="1">
        <w:r w:rsidRPr="007E37AF">
          <w:rPr>
            <w:rFonts w:eastAsia="Times New Roman" w:cstheme="minorHAnsi"/>
            <w:color w:val="00A3B3"/>
            <w:u w:val="single"/>
            <w:lang w:eastAsia="fr-FR"/>
          </w:rPr>
          <w:t>la deuxième édition de ses Bourses à l'Innovation</w:t>
        </w:r>
      </w:hyperlink>
      <w:r w:rsidRPr="007E37AF">
        <w:rPr>
          <w:rFonts w:eastAsia="Times New Roman" w:cstheme="minorHAnsi"/>
          <w:lang w:eastAsia="fr-FR"/>
        </w:rPr>
        <w:t xml:space="preserve">. Inscrites dans le programme de Business Durable, cher à Philippe de </w:t>
      </w:r>
      <w:proofErr w:type="spellStart"/>
      <w:r w:rsidRPr="007E37AF">
        <w:rPr>
          <w:rFonts w:eastAsia="Times New Roman" w:cstheme="minorHAnsi"/>
          <w:lang w:eastAsia="fr-FR"/>
        </w:rPr>
        <w:t>Beco</w:t>
      </w:r>
      <w:proofErr w:type="spellEnd"/>
      <w:r w:rsidRPr="007E37AF">
        <w:rPr>
          <w:rFonts w:eastAsia="Times New Roman" w:cstheme="minorHAnsi"/>
          <w:lang w:eastAsia="fr-FR"/>
        </w:rPr>
        <w:t>, cette démarche vise à promouvoir et récompenser les initiatives des Inventeurs et Fournisseurs qui œuvrent pour réduire la matière et l’énergie dans un produit capable de rendre les mêmes services d'usage. Les candidatures sont ouvertes jusqu'en octobre dans les six filières concernées (Aciers, Décoration, Electricité, Industrie, Matériaux de construction, Outils Pro et Sanitaire-Chauffage-Plomberie), pour une remise de prix annoncée début 2019. Les gagnants se verront remettre un chèque de 10 000 € et seront assurés d'une commercialisation de 2 ans dans le réseau. </w:t>
      </w:r>
    </w:p>
    <w:p w:rsidR="004B10C5" w:rsidRDefault="004B10C5"/>
    <w:sectPr w:rsidR="004B1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AF"/>
    <w:rsid w:val="004B10C5"/>
    <w:rsid w:val="007E3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6044"/>
  <w15:chartTrackingRefBased/>
  <w15:docId w15:val="{3B9D8623-29DD-4306-91CC-39388C18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7E3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E37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7A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E37A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E3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stitution-name">
    <w:name w:val="institution-name"/>
    <w:basedOn w:val="Policepardfaut"/>
    <w:rsid w:val="007E37AF"/>
  </w:style>
  <w:style w:type="character" w:customStyle="1" w:styleId="by-author">
    <w:name w:val="by-author"/>
    <w:basedOn w:val="Policepardfaut"/>
    <w:rsid w:val="007E37AF"/>
  </w:style>
  <w:style w:type="character" w:styleId="Lienhypertexte">
    <w:name w:val="Hyperlink"/>
    <w:basedOn w:val="Policepardfaut"/>
    <w:uiPriority w:val="99"/>
    <w:semiHidden/>
    <w:unhideWhenUsed/>
    <w:rsid w:val="007E37AF"/>
    <w:rPr>
      <w:color w:val="0000FF"/>
      <w:u w:val="single"/>
    </w:rPr>
  </w:style>
  <w:style w:type="character" w:customStyle="1" w:styleId="ng-binding">
    <w:name w:val="ng-binding"/>
    <w:basedOn w:val="Policepardfaut"/>
    <w:rsid w:val="007E37AF"/>
  </w:style>
  <w:style w:type="character" w:customStyle="1" w:styleId="community-info">
    <w:name w:val="community-info"/>
    <w:basedOn w:val="Policepardfaut"/>
    <w:rsid w:val="007E37AF"/>
  </w:style>
  <w:style w:type="character" w:customStyle="1" w:styleId="item-likes">
    <w:name w:val="item-likes"/>
    <w:basedOn w:val="Policepardfaut"/>
    <w:rsid w:val="007E37AF"/>
  </w:style>
  <w:style w:type="character" w:customStyle="1" w:styleId="ng-scope">
    <w:name w:val="ng-scope"/>
    <w:basedOn w:val="Policepardfaut"/>
    <w:rsid w:val="007E37AF"/>
  </w:style>
  <w:style w:type="character" w:customStyle="1" w:styleId="ng-isolate-scope">
    <w:name w:val="ng-isolate-scope"/>
    <w:basedOn w:val="Policepardfaut"/>
    <w:rsid w:val="007E37AF"/>
  </w:style>
  <w:style w:type="character" w:customStyle="1" w:styleId="social">
    <w:name w:val="social"/>
    <w:basedOn w:val="Policepardfaut"/>
    <w:rsid w:val="007E37AF"/>
  </w:style>
  <w:style w:type="character" w:customStyle="1" w:styleId="share-count">
    <w:name w:val="share-count"/>
    <w:basedOn w:val="Policepardfaut"/>
    <w:rsid w:val="007E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32333">
      <w:bodyDiv w:val="1"/>
      <w:marLeft w:val="0"/>
      <w:marRight w:val="0"/>
      <w:marTop w:val="0"/>
      <w:marBottom w:val="0"/>
      <w:divBdr>
        <w:top w:val="none" w:sz="0" w:space="0" w:color="auto"/>
        <w:left w:val="none" w:sz="0" w:space="0" w:color="auto"/>
        <w:bottom w:val="none" w:sz="0" w:space="0" w:color="auto"/>
        <w:right w:val="none" w:sz="0" w:space="0" w:color="auto"/>
      </w:divBdr>
      <w:divsChild>
        <w:div w:id="402990309">
          <w:marLeft w:val="0"/>
          <w:marRight w:val="0"/>
          <w:marTop w:val="0"/>
          <w:marBottom w:val="300"/>
          <w:divBdr>
            <w:top w:val="single" w:sz="6" w:space="8" w:color="E9ECF1"/>
            <w:left w:val="none" w:sz="0" w:space="0" w:color="auto"/>
            <w:bottom w:val="single" w:sz="6" w:space="8" w:color="E9ECF1"/>
            <w:right w:val="none" w:sz="0" w:space="0" w:color="auto"/>
          </w:divBdr>
        </w:div>
        <w:div w:id="17582171">
          <w:marLeft w:val="0"/>
          <w:marRight w:val="0"/>
          <w:marTop w:val="0"/>
          <w:marBottom w:val="300"/>
          <w:divBdr>
            <w:top w:val="none" w:sz="0" w:space="0" w:color="auto"/>
            <w:left w:val="none" w:sz="0" w:space="0" w:color="auto"/>
            <w:bottom w:val="none" w:sz="0" w:space="0" w:color="auto"/>
            <w:right w:val="none" w:sz="0" w:space="0" w:color="auto"/>
          </w:divBdr>
          <w:divsChild>
            <w:div w:id="1882475095">
              <w:marLeft w:val="0"/>
              <w:marRight w:val="0"/>
              <w:marTop w:val="0"/>
              <w:marBottom w:val="0"/>
              <w:divBdr>
                <w:top w:val="none" w:sz="0" w:space="0" w:color="auto"/>
                <w:left w:val="none" w:sz="0" w:space="0" w:color="auto"/>
                <w:bottom w:val="none" w:sz="0" w:space="0" w:color="auto"/>
                <w:right w:val="none" w:sz="0" w:space="0" w:color="auto"/>
              </w:divBdr>
            </w:div>
            <w:div w:id="266159599">
              <w:marLeft w:val="0"/>
              <w:marRight w:val="0"/>
              <w:marTop w:val="0"/>
              <w:marBottom w:val="0"/>
              <w:divBdr>
                <w:top w:val="none" w:sz="0" w:space="0" w:color="auto"/>
                <w:left w:val="none" w:sz="0" w:space="0" w:color="auto"/>
                <w:bottom w:val="none" w:sz="0" w:space="0" w:color="auto"/>
                <w:right w:val="none" w:sz="0" w:space="0" w:color="auto"/>
              </w:divBdr>
              <w:divsChild>
                <w:div w:id="3157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313">
          <w:marLeft w:val="0"/>
          <w:marRight w:val="0"/>
          <w:marTop w:val="0"/>
          <w:marBottom w:val="300"/>
          <w:divBdr>
            <w:top w:val="none" w:sz="0" w:space="0" w:color="auto"/>
            <w:left w:val="none" w:sz="0" w:space="0" w:color="auto"/>
            <w:bottom w:val="none" w:sz="0" w:space="0" w:color="auto"/>
            <w:right w:val="none" w:sz="0" w:space="0" w:color="auto"/>
          </w:divBdr>
          <w:divsChild>
            <w:div w:id="1366517672">
              <w:marLeft w:val="0"/>
              <w:marRight w:val="0"/>
              <w:marTop w:val="0"/>
              <w:marBottom w:val="600"/>
              <w:divBdr>
                <w:top w:val="none" w:sz="0" w:space="0" w:color="auto"/>
                <w:left w:val="none" w:sz="0" w:space="0" w:color="auto"/>
                <w:bottom w:val="none" w:sz="0" w:space="0" w:color="auto"/>
                <w:right w:val="none" w:sz="0" w:space="0" w:color="auto"/>
              </w:divBdr>
              <w:divsChild>
                <w:div w:id="1623420701">
                  <w:marLeft w:val="0"/>
                  <w:marRight w:val="0"/>
                  <w:marTop w:val="0"/>
                  <w:marBottom w:val="0"/>
                  <w:divBdr>
                    <w:top w:val="none" w:sz="0" w:space="0" w:color="auto"/>
                    <w:left w:val="none" w:sz="0" w:space="0" w:color="auto"/>
                    <w:bottom w:val="none" w:sz="0" w:space="0" w:color="auto"/>
                    <w:right w:val="none" w:sz="0" w:space="0" w:color="auto"/>
                  </w:divBdr>
                  <w:divsChild>
                    <w:div w:id="1920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1975">
              <w:marLeft w:val="0"/>
              <w:marRight w:val="0"/>
              <w:marTop w:val="0"/>
              <w:marBottom w:val="600"/>
              <w:divBdr>
                <w:top w:val="none" w:sz="0" w:space="0" w:color="auto"/>
                <w:left w:val="none" w:sz="0" w:space="0" w:color="auto"/>
                <w:bottom w:val="none" w:sz="0" w:space="0" w:color="auto"/>
                <w:right w:val="none" w:sz="0" w:space="0" w:color="auto"/>
              </w:divBdr>
              <w:divsChild>
                <w:div w:id="830487606">
                  <w:marLeft w:val="0"/>
                  <w:marRight w:val="0"/>
                  <w:marTop w:val="0"/>
                  <w:marBottom w:val="0"/>
                  <w:divBdr>
                    <w:top w:val="none" w:sz="0" w:space="0" w:color="auto"/>
                    <w:left w:val="none" w:sz="0" w:space="0" w:color="auto"/>
                    <w:bottom w:val="none" w:sz="0" w:space="0" w:color="auto"/>
                    <w:right w:val="none" w:sz="0" w:space="0" w:color="auto"/>
                  </w:divBdr>
                  <w:divsChild>
                    <w:div w:id="1344934435">
                      <w:marLeft w:val="225"/>
                      <w:marRight w:val="0"/>
                      <w:marTop w:val="0"/>
                      <w:marBottom w:val="300"/>
                      <w:divBdr>
                        <w:top w:val="none" w:sz="0" w:space="0" w:color="auto"/>
                        <w:left w:val="none" w:sz="0" w:space="0" w:color="auto"/>
                        <w:bottom w:val="none" w:sz="0" w:space="0" w:color="auto"/>
                        <w:right w:val="none" w:sz="0" w:space="0" w:color="auto"/>
                      </w:divBdr>
                    </w:div>
                    <w:div w:id="15933427">
                      <w:marLeft w:val="0"/>
                      <w:marRight w:val="0"/>
                      <w:marTop w:val="0"/>
                      <w:marBottom w:val="0"/>
                      <w:divBdr>
                        <w:top w:val="none" w:sz="0" w:space="0" w:color="auto"/>
                        <w:left w:val="none" w:sz="0" w:space="0" w:color="auto"/>
                        <w:bottom w:val="none" w:sz="0" w:space="0" w:color="auto"/>
                        <w:right w:val="none" w:sz="0" w:space="0" w:color="auto"/>
                      </w:divBdr>
                      <w:divsChild>
                        <w:div w:id="1182352482">
                          <w:marLeft w:val="0"/>
                          <w:marRight w:val="0"/>
                          <w:marTop w:val="0"/>
                          <w:marBottom w:val="0"/>
                          <w:divBdr>
                            <w:top w:val="none" w:sz="0" w:space="0" w:color="auto"/>
                            <w:left w:val="none" w:sz="0" w:space="0" w:color="auto"/>
                            <w:bottom w:val="none" w:sz="0" w:space="0" w:color="auto"/>
                            <w:right w:val="none" w:sz="0" w:space="0" w:color="auto"/>
                          </w:divBdr>
                          <w:divsChild>
                            <w:div w:id="1159421512">
                              <w:marLeft w:val="0"/>
                              <w:marRight w:val="0"/>
                              <w:marTop w:val="0"/>
                              <w:marBottom w:val="0"/>
                              <w:divBdr>
                                <w:top w:val="none" w:sz="0" w:space="0" w:color="auto"/>
                                <w:left w:val="none" w:sz="0" w:space="0" w:color="auto"/>
                                <w:bottom w:val="none" w:sz="0" w:space="0" w:color="auto"/>
                                <w:right w:val="none" w:sz="0" w:space="0" w:color="auto"/>
                              </w:divBdr>
                            </w:div>
                            <w:div w:id="892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3877">
              <w:marLeft w:val="375"/>
              <w:marRight w:val="0"/>
              <w:marTop w:val="0"/>
              <w:marBottom w:val="600"/>
              <w:divBdr>
                <w:top w:val="none" w:sz="0" w:space="0" w:color="auto"/>
                <w:left w:val="single" w:sz="36" w:space="19" w:color="00A3B3"/>
                <w:bottom w:val="none" w:sz="0" w:space="0" w:color="auto"/>
                <w:right w:val="none" w:sz="0" w:space="0" w:color="auto"/>
              </w:divBdr>
              <w:divsChild>
                <w:div w:id="155804167">
                  <w:marLeft w:val="0"/>
                  <w:marRight w:val="0"/>
                  <w:marTop w:val="0"/>
                  <w:marBottom w:val="0"/>
                  <w:divBdr>
                    <w:top w:val="none" w:sz="0" w:space="0" w:color="auto"/>
                    <w:left w:val="none" w:sz="0" w:space="0" w:color="auto"/>
                    <w:bottom w:val="none" w:sz="0" w:space="0" w:color="auto"/>
                    <w:right w:val="none" w:sz="0" w:space="0" w:color="auto"/>
                  </w:divBdr>
                  <w:divsChild>
                    <w:div w:id="317921383">
                      <w:marLeft w:val="0"/>
                      <w:marRight w:val="0"/>
                      <w:marTop w:val="0"/>
                      <w:marBottom w:val="0"/>
                      <w:divBdr>
                        <w:top w:val="none" w:sz="0" w:space="0" w:color="auto"/>
                        <w:left w:val="none" w:sz="0" w:space="0" w:color="auto"/>
                        <w:bottom w:val="none" w:sz="0" w:space="0" w:color="auto"/>
                        <w:right w:val="none" w:sz="0" w:space="0" w:color="auto"/>
                      </w:divBdr>
                    </w:div>
                    <w:div w:id="754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361">
              <w:marLeft w:val="0"/>
              <w:marRight w:val="0"/>
              <w:marTop w:val="0"/>
              <w:marBottom w:val="600"/>
              <w:divBdr>
                <w:top w:val="none" w:sz="0" w:space="0" w:color="auto"/>
                <w:left w:val="none" w:sz="0" w:space="0" w:color="auto"/>
                <w:bottom w:val="none" w:sz="0" w:space="0" w:color="auto"/>
                <w:right w:val="none" w:sz="0" w:space="0" w:color="auto"/>
              </w:divBdr>
              <w:divsChild>
                <w:div w:id="736780367">
                  <w:marLeft w:val="0"/>
                  <w:marRight w:val="0"/>
                  <w:marTop w:val="0"/>
                  <w:marBottom w:val="0"/>
                  <w:divBdr>
                    <w:top w:val="none" w:sz="0" w:space="0" w:color="auto"/>
                    <w:left w:val="none" w:sz="0" w:space="0" w:color="auto"/>
                    <w:bottom w:val="none" w:sz="0" w:space="0" w:color="auto"/>
                    <w:right w:val="none" w:sz="0" w:space="0" w:color="auto"/>
                  </w:divBdr>
                  <w:divsChild>
                    <w:div w:id="463932258">
                      <w:marLeft w:val="0"/>
                      <w:marRight w:val="0"/>
                      <w:marTop w:val="0"/>
                      <w:marBottom w:val="300"/>
                      <w:divBdr>
                        <w:top w:val="none" w:sz="0" w:space="0" w:color="auto"/>
                        <w:left w:val="none" w:sz="0" w:space="0" w:color="auto"/>
                        <w:bottom w:val="none" w:sz="0" w:space="0" w:color="auto"/>
                        <w:right w:val="none" w:sz="0" w:space="0" w:color="auto"/>
                      </w:divBdr>
                      <w:divsChild>
                        <w:div w:id="922951606">
                          <w:marLeft w:val="0"/>
                          <w:marRight w:val="0"/>
                          <w:marTop w:val="0"/>
                          <w:marBottom w:val="0"/>
                          <w:divBdr>
                            <w:top w:val="none" w:sz="0" w:space="0" w:color="auto"/>
                            <w:left w:val="none" w:sz="0" w:space="0" w:color="auto"/>
                            <w:bottom w:val="none" w:sz="0" w:space="0" w:color="auto"/>
                            <w:right w:val="none" w:sz="0" w:space="0" w:color="auto"/>
                          </w:divBdr>
                        </w:div>
                      </w:divsChild>
                    </w:div>
                    <w:div w:id="1285579407">
                      <w:marLeft w:val="0"/>
                      <w:marRight w:val="0"/>
                      <w:marTop w:val="0"/>
                      <w:marBottom w:val="0"/>
                      <w:divBdr>
                        <w:top w:val="none" w:sz="0" w:space="0" w:color="auto"/>
                        <w:left w:val="none" w:sz="0" w:space="0" w:color="auto"/>
                        <w:bottom w:val="none" w:sz="0" w:space="0" w:color="auto"/>
                        <w:right w:val="none" w:sz="0" w:space="0" w:color="auto"/>
                      </w:divBdr>
                      <w:divsChild>
                        <w:div w:id="2123305577">
                          <w:marLeft w:val="0"/>
                          <w:marRight w:val="0"/>
                          <w:marTop w:val="0"/>
                          <w:marBottom w:val="0"/>
                          <w:divBdr>
                            <w:top w:val="none" w:sz="0" w:space="0" w:color="auto"/>
                            <w:left w:val="none" w:sz="0" w:space="0" w:color="auto"/>
                            <w:bottom w:val="none" w:sz="0" w:space="0" w:color="auto"/>
                            <w:right w:val="none" w:sz="0" w:space="0" w:color="auto"/>
                          </w:divBdr>
                          <w:divsChild>
                            <w:div w:id="726027761">
                              <w:marLeft w:val="0"/>
                              <w:marRight w:val="0"/>
                              <w:marTop w:val="0"/>
                              <w:marBottom w:val="0"/>
                              <w:divBdr>
                                <w:top w:val="none" w:sz="0" w:space="0" w:color="auto"/>
                                <w:left w:val="none" w:sz="0" w:space="0" w:color="auto"/>
                                <w:bottom w:val="none" w:sz="0" w:space="0" w:color="auto"/>
                                <w:right w:val="none" w:sz="0" w:space="0" w:color="auto"/>
                              </w:divBdr>
                            </w:div>
                            <w:div w:id="1181509230">
                              <w:marLeft w:val="0"/>
                              <w:marRight w:val="0"/>
                              <w:marTop w:val="0"/>
                              <w:marBottom w:val="0"/>
                              <w:divBdr>
                                <w:top w:val="none" w:sz="0" w:space="0" w:color="auto"/>
                                <w:left w:val="none" w:sz="0" w:space="0" w:color="auto"/>
                                <w:bottom w:val="none" w:sz="0" w:space="0" w:color="auto"/>
                                <w:right w:val="none" w:sz="0" w:space="0" w:color="auto"/>
                              </w:divBdr>
                            </w:div>
                            <w:div w:id="10113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61607">
              <w:marLeft w:val="0"/>
              <w:marRight w:val="0"/>
              <w:marTop w:val="0"/>
              <w:marBottom w:val="600"/>
              <w:divBdr>
                <w:top w:val="none" w:sz="0" w:space="0" w:color="auto"/>
                <w:left w:val="none" w:sz="0" w:space="0" w:color="auto"/>
                <w:bottom w:val="none" w:sz="0" w:space="0" w:color="auto"/>
                <w:right w:val="none" w:sz="0" w:space="0" w:color="auto"/>
              </w:divBdr>
              <w:divsChild>
                <w:div w:id="120807390">
                  <w:marLeft w:val="0"/>
                  <w:marRight w:val="0"/>
                  <w:marTop w:val="0"/>
                  <w:marBottom w:val="0"/>
                  <w:divBdr>
                    <w:top w:val="none" w:sz="0" w:space="0" w:color="auto"/>
                    <w:left w:val="none" w:sz="0" w:space="0" w:color="auto"/>
                    <w:bottom w:val="none" w:sz="0" w:space="0" w:color="auto"/>
                    <w:right w:val="none" w:sz="0" w:space="0" w:color="auto"/>
                  </w:divBdr>
                  <w:divsChild>
                    <w:div w:id="14029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837">
              <w:marLeft w:val="0"/>
              <w:marRight w:val="0"/>
              <w:marTop w:val="0"/>
              <w:marBottom w:val="600"/>
              <w:divBdr>
                <w:top w:val="none" w:sz="0" w:space="0" w:color="auto"/>
                <w:left w:val="none" w:sz="0" w:space="0" w:color="auto"/>
                <w:bottom w:val="none" w:sz="0" w:space="0" w:color="auto"/>
                <w:right w:val="none" w:sz="0" w:space="0" w:color="auto"/>
              </w:divBdr>
              <w:divsChild>
                <w:div w:id="1965696384">
                  <w:marLeft w:val="0"/>
                  <w:marRight w:val="0"/>
                  <w:marTop w:val="0"/>
                  <w:marBottom w:val="0"/>
                  <w:divBdr>
                    <w:top w:val="none" w:sz="0" w:space="0" w:color="auto"/>
                    <w:left w:val="none" w:sz="0" w:space="0" w:color="auto"/>
                    <w:bottom w:val="none" w:sz="0" w:space="0" w:color="auto"/>
                    <w:right w:val="none" w:sz="0" w:space="0" w:color="auto"/>
                  </w:divBdr>
                  <w:divsChild>
                    <w:div w:id="1810436079">
                      <w:marLeft w:val="225"/>
                      <w:marRight w:val="0"/>
                      <w:marTop w:val="0"/>
                      <w:marBottom w:val="300"/>
                      <w:divBdr>
                        <w:top w:val="none" w:sz="0" w:space="0" w:color="auto"/>
                        <w:left w:val="none" w:sz="0" w:space="0" w:color="auto"/>
                        <w:bottom w:val="none" w:sz="0" w:space="0" w:color="auto"/>
                        <w:right w:val="none" w:sz="0" w:space="0" w:color="auto"/>
                      </w:divBdr>
                    </w:div>
                    <w:div w:id="411124310">
                      <w:marLeft w:val="0"/>
                      <w:marRight w:val="0"/>
                      <w:marTop w:val="0"/>
                      <w:marBottom w:val="0"/>
                      <w:divBdr>
                        <w:top w:val="none" w:sz="0" w:space="0" w:color="auto"/>
                        <w:left w:val="none" w:sz="0" w:space="0" w:color="auto"/>
                        <w:bottom w:val="none" w:sz="0" w:space="0" w:color="auto"/>
                        <w:right w:val="none" w:sz="0" w:space="0" w:color="auto"/>
                      </w:divBdr>
                      <w:divsChild>
                        <w:div w:id="301693517">
                          <w:marLeft w:val="0"/>
                          <w:marRight w:val="0"/>
                          <w:marTop w:val="0"/>
                          <w:marBottom w:val="0"/>
                          <w:divBdr>
                            <w:top w:val="none" w:sz="0" w:space="0" w:color="auto"/>
                            <w:left w:val="none" w:sz="0" w:space="0" w:color="auto"/>
                            <w:bottom w:val="none" w:sz="0" w:space="0" w:color="auto"/>
                            <w:right w:val="none" w:sz="0" w:space="0" w:color="auto"/>
                          </w:divBdr>
                          <w:divsChild>
                            <w:div w:id="10356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87759">
      <w:bodyDiv w:val="1"/>
      <w:marLeft w:val="0"/>
      <w:marRight w:val="0"/>
      <w:marTop w:val="0"/>
      <w:marBottom w:val="0"/>
      <w:divBdr>
        <w:top w:val="none" w:sz="0" w:space="0" w:color="auto"/>
        <w:left w:val="none" w:sz="0" w:space="0" w:color="auto"/>
        <w:bottom w:val="none" w:sz="0" w:space="0" w:color="auto"/>
        <w:right w:val="none" w:sz="0" w:space="0" w:color="auto"/>
      </w:divBdr>
      <w:divsChild>
        <w:div w:id="400710741">
          <w:marLeft w:val="0"/>
          <w:marRight w:val="0"/>
          <w:marTop w:val="0"/>
          <w:marBottom w:val="300"/>
          <w:divBdr>
            <w:top w:val="single" w:sz="6" w:space="8" w:color="E9ECF1"/>
            <w:left w:val="none" w:sz="0" w:space="0" w:color="auto"/>
            <w:bottom w:val="single" w:sz="6" w:space="8" w:color="E9ECF1"/>
            <w:right w:val="none" w:sz="0" w:space="0" w:color="auto"/>
          </w:divBdr>
        </w:div>
        <w:div w:id="958026839">
          <w:marLeft w:val="0"/>
          <w:marRight w:val="0"/>
          <w:marTop w:val="0"/>
          <w:marBottom w:val="300"/>
          <w:divBdr>
            <w:top w:val="none" w:sz="0" w:space="0" w:color="auto"/>
            <w:left w:val="none" w:sz="0" w:space="0" w:color="auto"/>
            <w:bottom w:val="none" w:sz="0" w:space="0" w:color="auto"/>
            <w:right w:val="none" w:sz="0" w:space="0" w:color="auto"/>
          </w:divBdr>
          <w:divsChild>
            <w:div w:id="1561673295">
              <w:marLeft w:val="0"/>
              <w:marRight w:val="0"/>
              <w:marTop w:val="0"/>
              <w:marBottom w:val="0"/>
              <w:divBdr>
                <w:top w:val="none" w:sz="0" w:space="0" w:color="auto"/>
                <w:left w:val="none" w:sz="0" w:space="0" w:color="auto"/>
                <w:bottom w:val="none" w:sz="0" w:space="0" w:color="auto"/>
                <w:right w:val="none" w:sz="0" w:space="0" w:color="auto"/>
              </w:divBdr>
            </w:div>
            <w:div w:id="1151289497">
              <w:marLeft w:val="0"/>
              <w:marRight w:val="0"/>
              <w:marTop w:val="0"/>
              <w:marBottom w:val="0"/>
              <w:divBdr>
                <w:top w:val="none" w:sz="0" w:space="0" w:color="auto"/>
                <w:left w:val="none" w:sz="0" w:space="0" w:color="auto"/>
                <w:bottom w:val="none" w:sz="0" w:space="0" w:color="auto"/>
                <w:right w:val="none" w:sz="0" w:space="0" w:color="auto"/>
              </w:divBdr>
              <w:divsChild>
                <w:div w:id="18875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7024">
          <w:marLeft w:val="0"/>
          <w:marRight w:val="0"/>
          <w:marTop w:val="0"/>
          <w:marBottom w:val="300"/>
          <w:divBdr>
            <w:top w:val="none" w:sz="0" w:space="0" w:color="auto"/>
            <w:left w:val="none" w:sz="0" w:space="0" w:color="auto"/>
            <w:bottom w:val="none" w:sz="0" w:space="0" w:color="auto"/>
            <w:right w:val="none" w:sz="0" w:space="0" w:color="auto"/>
          </w:divBdr>
          <w:divsChild>
            <w:div w:id="70008049">
              <w:marLeft w:val="0"/>
              <w:marRight w:val="0"/>
              <w:marTop w:val="0"/>
              <w:marBottom w:val="600"/>
              <w:divBdr>
                <w:top w:val="none" w:sz="0" w:space="0" w:color="auto"/>
                <w:left w:val="none" w:sz="0" w:space="0" w:color="auto"/>
                <w:bottom w:val="none" w:sz="0" w:space="0" w:color="auto"/>
                <w:right w:val="none" w:sz="0" w:space="0" w:color="auto"/>
              </w:divBdr>
              <w:divsChild>
                <w:div w:id="519469898">
                  <w:marLeft w:val="0"/>
                  <w:marRight w:val="0"/>
                  <w:marTop w:val="0"/>
                  <w:marBottom w:val="0"/>
                  <w:divBdr>
                    <w:top w:val="none" w:sz="0" w:space="0" w:color="auto"/>
                    <w:left w:val="none" w:sz="0" w:space="0" w:color="auto"/>
                    <w:bottom w:val="none" w:sz="0" w:space="0" w:color="auto"/>
                    <w:right w:val="none" w:sz="0" w:space="0" w:color="auto"/>
                  </w:divBdr>
                  <w:divsChild>
                    <w:div w:id="10149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013">
              <w:marLeft w:val="0"/>
              <w:marRight w:val="0"/>
              <w:marTop w:val="0"/>
              <w:marBottom w:val="600"/>
              <w:divBdr>
                <w:top w:val="none" w:sz="0" w:space="0" w:color="auto"/>
                <w:left w:val="none" w:sz="0" w:space="0" w:color="auto"/>
                <w:bottom w:val="none" w:sz="0" w:space="0" w:color="auto"/>
                <w:right w:val="none" w:sz="0" w:space="0" w:color="auto"/>
              </w:divBdr>
              <w:divsChild>
                <w:div w:id="1676108309">
                  <w:marLeft w:val="0"/>
                  <w:marRight w:val="0"/>
                  <w:marTop w:val="0"/>
                  <w:marBottom w:val="0"/>
                  <w:divBdr>
                    <w:top w:val="none" w:sz="0" w:space="0" w:color="auto"/>
                    <w:left w:val="none" w:sz="0" w:space="0" w:color="auto"/>
                    <w:bottom w:val="none" w:sz="0" w:space="0" w:color="auto"/>
                    <w:right w:val="none" w:sz="0" w:space="0" w:color="auto"/>
                  </w:divBdr>
                  <w:divsChild>
                    <w:div w:id="28186924">
                      <w:marLeft w:val="225"/>
                      <w:marRight w:val="0"/>
                      <w:marTop w:val="0"/>
                      <w:marBottom w:val="300"/>
                      <w:divBdr>
                        <w:top w:val="none" w:sz="0" w:space="0" w:color="auto"/>
                        <w:left w:val="none" w:sz="0" w:space="0" w:color="auto"/>
                        <w:bottom w:val="none" w:sz="0" w:space="0" w:color="auto"/>
                        <w:right w:val="none" w:sz="0" w:space="0" w:color="auto"/>
                      </w:divBdr>
                    </w:div>
                    <w:div w:id="1649631908">
                      <w:marLeft w:val="0"/>
                      <w:marRight w:val="0"/>
                      <w:marTop w:val="0"/>
                      <w:marBottom w:val="0"/>
                      <w:divBdr>
                        <w:top w:val="none" w:sz="0" w:space="0" w:color="auto"/>
                        <w:left w:val="none" w:sz="0" w:space="0" w:color="auto"/>
                        <w:bottom w:val="none" w:sz="0" w:space="0" w:color="auto"/>
                        <w:right w:val="none" w:sz="0" w:space="0" w:color="auto"/>
                      </w:divBdr>
                      <w:divsChild>
                        <w:div w:id="888952774">
                          <w:marLeft w:val="0"/>
                          <w:marRight w:val="0"/>
                          <w:marTop w:val="0"/>
                          <w:marBottom w:val="0"/>
                          <w:divBdr>
                            <w:top w:val="none" w:sz="0" w:space="0" w:color="auto"/>
                            <w:left w:val="none" w:sz="0" w:space="0" w:color="auto"/>
                            <w:bottom w:val="none" w:sz="0" w:space="0" w:color="auto"/>
                            <w:right w:val="none" w:sz="0" w:space="0" w:color="auto"/>
                          </w:divBdr>
                          <w:divsChild>
                            <w:div w:id="987512653">
                              <w:marLeft w:val="0"/>
                              <w:marRight w:val="0"/>
                              <w:marTop w:val="0"/>
                              <w:marBottom w:val="0"/>
                              <w:divBdr>
                                <w:top w:val="none" w:sz="0" w:space="0" w:color="auto"/>
                                <w:left w:val="none" w:sz="0" w:space="0" w:color="auto"/>
                                <w:bottom w:val="none" w:sz="0" w:space="0" w:color="auto"/>
                                <w:right w:val="none" w:sz="0" w:space="0" w:color="auto"/>
                              </w:divBdr>
                            </w:div>
                            <w:div w:id="20731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47529">
              <w:marLeft w:val="375"/>
              <w:marRight w:val="0"/>
              <w:marTop w:val="0"/>
              <w:marBottom w:val="600"/>
              <w:divBdr>
                <w:top w:val="none" w:sz="0" w:space="0" w:color="auto"/>
                <w:left w:val="single" w:sz="36" w:space="19" w:color="00A3B3"/>
                <w:bottom w:val="none" w:sz="0" w:space="0" w:color="auto"/>
                <w:right w:val="none" w:sz="0" w:space="0" w:color="auto"/>
              </w:divBdr>
              <w:divsChild>
                <w:div w:id="1955360674">
                  <w:marLeft w:val="0"/>
                  <w:marRight w:val="0"/>
                  <w:marTop w:val="0"/>
                  <w:marBottom w:val="0"/>
                  <w:divBdr>
                    <w:top w:val="none" w:sz="0" w:space="0" w:color="auto"/>
                    <w:left w:val="none" w:sz="0" w:space="0" w:color="auto"/>
                    <w:bottom w:val="none" w:sz="0" w:space="0" w:color="auto"/>
                    <w:right w:val="none" w:sz="0" w:space="0" w:color="auto"/>
                  </w:divBdr>
                  <w:divsChild>
                    <w:div w:id="209847719">
                      <w:marLeft w:val="0"/>
                      <w:marRight w:val="0"/>
                      <w:marTop w:val="0"/>
                      <w:marBottom w:val="0"/>
                      <w:divBdr>
                        <w:top w:val="none" w:sz="0" w:space="0" w:color="auto"/>
                        <w:left w:val="none" w:sz="0" w:space="0" w:color="auto"/>
                        <w:bottom w:val="none" w:sz="0" w:space="0" w:color="auto"/>
                        <w:right w:val="none" w:sz="0" w:space="0" w:color="auto"/>
                      </w:divBdr>
                    </w:div>
                    <w:div w:id="14100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4657">
              <w:marLeft w:val="0"/>
              <w:marRight w:val="0"/>
              <w:marTop w:val="0"/>
              <w:marBottom w:val="600"/>
              <w:divBdr>
                <w:top w:val="none" w:sz="0" w:space="0" w:color="auto"/>
                <w:left w:val="none" w:sz="0" w:space="0" w:color="auto"/>
                <w:bottom w:val="none" w:sz="0" w:space="0" w:color="auto"/>
                <w:right w:val="none" w:sz="0" w:space="0" w:color="auto"/>
              </w:divBdr>
              <w:divsChild>
                <w:div w:id="1515925225">
                  <w:marLeft w:val="0"/>
                  <w:marRight w:val="0"/>
                  <w:marTop w:val="0"/>
                  <w:marBottom w:val="0"/>
                  <w:divBdr>
                    <w:top w:val="none" w:sz="0" w:space="0" w:color="auto"/>
                    <w:left w:val="none" w:sz="0" w:space="0" w:color="auto"/>
                    <w:bottom w:val="none" w:sz="0" w:space="0" w:color="auto"/>
                    <w:right w:val="none" w:sz="0" w:space="0" w:color="auto"/>
                  </w:divBdr>
                  <w:divsChild>
                    <w:div w:id="1252279811">
                      <w:marLeft w:val="0"/>
                      <w:marRight w:val="0"/>
                      <w:marTop w:val="0"/>
                      <w:marBottom w:val="300"/>
                      <w:divBdr>
                        <w:top w:val="none" w:sz="0" w:space="0" w:color="auto"/>
                        <w:left w:val="none" w:sz="0" w:space="0" w:color="auto"/>
                        <w:bottom w:val="none" w:sz="0" w:space="0" w:color="auto"/>
                        <w:right w:val="none" w:sz="0" w:space="0" w:color="auto"/>
                      </w:divBdr>
                      <w:divsChild>
                        <w:div w:id="868223969">
                          <w:marLeft w:val="0"/>
                          <w:marRight w:val="0"/>
                          <w:marTop w:val="0"/>
                          <w:marBottom w:val="0"/>
                          <w:divBdr>
                            <w:top w:val="none" w:sz="0" w:space="0" w:color="auto"/>
                            <w:left w:val="none" w:sz="0" w:space="0" w:color="auto"/>
                            <w:bottom w:val="none" w:sz="0" w:space="0" w:color="auto"/>
                            <w:right w:val="none" w:sz="0" w:space="0" w:color="auto"/>
                          </w:divBdr>
                        </w:div>
                      </w:divsChild>
                    </w:div>
                    <w:div w:id="481192329">
                      <w:marLeft w:val="0"/>
                      <w:marRight w:val="0"/>
                      <w:marTop w:val="0"/>
                      <w:marBottom w:val="0"/>
                      <w:divBdr>
                        <w:top w:val="none" w:sz="0" w:space="0" w:color="auto"/>
                        <w:left w:val="none" w:sz="0" w:space="0" w:color="auto"/>
                        <w:bottom w:val="none" w:sz="0" w:space="0" w:color="auto"/>
                        <w:right w:val="none" w:sz="0" w:space="0" w:color="auto"/>
                      </w:divBdr>
                      <w:divsChild>
                        <w:div w:id="273559966">
                          <w:marLeft w:val="0"/>
                          <w:marRight w:val="0"/>
                          <w:marTop w:val="0"/>
                          <w:marBottom w:val="0"/>
                          <w:divBdr>
                            <w:top w:val="none" w:sz="0" w:space="0" w:color="auto"/>
                            <w:left w:val="none" w:sz="0" w:space="0" w:color="auto"/>
                            <w:bottom w:val="none" w:sz="0" w:space="0" w:color="auto"/>
                            <w:right w:val="none" w:sz="0" w:space="0" w:color="auto"/>
                          </w:divBdr>
                          <w:divsChild>
                            <w:div w:id="36663052">
                              <w:marLeft w:val="0"/>
                              <w:marRight w:val="0"/>
                              <w:marTop w:val="0"/>
                              <w:marBottom w:val="0"/>
                              <w:divBdr>
                                <w:top w:val="none" w:sz="0" w:space="0" w:color="auto"/>
                                <w:left w:val="none" w:sz="0" w:space="0" w:color="auto"/>
                                <w:bottom w:val="none" w:sz="0" w:space="0" w:color="auto"/>
                                <w:right w:val="none" w:sz="0" w:space="0" w:color="auto"/>
                              </w:divBdr>
                            </w:div>
                            <w:div w:id="948926900">
                              <w:marLeft w:val="0"/>
                              <w:marRight w:val="0"/>
                              <w:marTop w:val="0"/>
                              <w:marBottom w:val="0"/>
                              <w:divBdr>
                                <w:top w:val="none" w:sz="0" w:space="0" w:color="auto"/>
                                <w:left w:val="none" w:sz="0" w:space="0" w:color="auto"/>
                                <w:bottom w:val="none" w:sz="0" w:space="0" w:color="auto"/>
                                <w:right w:val="none" w:sz="0" w:space="0" w:color="auto"/>
                              </w:divBdr>
                            </w:div>
                            <w:div w:id="5370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5786">
              <w:marLeft w:val="0"/>
              <w:marRight w:val="0"/>
              <w:marTop w:val="0"/>
              <w:marBottom w:val="600"/>
              <w:divBdr>
                <w:top w:val="none" w:sz="0" w:space="0" w:color="auto"/>
                <w:left w:val="none" w:sz="0" w:space="0" w:color="auto"/>
                <w:bottom w:val="none" w:sz="0" w:space="0" w:color="auto"/>
                <w:right w:val="none" w:sz="0" w:space="0" w:color="auto"/>
              </w:divBdr>
              <w:divsChild>
                <w:div w:id="1924293170">
                  <w:marLeft w:val="0"/>
                  <w:marRight w:val="0"/>
                  <w:marTop w:val="0"/>
                  <w:marBottom w:val="0"/>
                  <w:divBdr>
                    <w:top w:val="none" w:sz="0" w:space="0" w:color="auto"/>
                    <w:left w:val="none" w:sz="0" w:space="0" w:color="auto"/>
                    <w:bottom w:val="none" w:sz="0" w:space="0" w:color="auto"/>
                    <w:right w:val="none" w:sz="0" w:space="0" w:color="auto"/>
                  </w:divBdr>
                  <w:divsChild>
                    <w:div w:id="19352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10">
              <w:marLeft w:val="0"/>
              <w:marRight w:val="0"/>
              <w:marTop w:val="0"/>
              <w:marBottom w:val="600"/>
              <w:divBdr>
                <w:top w:val="none" w:sz="0" w:space="0" w:color="auto"/>
                <w:left w:val="none" w:sz="0" w:space="0" w:color="auto"/>
                <w:bottom w:val="none" w:sz="0" w:space="0" w:color="auto"/>
                <w:right w:val="none" w:sz="0" w:space="0" w:color="auto"/>
              </w:divBdr>
              <w:divsChild>
                <w:div w:id="338125094">
                  <w:marLeft w:val="0"/>
                  <w:marRight w:val="0"/>
                  <w:marTop w:val="0"/>
                  <w:marBottom w:val="0"/>
                  <w:divBdr>
                    <w:top w:val="none" w:sz="0" w:space="0" w:color="auto"/>
                    <w:left w:val="none" w:sz="0" w:space="0" w:color="auto"/>
                    <w:bottom w:val="none" w:sz="0" w:space="0" w:color="auto"/>
                    <w:right w:val="none" w:sz="0" w:space="0" w:color="auto"/>
                  </w:divBdr>
                  <w:divsChild>
                    <w:div w:id="255749908">
                      <w:marLeft w:val="225"/>
                      <w:marRight w:val="0"/>
                      <w:marTop w:val="0"/>
                      <w:marBottom w:val="300"/>
                      <w:divBdr>
                        <w:top w:val="none" w:sz="0" w:space="0" w:color="auto"/>
                        <w:left w:val="none" w:sz="0" w:space="0" w:color="auto"/>
                        <w:bottom w:val="none" w:sz="0" w:space="0" w:color="auto"/>
                        <w:right w:val="none" w:sz="0" w:space="0" w:color="auto"/>
                      </w:divBdr>
                    </w:div>
                    <w:div w:id="1047879857">
                      <w:marLeft w:val="0"/>
                      <w:marRight w:val="0"/>
                      <w:marTop w:val="0"/>
                      <w:marBottom w:val="0"/>
                      <w:divBdr>
                        <w:top w:val="none" w:sz="0" w:space="0" w:color="auto"/>
                        <w:left w:val="none" w:sz="0" w:space="0" w:color="auto"/>
                        <w:bottom w:val="none" w:sz="0" w:space="0" w:color="auto"/>
                        <w:right w:val="none" w:sz="0" w:space="0" w:color="auto"/>
                      </w:divBdr>
                      <w:divsChild>
                        <w:div w:id="906955795">
                          <w:marLeft w:val="0"/>
                          <w:marRight w:val="0"/>
                          <w:marTop w:val="0"/>
                          <w:marBottom w:val="0"/>
                          <w:divBdr>
                            <w:top w:val="none" w:sz="0" w:space="0" w:color="auto"/>
                            <w:left w:val="none" w:sz="0" w:space="0" w:color="auto"/>
                            <w:bottom w:val="none" w:sz="0" w:space="0" w:color="auto"/>
                            <w:right w:val="none" w:sz="0" w:space="0" w:color="auto"/>
                          </w:divBdr>
                          <w:divsChild>
                            <w:div w:id="1852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kster.com/media_files/socoda2018-180314-172527-29554-hd_previewjpeg-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tokster.com/article/socoda-recompense-linnovation-durable" TargetMode="External"/><Relationship Id="rId5" Type="http://schemas.openxmlformats.org/officeDocument/2006/relationships/hyperlink" Target="https://tokster.com/media_files/socoda-place-de-marche"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tokster.com/media_files/logo-bourses-201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599</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Domitille DELAHOUSSE</dc:creator>
  <cp:keywords/>
  <dc:description/>
  <cp:lastModifiedBy>Domitille DELAHOUSSE</cp:lastModifiedBy>
  <cp:revision>1</cp:revision>
  <dcterms:created xsi:type="dcterms:W3CDTF">2018-03-20T14:45:00Z</dcterms:created>
  <dcterms:modified xsi:type="dcterms:W3CDTF">2018-03-20T14:49:00Z</dcterms:modified>
</cp:coreProperties>
</file>