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4970C" w14:textId="1D8E9627" w:rsidR="007D19E1" w:rsidRDefault="007D19E1" w:rsidP="007D19E1">
      <w:pPr>
        <w:jc w:val="right"/>
        <w:rPr>
          <w:rFonts w:ascii="Times New Roman" w:hAnsi="Times New Roman" w:cs="Times New Roman"/>
        </w:rPr>
      </w:pPr>
      <w:r>
        <w:rPr>
          <w:rFonts w:ascii="Times New Roman" w:hAnsi="Times New Roman" w:cs="Times New Roman"/>
        </w:rPr>
        <w:t>Muchen He</w:t>
      </w:r>
      <w:r>
        <w:rPr>
          <w:rFonts w:ascii="Times New Roman" w:hAnsi="Times New Roman" w:cs="Times New Roman"/>
        </w:rPr>
        <w:br/>
        <w:t>3135 Trelle Loop NW</w:t>
      </w:r>
      <w:r>
        <w:rPr>
          <w:rFonts w:ascii="Times New Roman" w:hAnsi="Times New Roman" w:cs="Times New Roman"/>
        </w:rPr>
        <w:br/>
        <w:t>Edmonton, AB, T6R 0A1</w:t>
      </w:r>
      <w:r>
        <w:rPr>
          <w:rFonts w:ascii="Times New Roman" w:hAnsi="Times New Roman" w:cs="Times New Roman"/>
        </w:rPr>
        <w:br/>
        <w:t>(778) 952-9222</w:t>
      </w:r>
      <w:r>
        <w:rPr>
          <w:rFonts w:ascii="Times New Roman" w:hAnsi="Times New Roman" w:cs="Times New Roman"/>
        </w:rPr>
        <w:br/>
      </w:r>
      <w:hyperlink r:id="rId4" w:history="1">
        <w:r w:rsidRPr="00DE29BE">
          <w:rPr>
            <w:rStyle w:val="Hyperlink"/>
            <w:rFonts w:ascii="Times New Roman" w:hAnsi="Times New Roman" w:cs="Times New Roman"/>
          </w:rPr>
          <w:t>i@muchen.ca</w:t>
        </w:r>
      </w:hyperlink>
      <w:r>
        <w:rPr>
          <w:rFonts w:ascii="Times New Roman" w:hAnsi="Times New Roman" w:cs="Times New Roman"/>
        </w:rPr>
        <w:t xml:space="preserve">; </w:t>
      </w:r>
      <w:hyperlink r:id="rId5" w:history="1">
        <w:r w:rsidRPr="00DE29BE">
          <w:rPr>
            <w:rStyle w:val="Hyperlink"/>
            <w:rFonts w:ascii="Times New Roman" w:hAnsi="Times New Roman" w:cs="Times New Roman"/>
          </w:rPr>
          <w:t>mhe@bioware.com</w:t>
        </w:r>
      </w:hyperlink>
    </w:p>
    <w:p w14:paraId="3BFD0C72" w14:textId="664DEF69" w:rsidR="007D19E1" w:rsidRDefault="002A0201" w:rsidP="007D19E1">
      <w:pPr>
        <w:rPr>
          <w:rFonts w:ascii="Times New Roman" w:hAnsi="Times New Roman" w:cs="Times New Roman"/>
        </w:rPr>
      </w:pPr>
      <w:r>
        <w:rPr>
          <w:rFonts w:ascii="Times New Roman" w:hAnsi="Times New Roman" w:cs="Times New Roman"/>
        </w:rPr>
        <w:t xml:space="preserve">Daria </w:t>
      </w:r>
      <w:proofErr w:type="spellStart"/>
      <w:r>
        <w:rPr>
          <w:rFonts w:ascii="Times New Roman" w:hAnsi="Times New Roman" w:cs="Times New Roman"/>
        </w:rPr>
        <w:t>Hucal</w:t>
      </w:r>
      <w:proofErr w:type="spellEnd"/>
      <w:r>
        <w:rPr>
          <w:rFonts w:ascii="Times New Roman" w:hAnsi="Times New Roman" w:cs="Times New Roman"/>
        </w:rPr>
        <w:t>,</w:t>
      </w:r>
      <w:r>
        <w:rPr>
          <w:rFonts w:ascii="Times New Roman" w:hAnsi="Times New Roman" w:cs="Times New Roman"/>
        </w:rPr>
        <w:br/>
        <w:t>UBC Engineering Co-op</w:t>
      </w:r>
      <w:r>
        <w:rPr>
          <w:rFonts w:ascii="Times New Roman" w:hAnsi="Times New Roman" w:cs="Times New Roman"/>
        </w:rPr>
        <w:br/>
      </w:r>
      <w:r w:rsidRPr="002A0201">
        <w:rPr>
          <w:rFonts w:ascii="Times New Roman" w:hAnsi="Times New Roman" w:cs="Times New Roman"/>
        </w:rPr>
        <w:t>6221 University Blvd</w:t>
      </w:r>
      <w:r>
        <w:rPr>
          <w:rFonts w:ascii="Times New Roman" w:hAnsi="Times New Roman" w:cs="Times New Roman"/>
        </w:rPr>
        <w:br/>
      </w:r>
      <w:r w:rsidRPr="002A0201">
        <w:rPr>
          <w:rFonts w:ascii="Times New Roman" w:hAnsi="Times New Roman" w:cs="Times New Roman"/>
        </w:rPr>
        <w:t>Vancouver, BC V6T 1Z1</w:t>
      </w:r>
      <w:r>
        <w:rPr>
          <w:rFonts w:ascii="Times New Roman" w:hAnsi="Times New Roman" w:cs="Times New Roman"/>
        </w:rPr>
        <w:br/>
      </w:r>
      <w:r w:rsidRPr="002A0201">
        <w:rPr>
          <w:rFonts w:ascii="Times New Roman" w:hAnsi="Times New Roman" w:cs="Times New Roman"/>
        </w:rPr>
        <w:t>604-822-4280</w:t>
      </w:r>
    </w:p>
    <w:p w14:paraId="33B17775" w14:textId="77777777" w:rsidR="002A0201" w:rsidRDefault="002A0201" w:rsidP="007D19E1">
      <w:pPr>
        <w:rPr>
          <w:rFonts w:ascii="Times New Roman" w:hAnsi="Times New Roman" w:cs="Times New Roman"/>
        </w:rPr>
      </w:pPr>
    </w:p>
    <w:p w14:paraId="5A450870" w14:textId="7827ECC5" w:rsidR="007D19E1" w:rsidRDefault="007D19E1" w:rsidP="007D19E1">
      <w:pPr>
        <w:rPr>
          <w:rFonts w:ascii="Times New Roman" w:hAnsi="Times New Roman" w:cs="Times New Roman"/>
        </w:rPr>
      </w:pPr>
      <w:r>
        <w:rPr>
          <w:rFonts w:ascii="Times New Roman" w:hAnsi="Times New Roman" w:cs="Times New Roman"/>
        </w:rPr>
        <w:t>Dear</w:t>
      </w:r>
      <w:r w:rsidR="002A0201">
        <w:rPr>
          <w:rFonts w:ascii="Times New Roman" w:hAnsi="Times New Roman" w:cs="Times New Roman"/>
        </w:rPr>
        <w:t xml:space="preserve"> Madam</w:t>
      </w:r>
      <w:r>
        <w:rPr>
          <w:rFonts w:ascii="Times New Roman" w:hAnsi="Times New Roman" w:cs="Times New Roman"/>
        </w:rPr>
        <w:t>,</w:t>
      </w:r>
    </w:p>
    <w:p w14:paraId="3B7516D8" w14:textId="77777777" w:rsidR="009447F5" w:rsidRDefault="007D19E1" w:rsidP="007D19E1">
      <w:pPr>
        <w:rPr>
          <w:rFonts w:ascii="Times New Roman" w:hAnsi="Times New Roman" w:cs="Times New Roman"/>
        </w:rPr>
      </w:pPr>
      <w:r>
        <w:rPr>
          <w:rFonts w:ascii="Times New Roman" w:hAnsi="Times New Roman" w:cs="Times New Roman"/>
        </w:rPr>
        <w:t xml:space="preserve">I write this letter with the intent of briefly covering some of the general content of the report for this co-op term at EA – BioWare. </w:t>
      </w:r>
    </w:p>
    <w:p w14:paraId="4F4F18CA" w14:textId="15FA339D" w:rsidR="007D19E1" w:rsidRDefault="007D19E1" w:rsidP="007D19E1">
      <w:pPr>
        <w:rPr>
          <w:rFonts w:ascii="Times New Roman" w:hAnsi="Times New Roman" w:cs="Times New Roman"/>
        </w:rPr>
      </w:pPr>
      <w:r>
        <w:rPr>
          <w:rFonts w:ascii="Times New Roman" w:hAnsi="Times New Roman" w:cs="Times New Roman"/>
        </w:rPr>
        <w:t xml:space="preserve">Tim Gibson was my manager but due to his early departure from the company, Chris Johnson is the point of contact and supervisor of the report. The report is prepared for both BioWare employees and me for self improvement and learning. Tim Gibson and Chris Johnson approved that the report is </w:t>
      </w:r>
      <w:r>
        <w:rPr>
          <w:rFonts w:ascii="Times New Roman" w:hAnsi="Times New Roman" w:cs="Times New Roman"/>
          <w:b/>
        </w:rPr>
        <w:t>not confidential</w:t>
      </w:r>
      <w:r>
        <w:rPr>
          <w:rFonts w:ascii="Times New Roman" w:hAnsi="Times New Roman" w:cs="Times New Roman"/>
        </w:rPr>
        <w:t xml:space="preserve"> as the inner content is industry standard, and any technology or code presented in the report is not private or proprietary.</w:t>
      </w:r>
    </w:p>
    <w:p w14:paraId="3A9ACB07" w14:textId="7DBBB524" w:rsidR="009447F5" w:rsidRDefault="009447F5" w:rsidP="007D19E1">
      <w:pPr>
        <w:rPr>
          <w:rFonts w:ascii="Times New Roman" w:hAnsi="Times New Roman" w:cs="Times New Roman"/>
        </w:rPr>
      </w:pPr>
      <w:r>
        <w:rPr>
          <w:rFonts w:ascii="Times New Roman" w:hAnsi="Times New Roman" w:cs="Times New Roman"/>
        </w:rPr>
        <w:t xml:space="preserve">The scope of the report covers most of the templated software ideas that are potentially beneficial for game development, game performance, code readability or maintainability, or good development practices. The report does not cover detailed technologies and code used in EA’s games or engines. Even though the investigated programming code is written in C++, the report does not cover the C++ development, syntax, nor </w:t>
      </w:r>
      <w:r w:rsidR="002A0201">
        <w:rPr>
          <w:rFonts w:ascii="Times New Roman" w:hAnsi="Times New Roman" w:cs="Times New Roman"/>
        </w:rPr>
        <w:t>mythologies</w:t>
      </w:r>
      <w:r>
        <w:rPr>
          <w:rFonts w:ascii="Times New Roman" w:hAnsi="Times New Roman" w:cs="Times New Roman"/>
        </w:rPr>
        <w:t>.</w:t>
      </w:r>
      <w:bookmarkStart w:id="0" w:name="_GoBack"/>
      <w:bookmarkEnd w:id="0"/>
    </w:p>
    <w:p w14:paraId="17275781" w14:textId="6BA55E9D" w:rsidR="007D19E1" w:rsidRDefault="002A0201" w:rsidP="007D19E1">
      <w:pPr>
        <w:rPr>
          <w:rFonts w:ascii="Times New Roman" w:hAnsi="Times New Roman" w:cs="Times New Roman"/>
        </w:rPr>
      </w:pPr>
      <w:r>
        <w:rPr>
          <w:rFonts w:ascii="Times New Roman" w:hAnsi="Times New Roman" w:cs="Times New Roman"/>
        </w:rPr>
        <w:t>Due to the nature of the work during the co-op term, which is pushing the game for release, there isn’t enough time in-office to perform the investigation of the design patterns. Therefore, ideas are formed during my project work, then developed further on my own time outside of the office.</w:t>
      </w:r>
    </w:p>
    <w:p w14:paraId="422B9184" w14:textId="6DA741C4" w:rsidR="002A0201" w:rsidRDefault="002A0201" w:rsidP="007D19E1">
      <w:pPr>
        <w:rPr>
          <w:rFonts w:ascii="Times New Roman" w:hAnsi="Times New Roman" w:cs="Times New Roman"/>
        </w:rPr>
      </w:pPr>
      <w:r>
        <w:rPr>
          <w:rFonts w:ascii="Times New Roman" w:hAnsi="Times New Roman" w:cs="Times New Roman"/>
        </w:rPr>
        <w:t xml:space="preserve">The quality of the recommendation is adequate and objective. Even though the investigation topic involves style and methods of solving problems, which </w:t>
      </w:r>
      <w:r w:rsidR="00B7353D">
        <w:rPr>
          <w:rFonts w:ascii="Times New Roman" w:hAnsi="Times New Roman" w:cs="Times New Roman"/>
        </w:rPr>
        <w:t xml:space="preserve">are </w:t>
      </w:r>
      <w:r>
        <w:rPr>
          <w:rFonts w:ascii="Times New Roman" w:hAnsi="Times New Roman" w:cs="Times New Roman"/>
        </w:rPr>
        <w:t>open-</w:t>
      </w:r>
      <w:r w:rsidR="00B7353D">
        <w:rPr>
          <w:rFonts w:ascii="Times New Roman" w:hAnsi="Times New Roman" w:cs="Times New Roman"/>
        </w:rPr>
        <w:t>ended, the recommendation applies to every software developer of game development studio.</w:t>
      </w:r>
    </w:p>
    <w:p w14:paraId="4492F3CA" w14:textId="549F6253" w:rsidR="00B7353D" w:rsidRDefault="00B7353D" w:rsidP="007D19E1">
      <w:pPr>
        <w:rPr>
          <w:rFonts w:ascii="Times New Roman" w:hAnsi="Times New Roman" w:cs="Times New Roman"/>
        </w:rPr>
      </w:pPr>
    </w:p>
    <w:p w14:paraId="018BF11C" w14:textId="24763221" w:rsidR="00B7353D" w:rsidRDefault="00B7353D" w:rsidP="007D19E1">
      <w:pPr>
        <w:rPr>
          <w:rFonts w:ascii="Times New Roman" w:hAnsi="Times New Roman" w:cs="Times New Roman"/>
        </w:rPr>
      </w:pPr>
      <w:r>
        <w:rPr>
          <w:rFonts w:ascii="Times New Roman" w:hAnsi="Times New Roman" w:cs="Times New Roman"/>
        </w:rPr>
        <w:t>Sincerely,</w:t>
      </w:r>
    </w:p>
    <w:p w14:paraId="307C70C3" w14:textId="43340361" w:rsidR="00B7353D" w:rsidRPr="007D19E1" w:rsidRDefault="00B7353D" w:rsidP="007D19E1">
      <w:pPr>
        <w:rPr>
          <w:rFonts w:ascii="Times New Roman" w:hAnsi="Times New Roman" w:cs="Times New Roman"/>
        </w:rPr>
      </w:pPr>
      <w:r>
        <w:rPr>
          <w:rFonts w:ascii="Times New Roman" w:hAnsi="Times New Roman" w:cs="Times New Roman"/>
          <w:noProof/>
        </w:rPr>
        <w:drawing>
          <wp:inline distT="0" distB="0" distL="0" distR="0" wp14:anchorId="780D3CE4" wp14:editId="305AA84B">
            <wp:extent cx="1514475" cy="518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3605" cy="524980"/>
                    </a:xfrm>
                    <a:prstGeom prst="rect">
                      <a:avLst/>
                    </a:prstGeom>
                    <a:noFill/>
                    <a:ln>
                      <a:noFill/>
                    </a:ln>
                  </pic:spPr>
                </pic:pic>
              </a:graphicData>
            </a:graphic>
          </wp:inline>
        </w:drawing>
      </w:r>
      <w:r>
        <w:rPr>
          <w:rFonts w:ascii="Times New Roman" w:hAnsi="Times New Roman" w:cs="Times New Roman"/>
        </w:rPr>
        <w:br/>
        <w:t>Muchen He</w:t>
      </w:r>
    </w:p>
    <w:sectPr w:rsidR="00B7353D" w:rsidRPr="007D1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E1"/>
    <w:rsid w:val="002A0201"/>
    <w:rsid w:val="00567632"/>
    <w:rsid w:val="007D19E1"/>
    <w:rsid w:val="009447F5"/>
    <w:rsid w:val="00A66ED2"/>
    <w:rsid w:val="00B735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5BF0"/>
  <w15:chartTrackingRefBased/>
  <w15:docId w15:val="{044391B2-74F7-46AC-903B-2555B1BC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9E1"/>
    <w:rPr>
      <w:color w:val="0563C1" w:themeColor="hyperlink"/>
      <w:u w:val="single"/>
    </w:rPr>
  </w:style>
  <w:style w:type="character" w:styleId="UnresolvedMention">
    <w:name w:val="Unresolved Mention"/>
    <w:basedOn w:val="DefaultParagraphFont"/>
    <w:uiPriority w:val="99"/>
    <w:semiHidden/>
    <w:unhideWhenUsed/>
    <w:rsid w:val="007D1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mhe@bioware.com" TargetMode="External"/><Relationship Id="rId4" Type="http://schemas.openxmlformats.org/officeDocument/2006/relationships/hyperlink" Target="mailto:i@muche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Muchen He</dc:creator>
  <cp:keywords/>
  <dc:description/>
  <cp:lastModifiedBy>Muchen He</cp:lastModifiedBy>
  <cp:revision>2</cp:revision>
  <dcterms:created xsi:type="dcterms:W3CDTF">2019-01-07T03:17:00Z</dcterms:created>
  <dcterms:modified xsi:type="dcterms:W3CDTF">2019-01-07T03:42:00Z</dcterms:modified>
</cp:coreProperties>
</file>