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BA292" w14:textId="7DF507DE" w:rsidR="00405619" w:rsidRPr="009F6ADA" w:rsidRDefault="00FB5E4A" w:rsidP="00405619">
      <w:pPr>
        <w:spacing w:after="120" w:line="288" w:lineRule="auto"/>
        <w:jc w:val="center"/>
        <w:rPr>
          <w:rFonts w:ascii="Aptos Display" w:hAnsi="Aptos Display"/>
          <w:b/>
          <w:bCs/>
          <w:sz w:val="30"/>
          <w:szCs w:val="30"/>
        </w:rPr>
      </w:pPr>
      <w:r>
        <w:rPr>
          <w:rFonts w:ascii="Aptos Display" w:hAnsi="Aptos Display"/>
          <w:b/>
          <w:bCs/>
          <w:sz w:val="30"/>
          <w:szCs w:val="30"/>
        </w:rPr>
        <w:t xml:space="preserve"> </w:t>
      </w:r>
      <w:r w:rsidR="00A879D1">
        <w:rPr>
          <w:rFonts w:ascii="Aptos Display" w:hAnsi="Aptos Display"/>
          <w:b/>
          <w:bCs/>
          <w:sz w:val="30"/>
          <w:szCs w:val="30"/>
        </w:rPr>
        <w:t xml:space="preserve"> </w:t>
      </w:r>
      <w:r w:rsidR="00405619" w:rsidRPr="009F6ADA">
        <w:rPr>
          <w:rFonts w:ascii="Aptos Display" w:hAnsi="Aptos Display"/>
          <w:b/>
          <w:bCs/>
          <w:sz w:val="30"/>
          <w:szCs w:val="30"/>
        </w:rPr>
        <w:t>AL MAZAYA ISLAMIC SCHOOL</w:t>
      </w:r>
    </w:p>
    <w:p w14:paraId="56BDBD6C" w14:textId="77777777" w:rsidR="00405619" w:rsidRPr="009F6ADA" w:rsidRDefault="00405619" w:rsidP="00405619">
      <w:pPr>
        <w:spacing w:after="120" w:line="288" w:lineRule="auto"/>
        <w:jc w:val="both"/>
        <w:rPr>
          <w:rFonts w:ascii="Aptos Display" w:hAnsi="Aptos Display"/>
          <w:b/>
          <w:bCs/>
        </w:rPr>
      </w:pPr>
    </w:p>
    <w:p w14:paraId="6B0602D0" w14:textId="77777777" w:rsidR="00471962" w:rsidRDefault="00405619" w:rsidP="00896424">
      <w:pPr>
        <w:spacing w:after="0" w:line="240" w:lineRule="auto"/>
        <w:rPr>
          <w:rFonts w:ascii="Aptos Display" w:hAnsi="Aptos Display"/>
        </w:rPr>
      </w:pPr>
      <w:r w:rsidRPr="00734C39">
        <w:rPr>
          <w:rFonts w:ascii="Aptos Display" w:hAnsi="Aptos Display"/>
          <w:b/>
          <w:bCs/>
        </w:rPr>
        <w:t>HOME</w:t>
      </w:r>
      <w:r w:rsidRPr="00734C39">
        <w:rPr>
          <w:rFonts w:ascii="Aptos Display" w:hAnsi="Aptos Display"/>
        </w:rPr>
        <w:br/>
      </w:r>
      <w:r w:rsidRPr="00734C39">
        <w:rPr>
          <w:rFonts w:ascii="MS Gothic" w:eastAsia="MS Gothic" w:hAnsi="MS Gothic" w:cs="MS Gothic" w:hint="eastAsia"/>
        </w:rPr>
        <w:t>├</w:t>
      </w:r>
      <w:r w:rsidRPr="00734C39">
        <w:rPr>
          <w:rFonts w:ascii="Aptos Display" w:hAnsi="Aptos Display"/>
        </w:rPr>
        <w:t xml:space="preserve"> </w:t>
      </w:r>
      <w:r w:rsidRPr="00734C39">
        <w:rPr>
          <w:rFonts w:ascii="Aptos Display" w:hAnsi="Aptos Display"/>
          <w:b/>
          <w:bCs/>
        </w:rPr>
        <w:t>ABOUT US</w:t>
      </w:r>
      <w:r w:rsidRPr="00734C39">
        <w:rPr>
          <w:rFonts w:ascii="Aptos Display" w:hAnsi="Aptos Display"/>
        </w:rPr>
        <w:br/>
        <w:t xml:space="preserve">│ </w:t>
      </w:r>
      <w:r w:rsidR="00655455" w:rsidRPr="00734C39">
        <w:rPr>
          <w:rFonts w:ascii="Aptos Display" w:hAnsi="Aptos Display"/>
        </w:rPr>
        <w:t xml:space="preserve">  </w:t>
      </w:r>
      <w:r w:rsidRPr="00734C39">
        <w:rPr>
          <w:rFonts w:ascii="MS Gothic" w:eastAsia="MS Gothic" w:hAnsi="MS Gothic" w:cs="MS Gothic" w:hint="eastAsia"/>
        </w:rPr>
        <w:t>├</w:t>
      </w:r>
      <w:r w:rsidRPr="00734C39">
        <w:rPr>
          <w:rFonts w:ascii="Aptos Display" w:hAnsi="Aptos Display" w:cs="Calibri"/>
        </w:rPr>
        <w:t>──</w:t>
      </w:r>
      <w:r w:rsidRPr="00734C39">
        <w:rPr>
          <w:rFonts w:ascii="Aptos Display" w:hAnsi="Aptos Display"/>
        </w:rPr>
        <w:t xml:space="preserve"> </w:t>
      </w:r>
      <w:r w:rsidR="004C1A2A">
        <w:rPr>
          <w:rFonts w:ascii="Aptos Display" w:hAnsi="Aptos Display"/>
        </w:rPr>
        <w:t>Sekilas Al Mazaya</w:t>
      </w:r>
      <w:r w:rsidRPr="00734C39">
        <w:rPr>
          <w:rFonts w:ascii="Aptos Display" w:hAnsi="Aptos Display"/>
        </w:rPr>
        <w:br/>
      </w:r>
      <w:r w:rsidRPr="00734C39">
        <w:rPr>
          <w:rFonts w:ascii="Aptos Display" w:hAnsi="Aptos Display" w:cs="Calibri"/>
        </w:rPr>
        <w:t>│</w:t>
      </w:r>
      <w:r w:rsidRPr="00734C39">
        <w:rPr>
          <w:rFonts w:ascii="Aptos Display" w:hAnsi="Aptos Display"/>
        </w:rPr>
        <w:t xml:space="preserve"> </w:t>
      </w:r>
      <w:r w:rsidR="00655455" w:rsidRPr="00734C39">
        <w:rPr>
          <w:rFonts w:ascii="Aptos Display" w:hAnsi="Aptos Display"/>
        </w:rPr>
        <w:t xml:space="preserve">  </w:t>
      </w:r>
      <w:r w:rsidRPr="00734C39">
        <w:rPr>
          <w:rFonts w:ascii="MS Gothic" w:eastAsia="MS Gothic" w:hAnsi="MS Gothic" w:cs="MS Gothic" w:hint="eastAsia"/>
        </w:rPr>
        <w:t>├</w:t>
      </w:r>
      <w:r w:rsidRPr="00734C39">
        <w:rPr>
          <w:rFonts w:ascii="Aptos Display" w:hAnsi="Aptos Display" w:cs="Calibri"/>
        </w:rPr>
        <w:t>──</w:t>
      </w:r>
      <w:r w:rsidRPr="00734C39">
        <w:rPr>
          <w:rFonts w:ascii="Aptos Display" w:hAnsi="Aptos Display"/>
        </w:rPr>
        <w:t xml:space="preserve"> Sejarah</w:t>
      </w:r>
      <w:r w:rsidRPr="00734C39">
        <w:rPr>
          <w:rFonts w:ascii="Aptos Display" w:hAnsi="Aptos Display"/>
        </w:rPr>
        <w:br/>
      </w:r>
      <w:r w:rsidRPr="00734C39">
        <w:rPr>
          <w:rFonts w:ascii="Aptos Display" w:hAnsi="Aptos Display" w:cs="Calibri"/>
        </w:rPr>
        <w:t>│</w:t>
      </w:r>
      <w:r w:rsidRPr="00734C39">
        <w:rPr>
          <w:rFonts w:ascii="Aptos Display" w:hAnsi="Aptos Display"/>
        </w:rPr>
        <w:t xml:space="preserve"> </w:t>
      </w:r>
      <w:r w:rsidR="00655455" w:rsidRPr="00734C39">
        <w:rPr>
          <w:rFonts w:ascii="Aptos Display" w:hAnsi="Aptos Display"/>
        </w:rPr>
        <w:t xml:space="preserve">  </w:t>
      </w:r>
      <w:r w:rsidRPr="00734C39">
        <w:rPr>
          <w:rFonts w:ascii="MS Gothic" w:eastAsia="MS Gothic" w:hAnsi="MS Gothic" w:cs="MS Gothic" w:hint="eastAsia"/>
        </w:rPr>
        <w:t>├</w:t>
      </w:r>
      <w:r w:rsidRPr="00734C39">
        <w:rPr>
          <w:rFonts w:ascii="Aptos Display" w:hAnsi="Aptos Display" w:cs="Calibri"/>
        </w:rPr>
        <w:t>──</w:t>
      </w:r>
      <w:r w:rsidRPr="00734C39">
        <w:rPr>
          <w:rFonts w:ascii="Aptos Display" w:hAnsi="Aptos Display"/>
        </w:rPr>
        <w:t xml:space="preserve"> </w:t>
      </w:r>
      <w:r w:rsidR="00471962">
        <w:rPr>
          <w:rFonts w:ascii="Aptos Display" w:hAnsi="Aptos Display"/>
        </w:rPr>
        <w:t>Visi dan Misi</w:t>
      </w:r>
      <w:r w:rsidRPr="00734C39">
        <w:rPr>
          <w:rFonts w:ascii="Aptos Display" w:hAnsi="Aptos Display"/>
        </w:rPr>
        <w:br/>
      </w:r>
      <w:r w:rsidRPr="00734C39">
        <w:rPr>
          <w:rFonts w:ascii="Aptos Display" w:hAnsi="Aptos Display" w:cs="Calibri"/>
        </w:rPr>
        <w:t>│</w:t>
      </w:r>
      <w:r w:rsidRPr="00734C39">
        <w:rPr>
          <w:rFonts w:ascii="Aptos Display" w:hAnsi="Aptos Display"/>
        </w:rPr>
        <w:t xml:space="preserve"> </w:t>
      </w:r>
      <w:r w:rsidR="00655455" w:rsidRPr="00734C39">
        <w:rPr>
          <w:rFonts w:ascii="Aptos Display" w:hAnsi="Aptos Display"/>
        </w:rPr>
        <w:t xml:space="preserve">  </w:t>
      </w:r>
      <w:r w:rsidRPr="00734C39">
        <w:rPr>
          <w:rFonts w:ascii="MS Gothic" w:eastAsia="MS Gothic" w:hAnsi="MS Gothic" w:cs="MS Gothic" w:hint="eastAsia"/>
        </w:rPr>
        <w:t>├</w:t>
      </w:r>
      <w:r w:rsidRPr="00734C39">
        <w:rPr>
          <w:rFonts w:ascii="Aptos Display" w:hAnsi="Aptos Display" w:cs="Calibri"/>
        </w:rPr>
        <w:t>──</w:t>
      </w:r>
      <w:r w:rsidRPr="00734C39">
        <w:rPr>
          <w:rFonts w:ascii="Aptos Display" w:hAnsi="Aptos Display"/>
        </w:rPr>
        <w:t xml:space="preserve"> </w:t>
      </w:r>
      <w:r w:rsidR="00471962">
        <w:rPr>
          <w:rFonts w:ascii="Aptos Display" w:hAnsi="Aptos Display"/>
        </w:rPr>
        <w:t>Pilar Pendidikan</w:t>
      </w:r>
    </w:p>
    <w:p w14:paraId="3D7ECE20" w14:textId="4982F464" w:rsidR="00405619" w:rsidRPr="00655455" w:rsidRDefault="00471962" w:rsidP="00C356CA">
      <w:pPr>
        <w:spacing w:after="0" w:line="240" w:lineRule="auto"/>
        <w:rPr>
          <w:rFonts w:ascii="Aptos Display" w:hAnsi="Aptos Display"/>
        </w:rPr>
      </w:pPr>
      <w:r w:rsidRPr="00734C39">
        <w:rPr>
          <w:rFonts w:ascii="Aptos Display" w:hAnsi="Aptos Display" w:cs="Calibri"/>
        </w:rPr>
        <w:t>│</w:t>
      </w:r>
      <w:r w:rsidRPr="00734C39">
        <w:rPr>
          <w:rFonts w:ascii="Aptos Display" w:hAnsi="Aptos Display"/>
        </w:rPr>
        <w:t xml:space="preserve">   </w:t>
      </w:r>
      <w:r w:rsidRPr="00734C39">
        <w:rPr>
          <w:rFonts w:ascii="MS Gothic" w:eastAsia="MS Gothic" w:hAnsi="MS Gothic" w:cs="MS Gothic" w:hint="eastAsia"/>
        </w:rPr>
        <w:t>├</w:t>
      </w:r>
      <w:r w:rsidRPr="00734C39">
        <w:rPr>
          <w:rFonts w:ascii="Aptos Display" w:hAnsi="Aptos Display" w:cs="Calibri"/>
        </w:rPr>
        <w:t>──</w:t>
      </w:r>
      <w:r w:rsidRPr="00734C39">
        <w:rPr>
          <w:rFonts w:ascii="Aptos Display" w:hAnsi="Aptos Display"/>
        </w:rPr>
        <w:t xml:space="preserve"> </w:t>
      </w:r>
      <w:r>
        <w:rPr>
          <w:rFonts w:ascii="Aptos Display" w:hAnsi="Aptos Display"/>
        </w:rPr>
        <w:t>Nilai dan Budaya</w:t>
      </w:r>
      <w:r w:rsidR="00405619" w:rsidRPr="00734C39">
        <w:rPr>
          <w:rFonts w:ascii="Aptos Display" w:hAnsi="Aptos Display"/>
        </w:rPr>
        <w:br/>
      </w:r>
      <w:r w:rsidR="00405619" w:rsidRPr="00734C39">
        <w:rPr>
          <w:rFonts w:ascii="Aptos Display" w:hAnsi="Aptos Display" w:cs="Calibri"/>
        </w:rPr>
        <w:t>│</w:t>
      </w:r>
      <w:r w:rsidR="00655455" w:rsidRPr="00734C39">
        <w:rPr>
          <w:rFonts w:ascii="Aptos Display" w:hAnsi="Aptos Display" w:cs="Calibri"/>
        </w:rPr>
        <w:t xml:space="preserve"> </w:t>
      </w:r>
      <w:r w:rsidR="00405619" w:rsidRPr="00734C39">
        <w:rPr>
          <w:rFonts w:ascii="Aptos Display" w:hAnsi="Aptos Display"/>
        </w:rPr>
        <w:t xml:space="preserve"> </w:t>
      </w:r>
      <w:r w:rsidR="00655455" w:rsidRPr="00734C39">
        <w:rPr>
          <w:rFonts w:ascii="Aptos Display" w:hAnsi="Aptos Display"/>
        </w:rPr>
        <w:t xml:space="preserve">  </w:t>
      </w:r>
      <w:r w:rsidR="00405619" w:rsidRPr="00734C39">
        <w:rPr>
          <w:rFonts w:ascii="Aptos Display" w:hAnsi="Aptos Display"/>
        </w:rPr>
        <w:br/>
      </w:r>
      <w:r w:rsidR="00405619" w:rsidRPr="00734C39">
        <w:rPr>
          <w:rFonts w:ascii="Aptos Display" w:hAnsi="Aptos Display" w:cs="Calibri"/>
        </w:rPr>
        <w:t>│</w:t>
      </w:r>
      <w:r w:rsidR="00405619" w:rsidRPr="00734C39">
        <w:rPr>
          <w:rFonts w:ascii="Aptos Display" w:hAnsi="Aptos Display"/>
        </w:rPr>
        <w:br/>
      </w:r>
    </w:p>
    <w:p w14:paraId="492151BD" w14:textId="3FE68A34" w:rsidR="00FB5E4A" w:rsidRPr="00362BC3" w:rsidRDefault="00FB5E4A">
      <w:pPr>
        <w:rPr>
          <w:rFonts w:ascii="Aptos Display" w:hAnsi="Aptos Display"/>
        </w:rPr>
      </w:pPr>
    </w:p>
    <w:p w14:paraId="4BF386A8" w14:textId="6EE40571" w:rsidR="00757132" w:rsidRPr="00E6581D" w:rsidRDefault="00757132" w:rsidP="00757132">
      <w:pPr>
        <w:pStyle w:val="ListParagraph"/>
        <w:numPr>
          <w:ilvl w:val="0"/>
          <w:numId w:val="13"/>
        </w:numPr>
        <w:rPr>
          <w:rFonts w:ascii="Aptos Display" w:hAnsi="Aptos Display"/>
          <w:b/>
          <w:bCs/>
          <w:lang w:val="sv-SE"/>
        </w:rPr>
      </w:pPr>
      <w:r w:rsidRPr="00E6581D">
        <w:rPr>
          <w:rFonts w:ascii="Aptos Display" w:hAnsi="Aptos Display"/>
          <w:b/>
          <w:bCs/>
          <w:lang w:val="sv-SE"/>
        </w:rPr>
        <w:t>ABOUT US</w:t>
      </w:r>
    </w:p>
    <w:p w14:paraId="0B093990" w14:textId="6D4FF6CF" w:rsidR="00757132" w:rsidRPr="00E6581D" w:rsidRDefault="00E6581D" w:rsidP="00757132">
      <w:pPr>
        <w:pStyle w:val="ListParagraph"/>
        <w:numPr>
          <w:ilvl w:val="1"/>
          <w:numId w:val="13"/>
        </w:numPr>
        <w:rPr>
          <w:rFonts w:ascii="Aptos Display" w:hAnsi="Aptos Display"/>
          <w:b/>
          <w:bCs/>
          <w:lang w:val="sv-SE"/>
        </w:rPr>
      </w:pPr>
      <w:r w:rsidRPr="00E6581D">
        <w:rPr>
          <w:rFonts w:ascii="Aptos Display" w:hAnsi="Aptos Display"/>
          <w:b/>
          <w:bCs/>
          <w:lang w:val="sv-SE"/>
        </w:rPr>
        <w:t>Sekilas Al Mazaya</w:t>
      </w:r>
    </w:p>
    <w:p w14:paraId="6B5C7C0C" w14:textId="7A1035FE" w:rsidR="00CA39CB" w:rsidRDefault="00CA39CB" w:rsidP="00750CAC">
      <w:pPr>
        <w:pStyle w:val="ListParagraph"/>
        <w:contextualSpacing w:val="0"/>
        <w:jc w:val="both"/>
        <w:rPr>
          <w:rFonts w:ascii="Aptos Display" w:hAnsi="Aptos Display"/>
          <w:lang w:val="sv-SE"/>
        </w:rPr>
      </w:pPr>
      <w:r w:rsidRPr="00CA39CB">
        <w:rPr>
          <w:rFonts w:ascii="Aptos Display" w:hAnsi="Aptos Display"/>
          <w:lang w:val="sv-SE"/>
        </w:rPr>
        <w:t xml:space="preserve">Al Mazaya adalah institusi pendidikan Islam yang berkomitmen membentuk generasi </w:t>
      </w:r>
      <w:r>
        <w:rPr>
          <w:rFonts w:ascii="Aptos Display" w:hAnsi="Aptos Display"/>
          <w:lang w:val="sv-SE"/>
        </w:rPr>
        <w:t xml:space="preserve">Islami </w:t>
      </w:r>
      <w:r w:rsidRPr="00CA39CB">
        <w:rPr>
          <w:rFonts w:ascii="Aptos Display" w:hAnsi="Aptos Display"/>
          <w:lang w:val="sv-SE"/>
        </w:rPr>
        <w:t>yang unggul dalam karakter dan intelektualitas.</w:t>
      </w:r>
    </w:p>
    <w:p w14:paraId="560FD976" w14:textId="52AC6B09" w:rsidR="00CA39CB" w:rsidRPr="00CA39CB" w:rsidRDefault="00CA39CB" w:rsidP="00750CAC">
      <w:pPr>
        <w:pStyle w:val="ListParagraph"/>
        <w:contextualSpacing w:val="0"/>
        <w:jc w:val="both"/>
        <w:rPr>
          <w:rFonts w:ascii="Aptos Display" w:hAnsi="Aptos Display"/>
          <w:lang w:val="sv-SE"/>
        </w:rPr>
      </w:pPr>
      <w:r w:rsidRPr="00CA39CB">
        <w:rPr>
          <w:rFonts w:ascii="Aptos Display" w:hAnsi="Aptos Display"/>
          <w:lang w:val="sv-SE"/>
        </w:rPr>
        <w:t>Berada di bawah naungan Yayasan Al Mazaya Pelita Asia</w:t>
      </w:r>
      <w:r>
        <w:rPr>
          <w:rFonts w:ascii="Aptos Display" w:hAnsi="Aptos Display"/>
          <w:lang w:val="sv-SE"/>
        </w:rPr>
        <w:t xml:space="preserve"> (YAPA)</w:t>
      </w:r>
      <w:r w:rsidRPr="00CA39CB">
        <w:rPr>
          <w:rFonts w:ascii="Aptos Display" w:hAnsi="Aptos Display"/>
          <w:lang w:val="sv-SE"/>
        </w:rPr>
        <w:t xml:space="preserve">, Al Mazaya terus berkembang dengan menghadirkan pendidikan </w:t>
      </w:r>
      <w:r w:rsidR="00750CAC">
        <w:rPr>
          <w:rFonts w:ascii="Aptos Display" w:hAnsi="Aptos Display"/>
          <w:lang w:val="sv-SE"/>
        </w:rPr>
        <w:t xml:space="preserve">dengan </w:t>
      </w:r>
      <w:r w:rsidR="00750CAC" w:rsidRPr="00CA39CB">
        <w:rPr>
          <w:rFonts w:ascii="Aptos Display" w:hAnsi="Aptos Display"/>
          <w:lang w:val="sv-SE"/>
        </w:rPr>
        <w:t xml:space="preserve">konsep </w:t>
      </w:r>
      <w:r w:rsidR="00750CAC" w:rsidRPr="00CA39CB">
        <w:rPr>
          <w:rFonts w:ascii="Aptos Display" w:hAnsi="Aptos Display"/>
          <w:i/>
          <w:iCs/>
          <w:lang w:val="sv-SE"/>
        </w:rPr>
        <w:t>one stop education services</w:t>
      </w:r>
      <w:r w:rsidR="00750CAC" w:rsidRPr="00CA39CB">
        <w:rPr>
          <w:rFonts w:ascii="Aptos Display" w:hAnsi="Aptos Display"/>
          <w:lang w:val="sv-SE"/>
        </w:rPr>
        <w:t xml:space="preserve"> </w:t>
      </w:r>
      <w:r w:rsidRPr="00CA39CB">
        <w:rPr>
          <w:rFonts w:ascii="Aptos Display" w:hAnsi="Aptos Display"/>
          <w:lang w:val="sv-SE"/>
        </w:rPr>
        <w:t xml:space="preserve">yang </w:t>
      </w:r>
      <w:r w:rsidR="00750CAC">
        <w:rPr>
          <w:rFonts w:ascii="Aptos Display" w:hAnsi="Aptos Display"/>
          <w:lang w:val="sv-SE"/>
        </w:rPr>
        <w:t xml:space="preserve">akan </w:t>
      </w:r>
      <w:r w:rsidRPr="00CA39CB">
        <w:rPr>
          <w:rFonts w:ascii="Aptos Display" w:hAnsi="Aptos Display"/>
          <w:lang w:val="sv-SE"/>
        </w:rPr>
        <w:t>mendampingi perjalanan peserta didik dari usia dini hingga jenjang pendidikan menengah.</w:t>
      </w:r>
      <w:r>
        <w:rPr>
          <w:rFonts w:ascii="Aptos Display" w:hAnsi="Aptos Display"/>
          <w:lang w:val="sv-SE"/>
        </w:rPr>
        <w:t xml:space="preserve"> </w:t>
      </w:r>
    </w:p>
    <w:p w14:paraId="4E617D24" w14:textId="35ACD024" w:rsidR="00CA39CB" w:rsidRPr="00CA39CB" w:rsidRDefault="00750CAC" w:rsidP="00E6581D">
      <w:pPr>
        <w:pStyle w:val="ListParagraph"/>
        <w:contextualSpacing w:val="0"/>
        <w:jc w:val="both"/>
        <w:rPr>
          <w:rFonts w:ascii="Aptos Display" w:hAnsi="Aptos Display"/>
          <w:lang w:val="sv-SE"/>
        </w:rPr>
      </w:pPr>
      <w:r>
        <w:rPr>
          <w:rFonts w:ascii="Aptos Display" w:hAnsi="Aptos Display"/>
          <w:lang w:val="sv-SE"/>
        </w:rPr>
        <w:t>D</w:t>
      </w:r>
      <w:r w:rsidRPr="00CA39CB">
        <w:rPr>
          <w:rFonts w:ascii="Aptos Display" w:hAnsi="Aptos Display"/>
          <w:lang w:val="sv-SE"/>
        </w:rPr>
        <w:t>alam proses pendidikannya</w:t>
      </w:r>
      <w:r>
        <w:rPr>
          <w:rFonts w:ascii="Aptos Display" w:hAnsi="Aptos Display"/>
          <w:lang w:val="sv-SE"/>
        </w:rPr>
        <w:t>,</w:t>
      </w:r>
      <w:r w:rsidRPr="00CA39CB">
        <w:rPr>
          <w:rFonts w:ascii="Aptos Display" w:hAnsi="Aptos Display"/>
          <w:lang w:val="sv-SE"/>
        </w:rPr>
        <w:t xml:space="preserve"> </w:t>
      </w:r>
      <w:r w:rsidR="00CA39CB" w:rsidRPr="00CA39CB">
        <w:rPr>
          <w:rFonts w:ascii="Aptos Display" w:hAnsi="Aptos Display"/>
          <w:lang w:val="sv-SE"/>
        </w:rPr>
        <w:t xml:space="preserve">Al Mazaya mengintegrasikan </w:t>
      </w:r>
      <w:r w:rsidR="00CA39CB" w:rsidRPr="00CA39CB">
        <w:rPr>
          <w:rFonts w:ascii="Aptos Display" w:hAnsi="Aptos Display"/>
          <w:b/>
          <w:bCs/>
          <w:lang w:val="sv-SE"/>
        </w:rPr>
        <w:t>nilai-nilai Islam, pembentukan karakter, keunggulan akademik, dan pengembangan kemampuan Bahasa Inggris</w:t>
      </w:r>
      <w:r w:rsidR="00CA39CB" w:rsidRPr="00CA39CB">
        <w:rPr>
          <w:rFonts w:ascii="Aptos Display" w:hAnsi="Aptos Display"/>
          <w:lang w:val="sv-SE"/>
        </w:rPr>
        <w:t>. Keempat aspek tersebut menjadi fondasi dalam membangun peserta didik yang tidak hanya memiliki kemampuan akademik, tetapi juga berkarakter, mandiri, dan memiliki kesiapan untuk menghadapi dunia yang terus berkembang.</w:t>
      </w:r>
    </w:p>
    <w:p w14:paraId="7C78F374" w14:textId="77777777" w:rsidR="00750CAC" w:rsidRPr="00750CAC" w:rsidRDefault="00750CAC" w:rsidP="00750CAC">
      <w:pPr>
        <w:pStyle w:val="ListParagraph"/>
        <w:jc w:val="both"/>
        <w:rPr>
          <w:rFonts w:ascii="Aptos Display" w:hAnsi="Aptos Display"/>
          <w:lang w:val="sv-SE"/>
        </w:rPr>
      </w:pPr>
      <w:r w:rsidRPr="00750CAC">
        <w:rPr>
          <w:rFonts w:ascii="Aptos Display" w:hAnsi="Aptos Display"/>
          <w:lang w:val="sv-SE"/>
        </w:rPr>
        <w:t xml:space="preserve">Dengan semangat untuk terus bertumbuh dan melakukan pengembangan pendidikan, Al Mazaya membangun sebuah </w:t>
      </w:r>
      <w:r w:rsidRPr="00750CAC">
        <w:rPr>
          <w:rFonts w:ascii="Aptos Display" w:hAnsi="Aptos Display"/>
          <w:b/>
          <w:bCs/>
          <w:lang w:val="sv-SE"/>
        </w:rPr>
        <w:t>ekosistem pendidikan yang terintegrasi</w:t>
      </w:r>
      <w:r w:rsidRPr="00750CAC">
        <w:rPr>
          <w:rFonts w:ascii="Aptos Display" w:hAnsi="Aptos Display"/>
          <w:lang w:val="sv-SE"/>
        </w:rPr>
        <w:t>, dengan tetap berpegang pada visi:</w:t>
      </w:r>
    </w:p>
    <w:p w14:paraId="47209483" w14:textId="77777777" w:rsidR="00750CAC" w:rsidRPr="00750CAC" w:rsidRDefault="00750CAC" w:rsidP="00750CAC">
      <w:pPr>
        <w:pStyle w:val="ListParagraph"/>
        <w:jc w:val="both"/>
        <w:rPr>
          <w:rFonts w:ascii="Aptos Display" w:hAnsi="Aptos Display"/>
          <w:lang w:val="sv-SE"/>
        </w:rPr>
      </w:pPr>
      <w:r w:rsidRPr="00750CAC">
        <w:rPr>
          <w:rFonts w:ascii="Aptos Display" w:hAnsi="Aptos Display"/>
          <w:b/>
          <w:bCs/>
          <w:lang w:val="sv-SE"/>
        </w:rPr>
        <w:t>“Membentuk generasi Islami yang unggul dalam karakter dan intelektualitas.”</w:t>
      </w:r>
    </w:p>
    <w:p w14:paraId="7C6F3040" w14:textId="41B9D74F" w:rsidR="00E6581D" w:rsidRPr="00750CAC" w:rsidRDefault="00E6581D" w:rsidP="00E6581D">
      <w:pPr>
        <w:pStyle w:val="ListParagraph"/>
        <w:contextualSpacing w:val="0"/>
        <w:jc w:val="both"/>
        <w:rPr>
          <w:rFonts w:ascii="Aptos Display" w:hAnsi="Aptos Display"/>
          <w:lang w:val="sv-SE"/>
        </w:rPr>
      </w:pPr>
    </w:p>
    <w:p w14:paraId="333F33B7" w14:textId="25031D9F" w:rsidR="00757132" w:rsidRDefault="004C1A2A" w:rsidP="00757132">
      <w:pPr>
        <w:pStyle w:val="ListParagraph"/>
        <w:numPr>
          <w:ilvl w:val="1"/>
          <w:numId w:val="13"/>
        </w:numPr>
        <w:rPr>
          <w:rFonts w:ascii="Aptos Display" w:hAnsi="Aptos Display"/>
          <w:b/>
          <w:bCs/>
          <w:lang w:val="sv-SE"/>
        </w:rPr>
      </w:pPr>
      <w:r w:rsidRPr="004C1A2A">
        <w:rPr>
          <w:rFonts w:ascii="Aptos Display" w:hAnsi="Aptos Display"/>
          <w:b/>
          <w:bCs/>
          <w:lang w:val="sv-SE"/>
        </w:rPr>
        <w:t>Sejarah</w:t>
      </w:r>
    </w:p>
    <w:p w14:paraId="410611AC" w14:textId="0A7846F4" w:rsidR="00DA438B" w:rsidRPr="00DA438B" w:rsidRDefault="00DA438B" w:rsidP="00DA438B">
      <w:pPr>
        <w:pStyle w:val="ListParagraph"/>
        <w:rPr>
          <w:rFonts w:ascii="Aptos Display" w:hAnsi="Aptos Display"/>
          <w:lang w:val="sv-SE"/>
        </w:rPr>
      </w:pPr>
      <w:r w:rsidRPr="00DA438B">
        <w:rPr>
          <w:rFonts w:ascii="Aptos Display" w:hAnsi="Aptos Display"/>
          <w:lang w:val="sv-SE"/>
        </w:rPr>
        <w:t>Perjalanan Al Mazaya dimulai pada tahun 2015 dengan berdirinya SMP Al Mazaya</w:t>
      </w:r>
      <w:r>
        <w:rPr>
          <w:rFonts w:ascii="Aptos Display" w:hAnsi="Aptos Display"/>
          <w:lang w:val="sv-SE"/>
        </w:rPr>
        <w:t xml:space="preserve"> yang kala itu masih di bawah naungan Yayasan Swadaya Insan Cendekia (YSIC)</w:t>
      </w:r>
      <w:r w:rsidRPr="00DA438B">
        <w:rPr>
          <w:rFonts w:ascii="Aptos Display" w:hAnsi="Aptos Display"/>
          <w:lang w:val="sv-SE"/>
        </w:rPr>
        <w:t>. Al Mazaya terus berkembang dan memperluas jenjang pendidikannya melalui berdirinya SMA Al Mazaya pada tahun 2017.</w:t>
      </w:r>
    </w:p>
    <w:p w14:paraId="20E0BA72" w14:textId="77777777" w:rsidR="00DA438B" w:rsidRPr="00DA438B" w:rsidRDefault="00DA438B" w:rsidP="00DA438B">
      <w:pPr>
        <w:pStyle w:val="ListParagraph"/>
        <w:rPr>
          <w:rFonts w:ascii="Aptos Display" w:hAnsi="Aptos Display"/>
          <w:lang w:val="sv-SE"/>
        </w:rPr>
      </w:pPr>
    </w:p>
    <w:p w14:paraId="685D5B6A" w14:textId="046CC653" w:rsidR="00DA438B" w:rsidRPr="00DA438B" w:rsidRDefault="00DA438B" w:rsidP="00DA438B">
      <w:pPr>
        <w:pStyle w:val="ListParagraph"/>
        <w:rPr>
          <w:rFonts w:ascii="Aptos Display" w:hAnsi="Aptos Display"/>
          <w:lang w:val="sv-SE"/>
        </w:rPr>
      </w:pPr>
      <w:r w:rsidRPr="00DA438B">
        <w:rPr>
          <w:rFonts w:ascii="Aptos Display" w:hAnsi="Aptos Display"/>
          <w:lang w:val="sv-SE"/>
        </w:rPr>
        <w:lastRenderedPageBreak/>
        <w:t xml:space="preserve">Memasuki tahun 2021, perjalanan Al Mazaya memasuki babak baru dengan </w:t>
      </w:r>
      <w:r>
        <w:rPr>
          <w:rFonts w:ascii="Aptos Display" w:hAnsi="Aptos Display"/>
          <w:lang w:val="sv-SE"/>
        </w:rPr>
        <w:t xml:space="preserve">hadirnya </w:t>
      </w:r>
      <w:r w:rsidRPr="00DA438B">
        <w:rPr>
          <w:rFonts w:ascii="Aptos Display" w:hAnsi="Aptos Display"/>
          <w:lang w:val="sv-SE"/>
        </w:rPr>
        <w:t>Yayasan Al Mazaya Pelita Asia</w:t>
      </w:r>
      <w:r>
        <w:rPr>
          <w:rFonts w:ascii="Aptos Display" w:hAnsi="Aptos Display"/>
          <w:lang w:val="sv-SE"/>
        </w:rPr>
        <w:t xml:space="preserve"> (YAPA)</w:t>
      </w:r>
      <w:r w:rsidRPr="00DA438B">
        <w:rPr>
          <w:rFonts w:ascii="Aptos Display" w:hAnsi="Aptos Display"/>
          <w:lang w:val="sv-SE"/>
        </w:rPr>
        <w:t>, yang sebelumnya bernama Yayasan Swadaya Insan Cendekia</w:t>
      </w:r>
      <w:r>
        <w:rPr>
          <w:rFonts w:ascii="Aptos Display" w:hAnsi="Aptos Display"/>
          <w:lang w:val="sv-SE"/>
        </w:rPr>
        <w:t xml:space="preserve"> (YSIC)</w:t>
      </w:r>
      <w:r w:rsidRPr="00DA438B">
        <w:rPr>
          <w:rFonts w:ascii="Aptos Display" w:hAnsi="Aptos Display"/>
          <w:lang w:val="sv-SE"/>
        </w:rPr>
        <w:t>. Kehadiran yayasan ini menjadi landasan bagi pengembangan Al Mazaya sebagai sebuah ekosistem pendidikan yang lebih terintegrasi.</w:t>
      </w:r>
    </w:p>
    <w:p w14:paraId="6088CD98" w14:textId="77777777" w:rsidR="00DA438B" w:rsidRPr="00DA438B" w:rsidRDefault="00DA438B" w:rsidP="00DA438B">
      <w:pPr>
        <w:pStyle w:val="ListParagraph"/>
        <w:rPr>
          <w:rFonts w:ascii="Aptos Display" w:hAnsi="Aptos Display"/>
          <w:lang w:val="sv-SE"/>
        </w:rPr>
      </w:pPr>
    </w:p>
    <w:p w14:paraId="7B44231F" w14:textId="77777777" w:rsidR="00DA438B" w:rsidRPr="00DA438B" w:rsidRDefault="00DA438B" w:rsidP="00DA438B">
      <w:pPr>
        <w:pStyle w:val="ListParagraph"/>
        <w:rPr>
          <w:rFonts w:ascii="Aptos Display" w:hAnsi="Aptos Display"/>
          <w:lang w:val="sv-SE"/>
        </w:rPr>
      </w:pPr>
      <w:r w:rsidRPr="00DA438B">
        <w:rPr>
          <w:rFonts w:ascii="Aptos Display" w:hAnsi="Aptos Display"/>
          <w:lang w:val="sv-SE"/>
        </w:rPr>
        <w:t>Perjalanan tersebut berlanjut pada tahun 2025 dengan hadirnya KB-TK MMI Al Mazaya, yang memperluas layanan pendidikan Al Mazaya hingga jenjang pendidikan anak usia dini.</w:t>
      </w:r>
    </w:p>
    <w:p w14:paraId="0004537A" w14:textId="77777777" w:rsidR="00DA438B" w:rsidRPr="00DA438B" w:rsidRDefault="00DA438B" w:rsidP="00DA438B">
      <w:pPr>
        <w:pStyle w:val="ListParagraph"/>
        <w:rPr>
          <w:rFonts w:ascii="Aptos Display" w:hAnsi="Aptos Display"/>
          <w:lang w:val="sv-SE"/>
        </w:rPr>
      </w:pPr>
    </w:p>
    <w:p w14:paraId="705C6F2D" w14:textId="4103227F" w:rsidR="00DA438B" w:rsidRPr="00DA438B" w:rsidRDefault="00DA438B" w:rsidP="00DA438B">
      <w:pPr>
        <w:pStyle w:val="ListParagraph"/>
        <w:rPr>
          <w:rFonts w:ascii="Aptos Display" w:hAnsi="Aptos Display"/>
          <w:lang w:val="sv-SE"/>
        </w:rPr>
      </w:pPr>
      <w:r w:rsidRPr="00DA438B">
        <w:rPr>
          <w:rFonts w:ascii="Aptos Display" w:hAnsi="Aptos Display"/>
          <w:lang w:val="sv-SE"/>
        </w:rPr>
        <w:t>Ke depan, SD Al Mazaya direncanakan hadir pada tahun 2027, sebagai bagian dari upaya membangun perjalanan pendidikan yang lebih utuh, mulai dari usia dini hingga jenjang pendidikan menengah.</w:t>
      </w:r>
    </w:p>
    <w:p w14:paraId="0EBDAA59" w14:textId="18735DE5" w:rsidR="004C1A2A" w:rsidRDefault="00C96758" w:rsidP="004C1A2A">
      <w:pPr>
        <w:pStyle w:val="ListParagraph"/>
        <w:rPr>
          <w:rFonts w:ascii="Aptos Display" w:hAnsi="Aptos Display"/>
          <w:lang w:val="sv-SE"/>
        </w:rPr>
      </w:pPr>
      <w:r w:rsidRPr="00C96758">
        <w:rPr>
          <w:rFonts w:ascii="Aptos Display" w:hAnsi="Aptos Display"/>
          <w:noProof/>
          <w:lang w:val="sv-SE"/>
        </w:rPr>
        <w:drawing>
          <wp:inline distT="0" distB="0" distL="0" distR="0" wp14:anchorId="1CE5D490" wp14:editId="1B1EFBB5">
            <wp:extent cx="5731510" cy="1876425"/>
            <wp:effectExtent l="0" t="0" r="2540" b="9525"/>
            <wp:docPr id="83413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35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9880" w14:textId="77777777" w:rsidR="00C96758" w:rsidRDefault="00C96758" w:rsidP="004C1A2A">
      <w:pPr>
        <w:pStyle w:val="ListParagraph"/>
        <w:rPr>
          <w:rFonts w:ascii="Aptos Display" w:hAnsi="Aptos Display"/>
          <w:lang w:val="sv-SE"/>
        </w:rPr>
      </w:pPr>
    </w:p>
    <w:p w14:paraId="56D0941C" w14:textId="63621069" w:rsidR="004C1A2A" w:rsidRPr="00C96758" w:rsidRDefault="00C96758" w:rsidP="00757132">
      <w:pPr>
        <w:pStyle w:val="ListParagraph"/>
        <w:numPr>
          <w:ilvl w:val="1"/>
          <w:numId w:val="13"/>
        </w:numPr>
        <w:rPr>
          <w:rFonts w:ascii="Aptos Display" w:hAnsi="Aptos Display"/>
          <w:b/>
          <w:bCs/>
          <w:lang w:val="sv-SE"/>
        </w:rPr>
      </w:pPr>
      <w:r w:rsidRPr="00C96758">
        <w:rPr>
          <w:rFonts w:ascii="Aptos Display" w:hAnsi="Aptos Display"/>
          <w:b/>
          <w:bCs/>
          <w:lang w:val="sv-SE"/>
        </w:rPr>
        <w:t>Visi dan Misi</w:t>
      </w:r>
    </w:p>
    <w:p w14:paraId="6A5B9912" w14:textId="77777777" w:rsidR="00C96758" w:rsidRPr="00C96758" w:rsidRDefault="00C96758" w:rsidP="00C96758">
      <w:pPr>
        <w:pStyle w:val="ListParagraph"/>
        <w:rPr>
          <w:rFonts w:ascii="Aptos Display" w:hAnsi="Aptos Display"/>
          <w:b/>
          <w:bCs/>
          <w:lang w:val="sv-SE"/>
        </w:rPr>
      </w:pPr>
      <w:r w:rsidRPr="00C96758">
        <w:rPr>
          <w:rFonts w:ascii="Aptos Display" w:hAnsi="Aptos Display"/>
          <w:b/>
          <w:bCs/>
          <w:lang w:val="sv-SE"/>
        </w:rPr>
        <w:t xml:space="preserve">Visi: </w:t>
      </w:r>
    </w:p>
    <w:p w14:paraId="1338E6ED" w14:textId="174F28BD" w:rsidR="00C96758" w:rsidRDefault="00C96758" w:rsidP="00C96758">
      <w:pPr>
        <w:pStyle w:val="ListParagraph"/>
        <w:ind w:firstLine="720"/>
        <w:rPr>
          <w:rFonts w:ascii="Aptos Display" w:hAnsi="Aptos Display"/>
          <w:lang w:val="sv-SE"/>
        </w:rPr>
      </w:pPr>
      <w:r>
        <w:rPr>
          <w:rFonts w:ascii="Aptos Display" w:hAnsi="Aptos Display"/>
          <w:lang w:val="sv-SE"/>
        </w:rPr>
        <w:t>”</w:t>
      </w:r>
      <w:r w:rsidRPr="00C96758">
        <w:rPr>
          <w:rFonts w:ascii="Aptos Display" w:hAnsi="Aptos Display"/>
          <w:lang w:val="sv-SE"/>
        </w:rPr>
        <w:t>Membentuk generasi Islami yang Unggul dalam Karakter dan Intelektualitas</w:t>
      </w:r>
      <w:r>
        <w:rPr>
          <w:rFonts w:ascii="Aptos Display" w:hAnsi="Aptos Display"/>
          <w:lang w:val="sv-SE"/>
        </w:rPr>
        <w:t>”</w:t>
      </w:r>
    </w:p>
    <w:p w14:paraId="27D8EBE0" w14:textId="77777777" w:rsidR="00C96758" w:rsidRDefault="00C96758" w:rsidP="00C96758">
      <w:pPr>
        <w:pStyle w:val="ListParagraph"/>
        <w:rPr>
          <w:rFonts w:ascii="Aptos Display" w:hAnsi="Aptos Display"/>
          <w:lang w:val="sv-SE"/>
        </w:rPr>
      </w:pPr>
    </w:p>
    <w:p w14:paraId="6425B917" w14:textId="52DA9D7F" w:rsidR="00C96758" w:rsidRPr="00C96758" w:rsidRDefault="00C96758" w:rsidP="00C96758">
      <w:pPr>
        <w:pStyle w:val="ListParagraph"/>
        <w:rPr>
          <w:rFonts w:ascii="Aptos Display" w:hAnsi="Aptos Display"/>
          <w:b/>
          <w:bCs/>
          <w:lang w:val="sv-SE"/>
        </w:rPr>
      </w:pPr>
      <w:r w:rsidRPr="00C96758">
        <w:rPr>
          <w:rFonts w:ascii="Aptos Display" w:hAnsi="Aptos Display"/>
          <w:b/>
          <w:bCs/>
          <w:lang w:val="sv-SE"/>
        </w:rPr>
        <w:t>Misi:</w:t>
      </w:r>
    </w:p>
    <w:p w14:paraId="227293DA" w14:textId="369B299F" w:rsidR="00C96758" w:rsidRDefault="00C96758" w:rsidP="00C96758">
      <w:pPr>
        <w:pStyle w:val="ListParagraph"/>
        <w:numPr>
          <w:ilvl w:val="0"/>
          <w:numId w:val="14"/>
        </w:numPr>
        <w:ind w:left="1440"/>
        <w:rPr>
          <w:rFonts w:ascii="Aptos Display" w:hAnsi="Aptos Display"/>
          <w:lang w:val="sv-SE"/>
        </w:rPr>
      </w:pPr>
      <w:r w:rsidRPr="00C96758">
        <w:rPr>
          <w:rFonts w:ascii="Aptos Display" w:hAnsi="Aptos Display"/>
          <w:lang w:val="sv-SE"/>
        </w:rPr>
        <w:t>Menanamkan nilai nilai islamic dalam proses pendidikan</w:t>
      </w:r>
    </w:p>
    <w:p w14:paraId="0BD7146D" w14:textId="533F9EB6" w:rsidR="00C96758" w:rsidRDefault="00C96758" w:rsidP="00C96758">
      <w:pPr>
        <w:pStyle w:val="ListParagraph"/>
        <w:numPr>
          <w:ilvl w:val="0"/>
          <w:numId w:val="14"/>
        </w:numPr>
        <w:ind w:left="1440"/>
        <w:rPr>
          <w:rFonts w:ascii="Aptos Display" w:hAnsi="Aptos Display"/>
          <w:lang w:val="sv-SE"/>
        </w:rPr>
      </w:pPr>
      <w:r w:rsidRPr="00C96758">
        <w:rPr>
          <w:rFonts w:ascii="Aptos Display" w:hAnsi="Aptos Display"/>
          <w:lang w:val="sv-SE"/>
        </w:rPr>
        <w:t>Mengintegrasikan pendidika</w:t>
      </w:r>
      <w:r>
        <w:rPr>
          <w:rFonts w:ascii="Aptos Display" w:hAnsi="Aptos Display"/>
          <w:lang w:val="sv-SE"/>
        </w:rPr>
        <w:t>n</w:t>
      </w:r>
      <w:r w:rsidRPr="00C96758">
        <w:rPr>
          <w:rFonts w:ascii="Aptos Display" w:hAnsi="Aptos Display"/>
          <w:lang w:val="sv-SE"/>
        </w:rPr>
        <w:t xml:space="preserve"> karakter dalam setiap aspek pembelajaran</w:t>
      </w:r>
    </w:p>
    <w:p w14:paraId="230D8DA7" w14:textId="18D3A5D0" w:rsidR="00C96758" w:rsidRDefault="00C96758" w:rsidP="00C96758">
      <w:pPr>
        <w:pStyle w:val="ListParagraph"/>
        <w:numPr>
          <w:ilvl w:val="0"/>
          <w:numId w:val="14"/>
        </w:numPr>
        <w:ind w:left="1440"/>
        <w:rPr>
          <w:rFonts w:ascii="Aptos Display" w:hAnsi="Aptos Display"/>
          <w:lang w:val="sv-SE"/>
        </w:rPr>
      </w:pPr>
      <w:r w:rsidRPr="00C96758">
        <w:rPr>
          <w:rFonts w:ascii="Aptos Display" w:hAnsi="Aptos Display"/>
          <w:lang w:val="sv-SE"/>
        </w:rPr>
        <w:t xml:space="preserve">Membangun budaya belajar yang berkualitas, </w:t>
      </w:r>
      <w:r>
        <w:rPr>
          <w:rFonts w:ascii="Aptos Display" w:hAnsi="Aptos Display"/>
          <w:lang w:val="sv-SE"/>
        </w:rPr>
        <w:t>k</w:t>
      </w:r>
      <w:r w:rsidRPr="00C96758">
        <w:rPr>
          <w:rFonts w:ascii="Aptos Display" w:hAnsi="Aptos Display"/>
          <w:lang w:val="sv-SE"/>
        </w:rPr>
        <w:t xml:space="preserve">reatif dan </w:t>
      </w:r>
      <w:r>
        <w:rPr>
          <w:rFonts w:ascii="Aptos Display" w:hAnsi="Aptos Display"/>
          <w:lang w:val="sv-SE"/>
        </w:rPr>
        <w:t>k</w:t>
      </w:r>
      <w:r w:rsidRPr="00C96758">
        <w:rPr>
          <w:rFonts w:ascii="Aptos Display" w:hAnsi="Aptos Display"/>
          <w:lang w:val="sv-SE"/>
        </w:rPr>
        <w:t xml:space="preserve">ritis untuk mengembangkan </w:t>
      </w:r>
      <w:r>
        <w:rPr>
          <w:rFonts w:ascii="Aptos Display" w:hAnsi="Aptos Display"/>
          <w:lang w:val="sv-SE"/>
        </w:rPr>
        <w:t>p</w:t>
      </w:r>
      <w:r w:rsidRPr="00C96758">
        <w:rPr>
          <w:rFonts w:ascii="Aptos Display" w:hAnsi="Aptos Display"/>
          <w:lang w:val="sv-SE"/>
        </w:rPr>
        <w:t xml:space="preserve">otensi </w:t>
      </w:r>
      <w:r>
        <w:rPr>
          <w:rFonts w:ascii="Aptos Display" w:hAnsi="Aptos Display"/>
          <w:lang w:val="sv-SE"/>
        </w:rPr>
        <w:t>i</w:t>
      </w:r>
      <w:r w:rsidRPr="00C96758">
        <w:rPr>
          <w:rFonts w:ascii="Aptos Display" w:hAnsi="Aptos Display"/>
          <w:lang w:val="sv-SE"/>
        </w:rPr>
        <w:t xml:space="preserve">ntelektual </w:t>
      </w:r>
      <w:r>
        <w:rPr>
          <w:rFonts w:ascii="Aptos Display" w:hAnsi="Aptos Display"/>
          <w:lang w:val="sv-SE"/>
        </w:rPr>
        <w:t>p</w:t>
      </w:r>
      <w:r w:rsidRPr="00C96758">
        <w:rPr>
          <w:rFonts w:ascii="Aptos Display" w:hAnsi="Aptos Display"/>
          <w:lang w:val="sv-SE"/>
        </w:rPr>
        <w:t xml:space="preserve">eserta </w:t>
      </w:r>
      <w:r>
        <w:rPr>
          <w:rFonts w:ascii="Aptos Display" w:hAnsi="Aptos Display"/>
          <w:lang w:val="sv-SE"/>
        </w:rPr>
        <w:t>d</w:t>
      </w:r>
      <w:r w:rsidRPr="00C96758">
        <w:rPr>
          <w:rFonts w:ascii="Aptos Display" w:hAnsi="Aptos Display"/>
          <w:lang w:val="sv-SE"/>
        </w:rPr>
        <w:t>idik</w:t>
      </w:r>
    </w:p>
    <w:p w14:paraId="145D3D17" w14:textId="734394A5" w:rsidR="00C96758" w:rsidRDefault="00C96758" w:rsidP="00C96758">
      <w:pPr>
        <w:pStyle w:val="ListParagraph"/>
        <w:numPr>
          <w:ilvl w:val="0"/>
          <w:numId w:val="14"/>
        </w:numPr>
        <w:ind w:left="1440"/>
        <w:rPr>
          <w:rFonts w:ascii="Aptos Display" w:hAnsi="Aptos Display"/>
          <w:lang w:val="sv-SE"/>
        </w:rPr>
      </w:pPr>
      <w:r w:rsidRPr="00C96758">
        <w:rPr>
          <w:rFonts w:ascii="Aptos Display" w:hAnsi="Aptos Display"/>
          <w:lang w:val="sv-SE"/>
        </w:rPr>
        <w:t xml:space="preserve">Mempersiapkan </w:t>
      </w:r>
      <w:r>
        <w:rPr>
          <w:rFonts w:ascii="Aptos Display" w:hAnsi="Aptos Display"/>
          <w:lang w:val="sv-SE"/>
        </w:rPr>
        <w:t>g</w:t>
      </w:r>
      <w:r w:rsidRPr="00C96758">
        <w:rPr>
          <w:rFonts w:ascii="Aptos Display" w:hAnsi="Aptos Display"/>
          <w:lang w:val="sv-SE"/>
        </w:rPr>
        <w:t>enerasi yang mampu bersaing secara global</w:t>
      </w:r>
    </w:p>
    <w:p w14:paraId="625CDBAF" w14:textId="77777777" w:rsidR="00C96758" w:rsidRPr="00C96758" w:rsidRDefault="00C96758" w:rsidP="00C96758">
      <w:pPr>
        <w:pStyle w:val="ListParagraph"/>
        <w:ind w:left="1080"/>
        <w:rPr>
          <w:rFonts w:ascii="Aptos Display" w:hAnsi="Aptos Display"/>
          <w:lang w:val="sv-SE"/>
        </w:rPr>
      </w:pPr>
    </w:p>
    <w:p w14:paraId="31B6A170" w14:textId="403A8672" w:rsidR="004C1A2A" w:rsidRPr="00362BC3" w:rsidRDefault="00362BC3" w:rsidP="00757132">
      <w:pPr>
        <w:pStyle w:val="ListParagraph"/>
        <w:numPr>
          <w:ilvl w:val="1"/>
          <w:numId w:val="13"/>
        </w:numPr>
        <w:rPr>
          <w:rFonts w:ascii="Aptos Display" w:hAnsi="Aptos Display"/>
          <w:b/>
          <w:bCs/>
          <w:lang w:val="sv-SE"/>
        </w:rPr>
      </w:pPr>
      <w:r w:rsidRPr="00362BC3">
        <w:rPr>
          <w:rFonts w:ascii="Aptos Display" w:hAnsi="Aptos Display"/>
          <w:b/>
          <w:bCs/>
        </w:rPr>
        <w:t>Pilar Pendidikan</w:t>
      </w:r>
    </w:p>
    <w:p w14:paraId="28A3F507" w14:textId="60D7B008" w:rsidR="00362BC3" w:rsidRPr="00362BC3" w:rsidRDefault="00362BC3" w:rsidP="00362BC3">
      <w:pPr>
        <w:pStyle w:val="ListParagraph"/>
        <w:rPr>
          <w:rFonts w:ascii="Aptos Display" w:hAnsi="Aptos Display"/>
          <w:lang w:val="sv-SE"/>
        </w:rPr>
      </w:pPr>
      <w:r w:rsidRPr="00362BC3">
        <w:rPr>
          <w:rFonts w:ascii="Aptos Display" w:hAnsi="Aptos Display"/>
          <w:lang w:val="sv-SE"/>
        </w:rPr>
        <w:t>Pendidikan Al Mazaya dibangun melalui empat pilar utama yang menjadi arah dalam setiap proses pembelajaran dan pengembangan siswa. Keempat pilar ini dirancang untuk mengembangkan siswa secara utuh</w:t>
      </w:r>
      <w:r>
        <w:rPr>
          <w:rFonts w:ascii="Aptos Display" w:hAnsi="Aptos Display"/>
          <w:lang w:val="sv-SE"/>
        </w:rPr>
        <w:t xml:space="preserve"> </w:t>
      </w:r>
      <w:r w:rsidRPr="00362BC3">
        <w:rPr>
          <w:rFonts w:ascii="Aptos Display" w:hAnsi="Aptos Display"/>
          <w:lang w:val="sv-SE"/>
        </w:rPr>
        <w:t>memiliki pemahaman dan nilai-nilai Islam yang kuat, karakter yang baik, kemampuan akademik yang unggul, serta keterampilan Bahasa Inggris untuk menghadapi dunia yang terus berkembang.</w:t>
      </w:r>
    </w:p>
    <w:p w14:paraId="34FBCF8E" w14:textId="77777777" w:rsidR="00362BC3" w:rsidRPr="00362BC3" w:rsidRDefault="00362BC3" w:rsidP="00362BC3">
      <w:pPr>
        <w:pStyle w:val="ListParagraph"/>
        <w:rPr>
          <w:rFonts w:ascii="Aptos Display" w:hAnsi="Aptos Display"/>
          <w:lang w:val="sv-SE"/>
        </w:rPr>
      </w:pPr>
    </w:p>
    <w:p w14:paraId="2017C63A" w14:textId="68E43D11" w:rsidR="00362BC3" w:rsidRDefault="00362BC3" w:rsidP="00362BC3">
      <w:pPr>
        <w:pStyle w:val="ListParagraph"/>
        <w:rPr>
          <w:rFonts w:ascii="Aptos Display" w:hAnsi="Aptos Display"/>
          <w:lang w:val="sv-SE"/>
        </w:rPr>
      </w:pPr>
      <w:r>
        <w:rPr>
          <w:rFonts w:ascii="Aptos Display" w:hAnsi="Aptos Display"/>
          <w:lang w:val="sv-SE"/>
        </w:rPr>
        <w:t>Empat pilar tersebut adalah:</w:t>
      </w:r>
    </w:p>
    <w:p w14:paraId="1A08FDFB" w14:textId="7F2F795A" w:rsidR="00362BC3" w:rsidRDefault="00362BC3" w:rsidP="00362BC3">
      <w:pPr>
        <w:pStyle w:val="ListParagraph"/>
        <w:numPr>
          <w:ilvl w:val="6"/>
          <w:numId w:val="13"/>
        </w:numPr>
        <w:rPr>
          <w:rFonts w:ascii="Aptos Display" w:hAnsi="Aptos Display"/>
          <w:lang w:val="sv-SE"/>
        </w:rPr>
      </w:pPr>
      <w:r>
        <w:rPr>
          <w:rFonts w:ascii="Aptos Display" w:hAnsi="Aptos Display"/>
          <w:lang w:val="sv-SE"/>
        </w:rPr>
        <w:lastRenderedPageBreak/>
        <w:t>Islamic Studies</w:t>
      </w:r>
    </w:p>
    <w:p w14:paraId="12D12AB8" w14:textId="45DEB8D9" w:rsidR="00362BC3" w:rsidRDefault="00362BC3" w:rsidP="00362BC3">
      <w:pPr>
        <w:pStyle w:val="ListParagraph"/>
        <w:numPr>
          <w:ilvl w:val="6"/>
          <w:numId w:val="13"/>
        </w:numPr>
        <w:rPr>
          <w:rFonts w:ascii="Aptos Display" w:hAnsi="Aptos Display"/>
          <w:lang w:val="sv-SE"/>
        </w:rPr>
      </w:pPr>
      <w:r>
        <w:rPr>
          <w:rFonts w:ascii="Aptos Display" w:hAnsi="Aptos Display"/>
          <w:lang w:val="sv-SE"/>
        </w:rPr>
        <w:t>Character Building</w:t>
      </w:r>
    </w:p>
    <w:p w14:paraId="4A5D1E5C" w14:textId="4B5446D6" w:rsidR="00362BC3" w:rsidRDefault="00362BC3" w:rsidP="00362BC3">
      <w:pPr>
        <w:pStyle w:val="ListParagraph"/>
        <w:numPr>
          <w:ilvl w:val="6"/>
          <w:numId w:val="13"/>
        </w:numPr>
        <w:rPr>
          <w:rFonts w:ascii="Aptos Display" w:hAnsi="Aptos Display"/>
          <w:lang w:val="sv-SE"/>
        </w:rPr>
      </w:pPr>
      <w:r>
        <w:rPr>
          <w:rFonts w:ascii="Aptos Display" w:hAnsi="Aptos Display"/>
          <w:lang w:val="sv-SE"/>
        </w:rPr>
        <w:t>Academic Excellence</w:t>
      </w:r>
    </w:p>
    <w:p w14:paraId="3C8B76AA" w14:textId="6977F5E7" w:rsidR="00362BC3" w:rsidRDefault="00362BC3" w:rsidP="00362BC3">
      <w:pPr>
        <w:pStyle w:val="ListParagraph"/>
        <w:numPr>
          <w:ilvl w:val="6"/>
          <w:numId w:val="13"/>
        </w:numPr>
        <w:rPr>
          <w:rFonts w:ascii="Aptos Display" w:hAnsi="Aptos Display"/>
          <w:lang w:val="sv-SE"/>
        </w:rPr>
      </w:pPr>
      <w:r>
        <w:rPr>
          <w:rFonts w:ascii="Aptos Display" w:hAnsi="Aptos Display"/>
          <w:lang w:val="sv-SE"/>
        </w:rPr>
        <w:t>English Development</w:t>
      </w:r>
    </w:p>
    <w:p w14:paraId="0421323E" w14:textId="4D891C84" w:rsidR="00362BC3" w:rsidRDefault="00362BC3" w:rsidP="00362BC3">
      <w:pPr>
        <w:pStyle w:val="ListParagraph"/>
        <w:rPr>
          <w:rFonts w:ascii="Aptos Display" w:hAnsi="Aptos Display"/>
          <w:lang w:val="sv-SE"/>
        </w:rPr>
      </w:pPr>
      <w:r w:rsidRPr="00362BC3">
        <w:rPr>
          <w:rFonts w:ascii="Aptos Display" w:hAnsi="Aptos Display"/>
          <w:lang w:val="sv-SE"/>
        </w:rPr>
        <w:t>Keempat pilar tersebut saling melengkapi dan diterapkan secara terintegrasi dalam pengalaman belajar siswa di Al Mazaya.</w:t>
      </w:r>
    </w:p>
    <w:p w14:paraId="32C62945" w14:textId="77777777" w:rsidR="00362BC3" w:rsidRPr="00362BC3" w:rsidRDefault="00362BC3" w:rsidP="00362BC3">
      <w:pPr>
        <w:pStyle w:val="ListParagraph"/>
        <w:rPr>
          <w:rFonts w:ascii="Aptos Display" w:hAnsi="Aptos Display"/>
          <w:lang w:val="sv-SE"/>
        </w:rPr>
      </w:pPr>
    </w:p>
    <w:p w14:paraId="0400F066" w14:textId="21E4DD2E" w:rsidR="00362BC3" w:rsidRPr="00C96758" w:rsidRDefault="004E46E9" w:rsidP="00757132">
      <w:pPr>
        <w:pStyle w:val="ListParagraph"/>
        <w:numPr>
          <w:ilvl w:val="1"/>
          <w:numId w:val="13"/>
        </w:numPr>
        <w:rPr>
          <w:rFonts w:ascii="Aptos Display" w:hAnsi="Aptos Display"/>
          <w:b/>
          <w:bCs/>
          <w:lang w:val="sv-SE"/>
        </w:rPr>
      </w:pPr>
      <w:r w:rsidRPr="004E46E9">
        <w:rPr>
          <w:rFonts w:ascii="Aptos Display" w:hAnsi="Aptos Display"/>
          <w:b/>
          <w:bCs/>
        </w:rPr>
        <w:t>Nilai &amp; Budaya</w:t>
      </w:r>
    </w:p>
    <w:p w14:paraId="3AFD043E" w14:textId="5F1E9B55" w:rsidR="00EC2B44" w:rsidRPr="00EC2B44" w:rsidRDefault="00EC2B44" w:rsidP="00EC2B44">
      <w:pPr>
        <w:pStyle w:val="ListParagraph"/>
        <w:rPr>
          <w:rFonts w:ascii="Aptos Display" w:hAnsi="Aptos Display"/>
          <w:lang w:val="sv-SE"/>
        </w:rPr>
      </w:pPr>
      <w:r>
        <w:rPr>
          <w:rFonts w:ascii="Aptos Display" w:hAnsi="Aptos Display"/>
          <w:lang w:val="sv-SE"/>
        </w:rPr>
        <w:t>P</w:t>
      </w:r>
      <w:r w:rsidRPr="00EC2B44">
        <w:rPr>
          <w:rFonts w:ascii="Aptos Display" w:hAnsi="Aptos Display"/>
          <w:lang w:val="sv-SE"/>
        </w:rPr>
        <w:t>endidikan tidak hanya tentang apa yang dipelajari, tetapi juga tentang bagaimana siswa bersikap dan bertumbuh setiap hari. Lima nilai inti</w:t>
      </w:r>
      <w:r>
        <w:rPr>
          <w:rFonts w:ascii="Aptos Display" w:hAnsi="Aptos Display"/>
          <w:lang w:val="sv-SE"/>
        </w:rPr>
        <w:t xml:space="preserve">, </w:t>
      </w:r>
      <w:r w:rsidRPr="00EC2B44">
        <w:rPr>
          <w:rFonts w:ascii="Aptos Display" w:hAnsi="Aptos Display"/>
          <w:b/>
          <w:bCs/>
          <w:lang w:val="sv-SE"/>
        </w:rPr>
        <w:t xml:space="preserve">Jujur, Disiplin, Tanggung Jawab, Mandiri, </w:t>
      </w:r>
      <w:r w:rsidRPr="00EC2B44">
        <w:rPr>
          <w:rFonts w:ascii="Aptos Display" w:hAnsi="Aptos Display"/>
          <w:lang w:val="sv-SE"/>
        </w:rPr>
        <w:t>dan</w:t>
      </w:r>
      <w:r w:rsidRPr="00EC2B44">
        <w:rPr>
          <w:rFonts w:ascii="Aptos Display" w:hAnsi="Aptos Display"/>
          <w:b/>
          <w:bCs/>
          <w:lang w:val="sv-SE"/>
        </w:rPr>
        <w:t xml:space="preserve"> Inisiatif</w:t>
      </w:r>
      <w:r>
        <w:rPr>
          <w:rFonts w:ascii="Aptos Display" w:hAnsi="Aptos Display"/>
          <w:b/>
          <w:bCs/>
          <w:lang w:val="sv-SE"/>
        </w:rPr>
        <w:t xml:space="preserve"> </w:t>
      </w:r>
      <w:r w:rsidRPr="00EC2B44">
        <w:rPr>
          <w:rFonts w:ascii="Aptos Display" w:hAnsi="Aptos Display"/>
          <w:lang w:val="sv-SE"/>
        </w:rPr>
        <w:t>menjadi karakter yang kami tanamkan dalam keseharian siswa.</w:t>
      </w:r>
    </w:p>
    <w:p w14:paraId="17988FF9" w14:textId="77777777" w:rsidR="00EC2B44" w:rsidRPr="00EC2B44" w:rsidRDefault="00EC2B44" w:rsidP="00EC2B44">
      <w:pPr>
        <w:pStyle w:val="ListParagraph"/>
        <w:rPr>
          <w:rFonts w:ascii="Aptos Display" w:hAnsi="Aptos Display"/>
          <w:lang w:val="sv-SE"/>
        </w:rPr>
      </w:pPr>
    </w:p>
    <w:p w14:paraId="2CE8BB52" w14:textId="52D807F1" w:rsidR="00EC2B44" w:rsidRPr="00EC2B44" w:rsidRDefault="00EC2B44" w:rsidP="00EC2B44">
      <w:pPr>
        <w:pStyle w:val="ListParagraph"/>
        <w:rPr>
          <w:rFonts w:ascii="Aptos Display" w:hAnsi="Aptos Display"/>
          <w:lang w:val="sv-SE"/>
        </w:rPr>
      </w:pPr>
      <w:r w:rsidRPr="00EC2B44">
        <w:rPr>
          <w:rFonts w:ascii="Aptos Display" w:hAnsi="Aptos Display"/>
          <w:lang w:val="sv-SE"/>
        </w:rPr>
        <w:t xml:space="preserve">Nilai-nilai tersebut diwujudkan melalui budaya sekolah </w:t>
      </w:r>
      <w:r w:rsidRPr="00471962">
        <w:rPr>
          <w:rFonts w:ascii="Aptos Display" w:hAnsi="Aptos Display"/>
          <w:b/>
          <w:bCs/>
          <w:lang w:val="sv-SE"/>
        </w:rPr>
        <w:t>5S (Senyum, Sapa, Salam, Sopan, Santun)</w:t>
      </w:r>
      <w:r w:rsidRPr="00EC2B44">
        <w:rPr>
          <w:rFonts w:ascii="Aptos Display" w:hAnsi="Aptos Display"/>
          <w:lang w:val="sv-SE"/>
        </w:rPr>
        <w:t xml:space="preserve"> dan </w:t>
      </w:r>
      <w:r w:rsidRPr="00471962">
        <w:rPr>
          <w:rFonts w:ascii="Aptos Display" w:hAnsi="Aptos Display"/>
          <w:b/>
          <w:bCs/>
          <w:lang w:val="sv-SE"/>
        </w:rPr>
        <w:t>5R (Ringkas, Rapi, Resik, Rawat, Rajin)</w:t>
      </w:r>
      <w:r w:rsidRPr="00EC2B44">
        <w:rPr>
          <w:rFonts w:ascii="Aptos Display" w:hAnsi="Aptos Display"/>
          <w:lang w:val="sv-SE"/>
        </w:rPr>
        <w:t>, yang membentuk lingkungan belajar yang positif, tertib, dan saling menghargai.</w:t>
      </w:r>
    </w:p>
    <w:p w14:paraId="1C016F54" w14:textId="747AE380" w:rsidR="00C96758" w:rsidRDefault="00C96758" w:rsidP="00471962">
      <w:pPr>
        <w:pStyle w:val="ListParagraph"/>
        <w:ind w:left="1418"/>
        <w:rPr>
          <w:rFonts w:ascii="Aptos Display" w:hAnsi="Aptos Display"/>
          <w:lang w:val="sv-SE"/>
        </w:rPr>
      </w:pPr>
    </w:p>
    <w:sectPr w:rsidR="00C96758" w:rsidSect="00734C3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4102"/>
    <w:multiLevelType w:val="multilevel"/>
    <w:tmpl w:val="32B6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9745D"/>
    <w:multiLevelType w:val="multilevel"/>
    <w:tmpl w:val="BB0E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55AE8"/>
    <w:multiLevelType w:val="hybridMultilevel"/>
    <w:tmpl w:val="7C66CE64"/>
    <w:lvl w:ilvl="0" w:tplc="7416EE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17521"/>
    <w:multiLevelType w:val="hybridMultilevel"/>
    <w:tmpl w:val="19FA1214"/>
    <w:lvl w:ilvl="0" w:tplc="C542127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DEA024E"/>
    <w:multiLevelType w:val="hybridMultilevel"/>
    <w:tmpl w:val="B8E6F8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F779F0"/>
    <w:multiLevelType w:val="hybridMultilevel"/>
    <w:tmpl w:val="194842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036B1A"/>
    <w:multiLevelType w:val="multilevel"/>
    <w:tmpl w:val="2430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C1E15"/>
    <w:multiLevelType w:val="multilevel"/>
    <w:tmpl w:val="8EDC2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AD1E84"/>
    <w:multiLevelType w:val="multilevel"/>
    <w:tmpl w:val="B9A0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D707BE"/>
    <w:multiLevelType w:val="multilevel"/>
    <w:tmpl w:val="7576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0417D"/>
    <w:multiLevelType w:val="multilevel"/>
    <w:tmpl w:val="3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AF854B4"/>
    <w:multiLevelType w:val="multilevel"/>
    <w:tmpl w:val="7346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E2ED8"/>
    <w:multiLevelType w:val="multilevel"/>
    <w:tmpl w:val="80BC3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4122D1"/>
    <w:multiLevelType w:val="multilevel"/>
    <w:tmpl w:val="AF7C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133723">
    <w:abstractNumId w:val="6"/>
  </w:num>
  <w:num w:numId="2" w16cid:durableId="1708868952">
    <w:abstractNumId w:val="7"/>
  </w:num>
  <w:num w:numId="3" w16cid:durableId="1924801063">
    <w:abstractNumId w:val="1"/>
  </w:num>
  <w:num w:numId="4" w16cid:durableId="2016376421">
    <w:abstractNumId w:val="12"/>
  </w:num>
  <w:num w:numId="5" w16cid:durableId="1804346642">
    <w:abstractNumId w:val="8"/>
  </w:num>
  <w:num w:numId="6" w16cid:durableId="653610993">
    <w:abstractNumId w:val="9"/>
  </w:num>
  <w:num w:numId="7" w16cid:durableId="1545748587">
    <w:abstractNumId w:val="0"/>
  </w:num>
  <w:num w:numId="8" w16cid:durableId="400104282">
    <w:abstractNumId w:val="13"/>
  </w:num>
  <w:num w:numId="9" w16cid:durableId="127432658">
    <w:abstractNumId w:val="11"/>
  </w:num>
  <w:num w:numId="10" w16cid:durableId="1712803190">
    <w:abstractNumId w:val="4"/>
  </w:num>
  <w:num w:numId="11" w16cid:durableId="715592479">
    <w:abstractNumId w:val="2"/>
  </w:num>
  <w:num w:numId="12" w16cid:durableId="1110276727">
    <w:abstractNumId w:val="5"/>
  </w:num>
  <w:num w:numId="13" w16cid:durableId="1322123890">
    <w:abstractNumId w:val="10"/>
  </w:num>
  <w:num w:numId="14" w16cid:durableId="1994139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82"/>
    <w:rsid w:val="000A70DE"/>
    <w:rsid w:val="0011504C"/>
    <w:rsid w:val="00163D76"/>
    <w:rsid w:val="001D50F7"/>
    <w:rsid w:val="00362BC3"/>
    <w:rsid w:val="003D05A6"/>
    <w:rsid w:val="00405619"/>
    <w:rsid w:val="00471962"/>
    <w:rsid w:val="004C1A2A"/>
    <w:rsid w:val="004D422E"/>
    <w:rsid w:val="004E46E9"/>
    <w:rsid w:val="00501F35"/>
    <w:rsid w:val="00655455"/>
    <w:rsid w:val="006747CE"/>
    <w:rsid w:val="00675BAE"/>
    <w:rsid w:val="00734C39"/>
    <w:rsid w:val="00750CAC"/>
    <w:rsid w:val="00757132"/>
    <w:rsid w:val="007C01A9"/>
    <w:rsid w:val="0081348F"/>
    <w:rsid w:val="00896424"/>
    <w:rsid w:val="008A0B65"/>
    <w:rsid w:val="009F6ADA"/>
    <w:rsid w:val="00A879D1"/>
    <w:rsid w:val="00C356CA"/>
    <w:rsid w:val="00C50237"/>
    <w:rsid w:val="00C96758"/>
    <w:rsid w:val="00CA39CB"/>
    <w:rsid w:val="00D4554B"/>
    <w:rsid w:val="00DA438B"/>
    <w:rsid w:val="00DE7B21"/>
    <w:rsid w:val="00E6581D"/>
    <w:rsid w:val="00EB0134"/>
    <w:rsid w:val="00EB6482"/>
    <w:rsid w:val="00EC2B44"/>
    <w:rsid w:val="00EF5760"/>
    <w:rsid w:val="00F60475"/>
    <w:rsid w:val="00FB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93553"/>
  <w15:chartTrackingRefBased/>
  <w15:docId w15:val="{4D0CC370-0E52-40B3-B7B7-2C45F46F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48F"/>
  </w:style>
  <w:style w:type="paragraph" w:styleId="Heading1">
    <w:name w:val="heading 1"/>
    <w:basedOn w:val="Normal"/>
    <w:next w:val="Normal"/>
    <w:link w:val="Heading1Char"/>
    <w:uiPriority w:val="9"/>
    <w:qFormat/>
    <w:rsid w:val="00EB6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4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4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4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4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4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4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4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4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4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482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11504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1150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550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Afri</dc:creator>
  <cp:keywords/>
  <dc:description/>
  <cp:lastModifiedBy>Afri</cp:lastModifiedBy>
  <cp:revision>3</cp:revision>
  <cp:lastPrinted>2026-08-20T02:42:00Z</cp:lastPrinted>
  <dcterms:created xsi:type="dcterms:W3CDTF">2026-09-02T03:03:00Z</dcterms:created>
  <dcterms:modified xsi:type="dcterms:W3CDTF">2026-09-02T03:04:00Z</dcterms:modified>
</cp:coreProperties>
</file>