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PCR thermal cycler (ампліфікація ДНК)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Можливість програмувати режими з такими стадіями (температуру з точністю до 1 градуса, час з точністю до 10 сек):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Стадія 1: Initialization </w:t>
      </w:r>
      <w:r w:rsidDel="00000000" w:rsidR="00000000" w:rsidRPr="00000000">
        <w:rPr>
          <w:rtl w:val="0"/>
        </w:rPr>
        <w:t xml:space="preserve">(Опціональна, для hot-start PCR). +94 … +98, 1-10 хв.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Стадія 2: Denaturation. </w:t>
      </w:r>
      <w:r w:rsidDel="00000000" w:rsidR="00000000" w:rsidRPr="00000000">
        <w:rPr>
          <w:rtl w:val="0"/>
        </w:rPr>
        <w:t xml:space="preserve">+94 … +98, 20-30 сек.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Стадія 3: Annealing. </w:t>
      </w:r>
      <w:r w:rsidDel="00000000" w:rsidR="00000000" w:rsidRPr="00000000">
        <w:rPr>
          <w:rtl w:val="0"/>
        </w:rPr>
        <w:t xml:space="preserve">+50 … +65, 20-40 сек.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Стадія 4: Extension / elongation.</w:t>
      </w:r>
      <w:r w:rsidDel="00000000" w:rsidR="00000000" w:rsidRPr="00000000">
        <w:rPr>
          <w:rtl w:val="0"/>
        </w:rPr>
        <w:t xml:space="preserve"> +75 … +80, від 10 сек до 5 хв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Стадія 2, 3, 4</w:t>
      </w:r>
      <w:r w:rsidDel="00000000" w:rsidR="00000000" w:rsidRPr="00000000">
        <w:rPr>
          <w:rtl w:val="0"/>
        </w:rPr>
        <w:t xml:space="preserve"> — це цикл, n циклів = 1 … 45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Стадія 5: Final elongation.</w:t>
      </w:r>
      <w:r w:rsidDel="00000000" w:rsidR="00000000" w:rsidRPr="00000000">
        <w:rPr>
          <w:rtl w:val="0"/>
        </w:rPr>
        <w:t xml:space="preserve"> +70 … +74, 5-15 хв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Стадія 6: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Final hold. </w:t>
      </w:r>
      <w:r w:rsidDel="00000000" w:rsidR="00000000" w:rsidRPr="00000000">
        <w:rPr>
          <w:rtl w:val="0"/>
        </w:rPr>
        <w:t xml:space="preserve">+4 … +15 , від 0 сек до 7 діб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