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D0B09" w:rsidR="00FD0B09" w:rsidP="00FD0B09" w:rsidRDefault="00FD0B09" w14:paraId="5C045802" w14:textId="77777777">
      <w:pPr>
        <w:rPr>
          <w:b/>
          <w:bCs/>
        </w:rPr>
      </w:pPr>
      <w:r w:rsidRPr="00FD0B09">
        <w:rPr>
          <w:b/>
          <w:bCs/>
        </w:rPr>
        <w:t>Diapositiva 1: Portada</w:t>
      </w:r>
    </w:p>
    <w:p w:rsidRPr="00FD0B09" w:rsidR="00FD0B09" w:rsidP="00FD0B09" w:rsidRDefault="00FD0B09" w14:paraId="2DB13D5D" w14:textId="77777777">
      <w:r w:rsidRPr="00FD0B09">
        <w:rPr>
          <w:b/>
          <w:bCs/>
        </w:rPr>
        <w:t>[Texto en pantalla]</w:t>
      </w:r>
    </w:p>
    <w:p w:rsidRPr="00FD0B09" w:rsidR="00FD0B09" w:rsidP="00FD0B09" w:rsidRDefault="00FD0B09" w14:paraId="038BDD33" w14:textId="77777777">
      <w:pPr>
        <w:numPr>
          <w:ilvl w:val="0"/>
          <w:numId w:val="1"/>
        </w:numPr>
      </w:pPr>
      <w:r w:rsidRPr="00FD0B09">
        <w:rPr>
          <w:b/>
          <w:bCs/>
        </w:rPr>
        <w:t>PMBOK® 8va Edición: Del Marco Teórico a la Ejecución</w:t>
      </w:r>
    </w:p>
    <w:p w:rsidRPr="00FD0B09" w:rsidR="00FD0B09" w:rsidP="00FD0B09" w:rsidRDefault="00FD0B09" w14:paraId="27B19AC9" w14:textId="77777777">
      <w:pPr>
        <w:numPr>
          <w:ilvl w:val="0"/>
          <w:numId w:val="1"/>
        </w:numPr>
      </w:pPr>
      <w:r w:rsidRPr="00FD0B09">
        <w:t>Nuevas prácticas de gestión y su aplicación en la industria regional.</w:t>
      </w:r>
    </w:p>
    <w:p w:rsidRPr="00FD0B09" w:rsidR="00FD0B09" w:rsidP="00FD0B09" w:rsidRDefault="00FD0B09" w14:paraId="638BDFC4" w14:textId="77777777">
      <w:pPr>
        <w:numPr>
          <w:ilvl w:val="0"/>
          <w:numId w:val="1"/>
        </w:numPr>
      </w:pPr>
      <w:r w:rsidRPr="00FD0B09">
        <w:t>[Tu Nombre / Fecha]</w:t>
      </w:r>
    </w:p>
    <w:p w:rsidRPr="00FD0B09" w:rsidR="00FD0B09" w:rsidP="00FD0B09" w:rsidRDefault="00FD0B09" w14:paraId="08145EBD" w14:textId="77777777">
      <w:r w:rsidRPr="00FD0B09">
        <w:rPr>
          <w:b/>
          <w:bCs/>
        </w:rPr>
        <w:t>[Notas del orador]</w:t>
      </w:r>
    </w:p>
    <w:p w:rsidRPr="00FD0B09" w:rsidR="00FD0B09" w:rsidP="00FD0B09" w:rsidRDefault="00FD0B09" w14:paraId="108327CB" w14:textId="77777777">
      <w:r w:rsidRPr="00FD0B09">
        <w:t>"Buenos días. Hoy vamos a desglosar la 8va edición del PMBOK, un estándar que busca el equilibrio perfecto entre la agilidad y la estructura. Para que no quede solo en teoría, al final de la presentación aplicaremos estos conceptos a un caso muy nuestro: un proyecto crítico en un ingenio azucarero de Tucumán."</w:t>
      </w:r>
    </w:p>
    <w:p w:rsidRPr="00FD0B09" w:rsidR="00FD0B09" w:rsidP="00FD0B09" w:rsidRDefault="00000000" w14:paraId="129A53E4" w14:textId="77777777">
      <w:r>
        <w:pict w14:anchorId="083525F6">
          <v:rect id="_x0000_i1025" style="width:0;height:1.5pt" o:hr="t" o:hrstd="t" o:hralign="center" fillcolor="#a0a0a0" stroked="f"/>
        </w:pict>
      </w:r>
    </w:p>
    <w:p w:rsidRPr="00FD0B09" w:rsidR="00FD0B09" w:rsidP="00FD0B09" w:rsidRDefault="00FD0B09" w14:paraId="45910DB2" w14:textId="77777777">
      <w:pPr>
        <w:rPr>
          <w:b/>
          <w:bCs/>
        </w:rPr>
      </w:pPr>
      <w:r w:rsidRPr="00FD0B09">
        <w:rPr>
          <w:b/>
          <w:bCs/>
        </w:rPr>
        <w:t>Diapositiva 2: ¿Qué cambia en la 8va Edición?</w:t>
      </w:r>
    </w:p>
    <w:p w:rsidRPr="00FD0B09" w:rsidR="00FD0B09" w:rsidP="00FD0B09" w:rsidRDefault="00FD0B09" w14:paraId="68C74485" w14:textId="77777777">
      <w:r w:rsidRPr="00FD0B09">
        <w:rPr>
          <w:b/>
          <w:bCs/>
        </w:rPr>
        <w:t>[Texto en pantalla]</w:t>
      </w:r>
    </w:p>
    <w:p w:rsidRPr="00FD0B09" w:rsidR="00FD0B09" w:rsidP="00FD0B09" w:rsidRDefault="00FD0B09" w14:paraId="3F9CA0DF" w14:textId="77777777">
      <w:pPr>
        <w:numPr>
          <w:ilvl w:val="0"/>
          <w:numId w:val="2"/>
        </w:numPr>
      </w:pPr>
      <w:r w:rsidRPr="00FD0B09">
        <w:rPr>
          <w:b/>
          <w:bCs/>
        </w:rPr>
        <w:t>El Problema Anterior:</w:t>
      </w:r>
      <w:r w:rsidRPr="00FD0B09">
        <w:t xml:space="preserve"> Exceso de rigidez (6ta Ed.) vs. Exceso de abstracción (7ma Ed.).</w:t>
      </w:r>
    </w:p>
    <w:p w:rsidRPr="00FD0B09" w:rsidR="00FD0B09" w:rsidP="00FD0B09" w:rsidRDefault="00FD0B09" w14:paraId="76D45CD5" w14:textId="77777777">
      <w:pPr>
        <w:numPr>
          <w:ilvl w:val="0"/>
          <w:numId w:val="2"/>
        </w:numPr>
      </w:pPr>
      <w:r w:rsidRPr="00FD0B09">
        <w:rPr>
          <w:b/>
          <w:bCs/>
        </w:rPr>
        <w:t>La Solución (8va Ed.):</w:t>
      </w:r>
      <w:r w:rsidRPr="00FD0B09">
        <w:t xml:space="preserve"> * Retorno de </w:t>
      </w:r>
      <w:r w:rsidRPr="00FD0B09">
        <w:rPr>
          <w:b/>
          <w:bCs/>
        </w:rPr>
        <w:t>40 procesos</w:t>
      </w:r>
      <w:r w:rsidRPr="00FD0B09">
        <w:t xml:space="preserve"> clave y estructurados.</w:t>
      </w:r>
    </w:p>
    <w:p w:rsidRPr="00FD0B09" w:rsidR="00FD0B09" w:rsidP="00FD0B09" w:rsidRDefault="00FD0B09" w14:paraId="4BFA3EB4" w14:textId="77777777">
      <w:pPr>
        <w:numPr>
          <w:ilvl w:val="1"/>
          <w:numId w:val="2"/>
        </w:numPr>
      </w:pPr>
      <w:r w:rsidRPr="00FD0B09">
        <w:t xml:space="preserve">Mantenimiento de la mentalidad ágil y </w:t>
      </w:r>
      <w:r w:rsidRPr="00FD0B09">
        <w:rPr>
          <w:b/>
          <w:bCs/>
        </w:rPr>
        <w:t>orientada al valor</w:t>
      </w:r>
      <w:r w:rsidRPr="00FD0B09">
        <w:t>.</w:t>
      </w:r>
    </w:p>
    <w:p w:rsidRPr="00FD0B09" w:rsidR="00FD0B09" w:rsidP="00FD0B09" w:rsidRDefault="00FD0B09" w14:paraId="5A446BD0" w14:textId="77777777">
      <w:pPr>
        <w:numPr>
          <w:ilvl w:val="0"/>
          <w:numId w:val="2"/>
        </w:numPr>
      </w:pPr>
      <w:r w:rsidRPr="00FD0B09">
        <w:rPr>
          <w:b/>
          <w:bCs/>
        </w:rPr>
        <w:t>El Objetivo:</w:t>
      </w:r>
      <w:r w:rsidRPr="00FD0B09">
        <w:t xml:space="preserve"> No solo entregar software o infraestructura, sino resolver problemas de negocio.</w:t>
      </w:r>
    </w:p>
    <w:p w:rsidRPr="00FD0B09" w:rsidR="00FD0B09" w:rsidP="00FD0B09" w:rsidRDefault="00FD0B09" w14:paraId="0DE8DE09" w14:textId="77777777">
      <w:r w:rsidRPr="00FD0B09">
        <w:rPr>
          <w:b/>
          <w:bCs/>
        </w:rPr>
        <w:t>[Notas del orador]</w:t>
      </w:r>
    </w:p>
    <w:p w:rsidRPr="00FD0B09" w:rsidR="00FD0B09" w:rsidP="00FD0B09" w:rsidRDefault="00FD0B09" w14:paraId="399AC015" w14:textId="77777777">
      <w:r w:rsidRPr="00FD0B09">
        <w:t>"Si vienen trabajando con gestión de proyectos, sabrán que las versiones anteriores nos llevaron de un extremo a otro. La 8va edición es pragmática. Nos devuelve un mapa de 40 procesos tácticos que podemos usar, pero nos exige que dejemos de medir el éxito solo por cumplir un cronograma, y empecemos a medirlo por el valor real que aportamos al negocio."</w:t>
      </w:r>
    </w:p>
    <w:p w:rsidRPr="00FD0B09" w:rsidR="00FD0B09" w:rsidP="00FD0B09" w:rsidRDefault="00000000" w14:paraId="00C7C40B" w14:textId="77777777">
      <w:r>
        <w:pict w14:anchorId="79FE122D">
          <v:rect id="_x0000_i1026" style="width:0;height:1.5pt" o:hr="t" o:hrstd="t" o:hralign="center" fillcolor="#a0a0a0" stroked="f"/>
        </w:pict>
      </w:r>
    </w:p>
    <w:p w:rsidRPr="00FD0B09" w:rsidR="00FD0B09" w:rsidP="00FD0B09" w:rsidRDefault="00FD0B09" w14:paraId="0AB88861" w14:textId="77777777">
      <w:pPr>
        <w:rPr>
          <w:b/>
          <w:bCs/>
        </w:rPr>
      </w:pPr>
      <w:r w:rsidRPr="00FD0B09">
        <w:rPr>
          <w:b/>
          <w:bCs/>
        </w:rPr>
        <w:t>Diapositiva 3: La Arquitectura del Estándar</w:t>
      </w:r>
    </w:p>
    <w:p w:rsidRPr="00FD0B09" w:rsidR="00FD0B09" w:rsidP="00FD0B09" w:rsidRDefault="00FD0B09" w14:paraId="6454B56C" w14:textId="77777777">
      <w:r w:rsidRPr="00FD0B09">
        <w:rPr>
          <w:b/>
          <w:bCs/>
        </w:rPr>
        <w:t>[Texto en pantalla]</w:t>
      </w:r>
    </w:p>
    <w:p w:rsidRPr="00FD0B09" w:rsidR="00FD0B09" w:rsidP="00FD0B09" w:rsidRDefault="00FD0B09" w14:paraId="20C0E0D1" w14:textId="77777777">
      <w:pPr>
        <w:numPr>
          <w:ilvl w:val="0"/>
          <w:numId w:val="3"/>
        </w:numPr>
      </w:pPr>
      <w:r w:rsidRPr="00FD0B09">
        <w:rPr>
          <w:b/>
          <w:bCs/>
        </w:rPr>
        <w:t>Principios (El ADN):</w:t>
      </w:r>
      <w:r w:rsidRPr="00FD0B09">
        <w:t xml:space="preserve"> Visión holística, calidad integrada, adaptabilidad.</w:t>
      </w:r>
    </w:p>
    <w:p w:rsidRPr="00FD0B09" w:rsidR="00FD0B09" w:rsidP="00FD0B09" w:rsidRDefault="00FD0B09" w14:paraId="227D755D" w14:textId="77777777">
      <w:pPr>
        <w:numPr>
          <w:ilvl w:val="0"/>
          <w:numId w:val="3"/>
        </w:numPr>
      </w:pPr>
      <w:r w:rsidRPr="00FD0B09">
        <w:rPr>
          <w:b/>
          <w:bCs/>
        </w:rPr>
        <w:t>Áreas de Enfoque (El Flujo):</w:t>
      </w:r>
      <w:r w:rsidRPr="00FD0B09">
        <w:t xml:space="preserve"> Organización del trabajo sin forzar un modelo "cascada".</w:t>
      </w:r>
    </w:p>
    <w:p w:rsidRPr="00FD0B09" w:rsidR="00FD0B09" w:rsidP="00FD0B09" w:rsidRDefault="00FD0B09" w14:paraId="420C368B" w14:textId="77777777">
      <w:pPr>
        <w:numPr>
          <w:ilvl w:val="0"/>
          <w:numId w:val="3"/>
        </w:numPr>
      </w:pPr>
      <w:r w:rsidRPr="00FD0B09">
        <w:rPr>
          <w:b/>
          <w:bCs/>
        </w:rPr>
        <w:lastRenderedPageBreak/>
        <w:t>Dominios de Desempeño (El Foco):</w:t>
      </w:r>
      <w:r w:rsidRPr="00FD0B09">
        <w:t xml:space="preserve"> Interesados, planificación, entrega, métricas.</w:t>
      </w:r>
    </w:p>
    <w:p w:rsidRPr="00FD0B09" w:rsidR="00FD0B09" w:rsidP="00FD0B09" w:rsidRDefault="00FD0B09" w14:paraId="69955074" w14:textId="77777777">
      <w:pPr>
        <w:numPr>
          <w:ilvl w:val="0"/>
          <w:numId w:val="3"/>
        </w:numPr>
      </w:pPr>
      <w:proofErr w:type="spellStart"/>
      <w:r w:rsidRPr="00FD0B09">
        <w:rPr>
          <w:b/>
          <w:bCs/>
        </w:rPr>
        <w:t>Tailoring</w:t>
      </w:r>
      <w:proofErr w:type="spellEnd"/>
      <w:r w:rsidRPr="00FD0B09">
        <w:rPr>
          <w:b/>
          <w:bCs/>
        </w:rPr>
        <w:t xml:space="preserve"> (La Herramienta Clave):</w:t>
      </w:r>
      <w:r w:rsidRPr="00FD0B09">
        <w:t xml:space="preserve"> Adaptar el proceso a la realidad operativa.</w:t>
      </w:r>
    </w:p>
    <w:p w:rsidRPr="00FD0B09" w:rsidR="00FD0B09" w:rsidP="00FD0B09" w:rsidRDefault="00FD0B09" w14:paraId="203C69CE" w14:textId="77777777">
      <w:r w:rsidRPr="00FD0B09">
        <w:rPr>
          <w:b/>
          <w:bCs/>
        </w:rPr>
        <w:t>[Notas del orador]</w:t>
      </w:r>
    </w:p>
    <w:p w:rsidRPr="00FD0B09" w:rsidR="00FD0B09" w:rsidP="00FD0B09" w:rsidRDefault="00FD0B09" w14:paraId="48B3BA62" w14:textId="77777777">
      <w:r w:rsidRPr="00FD0B09">
        <w:t>"Esta es la caja de herramientas. Los principios guían cómo pensamos, las áreas de enfoque organizan el ciclo de vida, y los dominios agrupan el trabajo. Pero la palabra mágica aquí es '</w:t>
      </w:r>
      <w:proofErr w:type="spellStart"/>
      <w:r w:rsidRPr="00FD0B09">
        <w:t>Tailoring</w:t>
      </w:r>
      <w:proofErr w:type="spellEnd"/>
      <w:r w:rsidRPr="00FD0B09">
        <w:t>' o adaptación: elegir qué procesos aplicar según el rigor que requiera nuestro proyecto."</w:t>
      </w:r>
    </w:p>
    <w:p w:rsidRPr="00FD0B09" w:rsidR="00FD0B09" w:rsidP="00FD0B09" w:rsidRDefault="00000000" w14:paraId="3202246F" w14:textId="77777777">
      <w:r>
        <w:pict w14:anchorId="230C30F3">
          <v:rect id="_x0000_i1027" style="width:0;height:1.5pt" o:hr="t" o:hrstd="t" o:hralign="center" fillcolor="#a0a0a0" stroked="f"/>
        </w:pict>
      </w:r>
    </w:p>
    <w:p w:rsidRPr="00FD0B09" w:rsidR="00FD0B09" w:rsidP="00FD0B09" w:rsidRDefault="00FD0B09" w14:paraId="173C8035" w14:textId="77777777">
      <w:pPr>
        <w:rPr>
          <w:b/>
          <w:bCs/>
        </w:rPr>
      </w:pPr>
      <w:r w:rsidRPr="00FD0B09">
        <w:rPr>
          <w:b/>
          <w:bCs/>
        </w:rPr>
        <w:t>Diapositiva 4: Caso Práctico - El Contexto (Industria Azucarera)</w:t>
      </w:r>
    </w:p>
    <w:p w:rsidRPr="00FD0B09" w:rsidR="00FD0B09" w:rsidP="00FD0B09" w:rsidRDefault="00FD0B09" w14:paraId="070F287B" w14:textId="77777777">
      <w:r w:rsidRPr="00FD0B09">
        <w:rPr>
          <w:b/>
          <w:bCs/>
        </w:rPr>
        <w:t>[Texto en pantalla]</w:t>
      </w:r>
    </w:p>
    <w:p w:rsidRPr="00FD0B09" w:rsidR="00FD0B09" w:rsidP="00FD0B09" w:rsidRDefault="00FD0B09" w14:paraId="6B90A523" w14:textId="77777777">
      <w:pPr>
        <w:numPr>
          <w:ilvl w:val="0"/>
          <w:numId w:val="4"/>
        </w:numPr>
      </w:pPr>
      <w:r w:rsidRPr="00FD0B09">
        <w:rPr>
          <w:b/>
          <w:bCs/>
        </w:rPr>
        <w:t>Contexto:</w:t>
      </w:r>
      <w:r w:rsidRPr="00FD0B09">
        <w:t xml:space="preserve"> Plena zafra en un ingenio en Tucumán.</w:t>
      </w:r>
    </w:p>
    <w:p w:rsidRPr="00FD0B09" w:rsidR="00FD0B09" w:rsidP="00FD0B09" w:rsidRDefault="00FD0B09" w14:paraId="271C213C" w14:textId="77777777">
      <w:pPr>
        <w:numPr>
          <w:ilvl w:val="0"/>
          <w:numId w:val="4"/>
        </w:numPr>
      </w:pPr>
      <w:r w:rsidRPr="00FD0B09">
        <w:rPr>
          <w:b/>
          <w:bCs/>
        </w:rPr>
        <w:t>El Proyecto:</w:t>
      </w:r>
      <w:r w:rsidRPr="00FD0B09">
        <w:t xml:space="preserve"> Implementación de un </w:t>
      </w:r>
      <w:r w:rsidRPr="00FD0B09">
        <w:rPr>
          <w:i/>
          <w:iCs/>
        </w:rPr>
        <w:t>Sistema de Alta Concurrencia para Control de Stock y Despacho</w:t>
      </w:r>
      <w:r w:rsidRPr="00FD0B09">
        <w:t>.</w:t>
      </w:r>
    </w:p>
    <w:p w:rsidRPr="00FD0B09" w:rsidR="00FD0B09" w:rsidP="00FD0B09" w:rsidRDefault="00FD0B09" w14:paraId="7D33B576" w14:textId="77777777">
      <w:pPr>
        <w:numPr>
          <w:ilvl w:val="0"/>
          <w:numId w:val="4"/>
        </w:numPr>
      </w:pPr>
      <w:r w:rsidRPr="00FD0B09">
        <w:rPr>
          <w:b/>
          <w:bCs/>
        </w:rPr>
        <w:t>El Problema:</w:t>
      </w:r>
      <w:r w:rsidRPr="00FD0B09">
        <w:t xml:space="preserve"> Cuellos de botella en la balanza, errores de carga y falta de trazabilidad en tiempo real.</w:t>
      </w:r>
    </w:p>
    <w:p w:rsidRPr="00FD0B09" w:rsidR="00FD0B09" w:rsidP="00FD0B09" w:rsidRDefault="00FD0B09" w14:paraId="43C578B0" w14:textId="77777777">
      <w:pPr>
        <w:numPr>
          <w:ilvl w:val="0"/>
          <w:numId w:val="4"/>
        </w:numPr>
      </w:pPr>
      <w:r w:rsidRPr="00FD0B09">
        <w:rPr>
          <w:b/>
          <w:bCs/>
        </w:rPr>
        <w:t>El Desafío:</w:t>
      </w:r>
      <w:r w:rsidRPr="00FD0B09">
        <w:t xml:space="preserve"> Alta presión temporal (la zafra no se detiene) y necesidad de precisión transaccional.</w:t>
      </w:r>
    </w:p>
    <w:p w:rsidRPr="00FD0B09" w:rsidR="00FD0B09" w:rsidP="00FD0B09" w:rsidRDefault="00FD0B09" w14:paraId="09B3C57E" w14:textId="77777777">
      <w:r w:rsidRPr="00FD0B09">
        <w:rPr>
          <w:b/>
          <w:bCs/>
        </w:rPr>
        <w:t>[Notas del orador]</w:t>
      </w:r>
    </w:p>
    <w:p w:rsidRPr="00FD0B09" w:rsidR="00FD0B09" w:rsidP="00FD0B09" w:rsidRDefault="00FD0B09" w14:paraId="50AC262C" w14:textId="77777777">
      <w:r w:rsidRPr="00FD0B09">
        <w:t>"Llevemos esto a la realidad. Imaginemos que nos contratan para liderar la modernización del sistema de control de stock y despacho en un ingenio tucumano. Estamos en plena zafra. Hay decenas de camiones en la balanza, el azúcar sale del secadero, y el sistema actual se bloquea cuando dos usuarios intentan leer o escribir datos de stock al mismo tiempo. ¿Cómo gestionamos este proyecto con el PMBOK 8?"</w:t>
      </w:r>
    </w:p>
    <w:p w:rsidRPr="00FD0B09" w:rsidR="00FD0B09" w:rsidP="00FD0B09" w:rsidRDefault="00000000" w14:paraId="7741570C" w14:textId="77777777">
      <w:r>
        <w:pict w14:anchorId="25BEA3A2">
          <v:rect id="_x0000_i1028" style="width:0;height:1.5pt" o:hr="t" o:hrstd="t" o:hralign="center" fillcolor="#a0a0a0" stroked="f"/>
        </w:pict>
      </w:r>
    </w:p>
    <w:p w:rsidRPr="00FD0B09" w:rsidR="00FD0B09" w:rsidP="00FD0B09" w:rsidRDefault="00FD0B09" w14:paraId="20B56B3C" w14:textId="77777777">
      <w:pPr>
        <w:rPr>
          <w:b/>
          <w:bCs/>
        </w:rPr>
      </w:pPr>
      <w:r w:rsidRPr="00FD0B09">
        <w:rPr>
          <w:b/>
          <w:bCs/>
        </w:rPr>
        <w:t>Diapositiva 5: Aplicando PMBOK 8 - Principios y Visión Holística</w:t>
      </w:r>
    </w:p>
    <w:p w:rsidRPr="00FD0B09" w:rsidR="00FD0B09" w:rsidP="00FD0B09" w:rsidRDefault="00FD0B09" w14:paraId="6ADFAAA5" w14:textId="77777777">
      <w:r w:rsidRPr="00FD0B09">
        <w:rPr>
          <w:b/>
          <w:bCs/>
        </w:rPr>
        <w:t>[Texto en pantalla]</w:t>
      </w:r>
    </w:p>
    <w:p w:rsidRPr="00FD0B09" w:rsidR="00FD0B09" w:rsidP="00FD0B09" w:rsidRDefault="00FD0B09" w14:paraId="21A27195" w14:textId="77777777">
      <w:pPr>
        <w:numPr>
          <w:ilvl w:val="0"/>
          <w:numId w:val="5"/>
        </w:numPr>
      </w:pPr>
      <w:r w:rsidRPr="00FD0B09">
        <w:rPr>
          <w:b/>
          <w:bCs/>
        </w:rPr>
        <w:t>Visión de Sistema Complejo:</w:t>
      </w:r>
    </w:p>
    <w:p w:rsidRPr="00FD0B09" w:rsidR="00FD0B09" w:rsidP="00FD0B09" w:rsidRDefault="00FD0B09" w14:paraId="6FEC1B7F" w14:textId="77777777">
      <w:pPr>
        <w:numPr>
          <w:ilvl w:val="1"/>
          <w:numId w:val="5"/>
        </w:numPr>
      </w:pPr>
      <w:r w:rsidRPr="00FD0B09">
        <w:t>Interfaz UI (Balanza) ↔ Middleware ↔ Base de Datos (Administración).</w:t>
      </w:r>
    </w:p>
    <w:p w:rsidRPr="00FD0B09" w:rsidR="00FD0B09" w:rsidP="00FD0B09" w:rsidRDefault="00FD0B09" w14:paraId="4FE7C415" w14:textId="77777777">
      <w:pPr>
        <w:numPr>
          <w:ilvl w:val="0"/>
          <w:numId w:val="5"/>
        </w:numPr>
      </w:pPr>
      <w:r w:rsidRPr="00FD0B09">
        <w:rPr>
          <w:b/>
          <w:bCs/>
        </w:rPr>
        <w:t>Foco en el Valor:</w:t>
      </w:r>
      <w:r w:rsidRPr="00FD0B09">
        <w:t xml:space="preserve"> * El éxito = </w:t>
      </w:r>
      <w:r w:rsidRPr="00FD0B09">
        <w:rPr>
          <w:i/>
          <w:iCs/>
        </w:rPr>
        <w:t>Reducir el tiempo de espera del camión en un 40%</w:t>
      </w:r>
      <w:r w:rsidRPr="00FD0B09">
        <w:t>, no solo "instalar el software".</w:t>
      </w:r>
    </w:p>
    <w:p w:rsidRPr="00FD0B09" w:rsidR="00FD0B09" w:rsidP="00FD0B09" w:rsidRDefault="00FD0B09" w14:paraId="095A37AB" w14:textId="77777777">
      <w:pPr>
        <w:numPr>
          <w:ilvl w:val="0"/>
          <w:numId w:val="5"/>
        </w:numPr>
      </w:pPr>
      <w:r w:rsidRPr="00FD0B09">
        <w:rPr>
          <w:b/>
          <w:bCs/>
        </w:rPr>
        <w:t>Calidad Integrada:</w:t>
      </w:r>
    </w:p>
    <w:p w:rsidRPr="00FD0B09" w:rsidR="00FD0B09" w:rsidP="00FD0B09" w:rsidRDefault="00FD0B09" w14:paraId="65164D05" w14:textId="77777777">
      <w:pPr>
        <w:numPr>
          <w:ilvl w:val="1"/>
          <w:numId w:val="5"/>
        </w:numPr>
      </w:pPr>
      <w:r w:rsidRPr="00FD0B09">
        <w:lastRenderedPageBreak/>
        <w:t>Diseño de la arquitectura de datos previniendo bloqueos de registros en lectura/escritura.</w:t>
      </w:r>
    </w:p>
    <w:p w:rsidRPr="00FD0B09" w:rsidR="00FD0B09" w:rsidP="00FD0B09" w:rsidRDefault="00FD0B09" w14:paraId="2395B7F9" w14:textId="77777777">
      <w:r w:rsidRPr="00FD0B09">
        <w:rPr>
          <w:b/>
          <w:bCs/>
        </w:rPr>
        <w:t>[Notas del orador]</w:t>
      </w:r>
    </w:p>
    <w:p w:rsidRPr="00FD0B09" w:rsidR="00FD0B09" w:rsidP="00FD0B09" w:rsidRDefault="00FD0B09" w14:paraId="41BF884D" w14:textId="77777777">
      <w:r w:rsidRPr="00FD0B09">
        <w:t>"Aplicando el principio de 'Visión Holística', entendemos que el operario de la balanza, el código del middleware y las tablas de la base de datos son un solo organismo. Si el sistema falla en la administración, el camión no sale. El PMBOK nos obliga a definir el valor desde el inicio: nuestro objetivo no es solo migrar una base de datos, es hacer que la fila de camiones avance más rápido y sin errores de stock."</w:t>
      </w:r>
    </w:p>
    <w:p w:rsidRPr="00FD0B09" w:rsidR="00FD0B09" w:rsidP="00FD0B09" w:rsidRDefault="00000000" w14:paraId="6BDCB854" w14:textId="77777777">
      <w:r>
        <w:pict w14:anchorId="1D985106">
          <v:rect id="_x0000_i1029" style="width:0;height:1.5pt" o:hr="t" o:hrstd="t" o:hralign="center" fillcolor="#a0a0a0" stroked="f"/>
        </w:pict>
      </w:r>
    </w:p>
    <w:p w:rsidRPr="00FD0B09" w:rsidR="00FD0B09" w:rsidP="00FD0B09" w:rsidRDefault="00FD0B09" w14:paraId="0D985DDD" w14:textId="77777777">
      <w:pPr>
        <w:rPr>
          <w:b/>
          <w:bCs/>
        </w:rPr>
      </w:pPr>
      <w:r w:rsidRPr="00FD0B09">
        <w:rPr>
          <w:b/>
          <w:bCs/>
        </w:rPr>
        <w:t xml:space="preserve">Diapositiva 6: Aplicando PMBOK 8 - </w:t>
      </w:r>
      <w:proofErr w:type="spellStart"/>
      <w:r w:rsidRPr="00FD0B09">
        <w:rPr>
          <w:b/>
          <w:bCs/>
        </w:rPr>
        <w:t>Tailoring</w:t>
      </w:r>
      <w:proofErr w:type="spellEnd"/>
      <w:r w:rsidRPr="00FD0B09">
        <w:rPr>
          <w:b/>
          <w:bCs/>
        </w:rPr>
        <w:t xml:space="preserve"> en Acción</w:t>
      </w:r>
    </w:p>
    <w:p w:rsidRPr="00FD0B09" w:rsidR="00FD0B09" w:rsidP="00FD0B09" w:rsidRDefault="00FD0B09" w14:paraId="295597C4" w14:textId="77777777">
      <w:r w:rsidRPr="00FD0B09">
        <w:rPr>
          <w:b/>
          <w:bCs/>
        </w:rPr>
        <w:t>[Texto en pantalla]</w:t>
      </w:r>
    </w:p>
    <w:p w:rsidRPr="00FD0B09" w:rsidR="00FD0B09" w:rsidP="00FD0B09" w:rsidRDefault="00FD0B09" w14:paraId="53AC01AF" w14:textId="77777777">
      <w:pPr>
        <w:numPr>
          <w:ilvl w:val="0"/>
          <w:numId w:val="6"/>
        </w:numPr>
      </w:pPr>
      <w:r w:rsidRPr="00FD0B09">
        <w:rPr>
          <w:b/>
          <w:bCs/>
        </w:rPr>
        <w:t>Adaptación del Enfoque (Híbrido):</w:t>
      </w:r>
    </w:p>
    <w:p w:rsidRPr="00FD0B09" w:rsidR="00FD0B09" w:rsidP="00FD0B09" w:rsidRDefault="00FD0B09" w14:paraId="08C97B5B" w14:textId="77777777">
      <w:pPr>
        <w:numPr>
          <w:ilvl w:val="1"/>
          <w:numId w:val="6"/>
        </w:numPr>
      </w:pPr>
      <w:r w:rsidRPr="00FD0B09">
        <w:rPr>
          <w:i/>
          <w:iCs/>
        </w:rPr>
        <w:t>Back-</w:t>
      </w:r>
      <w:proofErr w:type="spellStart"/>
      <w:r w:rsidRPr="00FD0B09">
        <w:rPr>
          <w:i/>
          <w:iCs/>
        </w:rPr>
        <w:t>end</w:t>
      </w:r>
      <w:proofErr w:type="spellEnd"/>
      <w:r w:rsidRPr="00FD0B09">
        <w:rPr>
          <w:i/>
          <w:iCs/>
        </w:rPr>
        <w:t xml:space="preserve"> y Base de Datos:</w:t>
      </w:r>
      <w:r w:rsidRPr="00FD0B09">
        <w:t xml:space="preserve"> Enfoque predictivo/rígido (Gestión de bloqueos de transacciones, validaciones fiscales estrictas).</w:t>
      </w:r>
    </w:p>
    <w:p w:rsidRPr="00FD0B09" w:rsidR="00FD0B09" w:rsidP="00FD0B09" w:rsidRDefault="00FD0B09" w14:paraId="348E114D" w14:textId="77777777">
      <w:pPr>
        <w:numPr>
          <w:ilvl w:val="1"/>
          <w:numId w:val="6"/>
        </w:numPr>
      </w:pPr>
      <w:r w:rsidRPr="00FD0B09">
        <w:rPr>
          <w:i/>
          <w:iCs/>
        </w:rPr>
        <w:t>Front-</w:t>
      </w:r>
      <w:proofErr w:type="spellStart"/>
      <w:r w:rsidRPr="00FD0B09">
        <w:rPr>
          <w:i/>
          <w:iCs/>
        </w:rPr>
        <w:t>end</w:t>
      </w:r>
      <w:proofErr w:type="spellEnd"/>
      <w:r w:rsidRPr="00FD0B09">
        <w:rPr>
          <w:i/>
          <w:iCs/>
        </w:rPr>
        <w:t xml:space="preserve"> (Pantallas del operario):</w:t>
      </w:r>
      <w:r w:rsidRPr="00FD0B09">
        <w:t xml:space="preserve"> Enfoque ágil/iterativo (Colores dinámicos en grillas para alertas visuales rápidas, </w:t>
      </w:r>
      <w:proofErr w:type="spellStart"/>
      <w:r w:rsidRPr="00FD0B09">
        <w:t>feedback</w:t>
      </w:r>
      <w:proofErr w:type="spellEnd"/>
      <w:r w:rsidRPr="00FD0B09">
        <w:t xml:space="preserve"> constante del usuario).</w:t>
      </w:r>
    </w:p>
    <w:p w:rsidRPr="00FD0B09" w:rsidR="00FD0B09" w:rsidP="00FD0B09" w:rsidRDefault="00FD0B09" w14:paraId="493A7623" w14:textId="77777777">
      <w:pPr>
        <w:numPr>
          <w:ilvl w:val="0"/>
          <w:numId w:val="6"/>
        </w:numPr>
      </w:pPr>
      <w:r w:rsidRPr="00FD0B09">
        <w:rPr>
          <w:b/>
          <w:bCs/>
        </w:rPr>
        <w:t>Dominio de Interesados:</w:t>
      </w:r>
      <w:r w:rsidRPr="00FD0B09">
        <w:t xml:space="preserve"> Comunicación constante entre jefatura de planta, operarios y equipo de IT.</w:t>
      </w:r>
    </w:p>
    <w:p w:rsidRPr="00FD0B09" w:rsidR="00FD0B09" w:rsidP="00FD0B09" w:rsidRDefault="00FD0B09" w14:paraId="62D2FB46" w14:textId="77777777">
      <w:r w:rsidRPr="00FD0B09">
        <w:rPr>
          <w:b/>
          <w:bCs/>
        </w:rPr>
        <w:t>[Notas del orador]</w:t>
      </w:r>
    </w:p>
    <w:p w:rsidRPr="00FD0B09" w:rsidR="00FD0B09" w:rsidP="00FD0B09" w:rsidRDefault="00FD0B09" w14:paraId="52FE8F1C" w14:textId="77777777">
      <w:r w:rsidRPr="00FD0B09">
        <w:t xml:space="preserve">"Aquí brilla el </w:t>
      </w:r>
      <w:proofErr w:type="spellStart"/>
      <w:r w:rsidRPr="00FD0B09">
        <w:t>Tailoring</w:t>
      </w:r>
      <w:proofErr w:type="spellEnd"/>
      <w:r w:rsidRPr="00FD0B09">
        <w:t xml:space="preserve"> de la 8va edición. No usamos una sola metodología. Para el motor de la base de datos, donde un error de concurrencia rompe el stock, usamos procesos de planificación y control de calidad sumamente estrictos. Pero para las pantallas que usa el operario, donde quizás necesitamos resaltar filas con colores dinámicos para indicar urgencias, usamos un enfoque iterativo, ajustando la interfaz semana a semana con su </w:t>
      </w:r>
      <w:proofErr w:type="spellStart"/>
      <w:r w:rsidRPr="00FD0B09">
        <w:t>feedback</w:t>
      </w:r>
      <w:proofErr w:type="spellEnd"/>
      <w:r w:rsidRPr="00FD0B09">
        <w:t>."</w:t>
      </w:r>
    </w:p>
    <w:p w:rsidRPr="00FD0B09" w:rsidR="00FD0B09" w:rsidP="00FD0B09" w:rsidRDefault="00000000" w14:paraId="0AC5077B" w14:textId="77777777">
      <w:r>
        <w:pict w14:anchorId="77691E7B">
          <v:rect id="_x0000_i1030" style="width:0;height:1.5pt" o:hr="t" o:hrstd="t" o:hralign="center" fillcolor="#a0a0a0" stroked="f"/>
        </w:pict>
      </w:r>
    </w:p>
    <w:p w:rsidRPr="00FD0B09" w:rsidR="00FD0B09" w:rsidP="00FD0B09" w:rsidRDefault="00FD0B09" w14:paraId="43BCB926" w14:textId="77777777">
      <w:pPr>
        <w:rPr>
          <w:b/>
          <w:bCs/>
        </w:rPr>
      </w:pPr>
      <w:r w:rsidRPr="00FD0B09">
        <w:rPr>
          <w:b/>
          <w:bCs/>
        </w:rPr>
        <w:t>Diapositiva 7: Conclusiones</w:t>
      </w:r>
    </w:p>
    <w:p w:rsidRPr="00FD0B09" w:rsidR="00FD0B09" w:rsidP="00FD0B09" w:rsidRDefault="00FD0B09" w14:paraId="3A17BAE0" w14:textId="77777777">
      <w:r w:rsidRPr="00FD0B09">
        <w:rPr>
          <w:b/>
          <w:bCs/>
        </w:rPr>
        <w:t>[Texto en pantalla]</w:t>
      </w:r>
    </w:p>
    <w:p w:rsidRPr="00FD0B09" w:rsidR="00FD0B09" w:rsidP="00FD0B09" w:rsidRDefault="00FD0B09" w14:paraId="3B68F592" w14:textId="77777777">
      <w:pPr>
        <w:numPr>
          <w:ilvl w:val="0"/>
          <w:numId w:val="7"/>
        </w:numPr>
      </w:pPr>
      <w:r w:rsidRPr="00FD0B09">
        <w:t xml:space="preserve">El PMBOK 8 es un </w:t>
      </w:r>
      <w:r w:rsidRPr="00FD0B09">
        <w:rPr>
          <w:b/>
          <w:bCs/>
        </w:rPr>
        <w:t>habilitador</w:t>
      </w:r>
      <w:r w:rsidRPr="00FD0B09">
        <w:t>, no burocracia.</w:t>
      </w:r>
    </w:p>
    <w:p w:rsidRPr="00FD0B09" w:rsidR="00FD0B09" w:rsidP="00FD0B09" w:rsidRDefault="00FD0B09" w14:paraId="44A1C5D8" w14:textId="77777777">
      <w:pPr>
        <w:numPr>
          <w:ilvl w:val="0"/>
          <w:numId w:val="7"/>
        </w:numPr>
      </w:pPr>
      <w:r w:rsidRPr="00FD0B09">
        <w:t>Permite estructurar sistemas complejos sin perder velocidad de respuesta.</w:t>
      </w:r>
    </w:p>
    <w:p w:rsidRPr="00FD0B09" w:rsidR="00FD0B09" w:rsidP="00FD0B09" w:rsidRDefault="00FD0B09" w14:paraId="0D2FC737" w14:textId="77777777">
      <w:pPr>
        <w:numPr>
          <w:ilvl w:val="0"/>
          <w:numId w:val="7"/>
        </w:numPr>
      </w:pPr>
      <w:r w:rsidRPr="00FD0B09">
        <w:t>En entornos críticos (como la zafra), el éxito depende de adaptar las herramientas técnicas y de gestión a la necesidad del negocio.</w:t>
      </w:r>
    </w:p>
    <w:p w:rsidRPr="00FD0B09" w:rsidR="00FD0B09" w:rsidP="00FD0B09" w:rsidRDefault="00FD0B09" w14:paraId="7CFA30FD" w14:textId="77777777">
      <w:r w:rsidRPr="00FD0B09">
        <w:rPr>
          <w:b/>
          <w:bCs/>
        </w:rPr>
        <w:lastRenderedPageBreak/>
        <w:t>[Notas del orador]</w:t>
      </w:r>
    </w:p>
    <w:p w:rsidRPr="00FD0B09" w:rsidR="00FD0B09" w:rsidP="00FD0B09" w:rsidRDefault="00FD0B09" w14:paraId="253659F7" w14:textId="77777777">
      <w:r w:rsidRPr="00FD0B09">
        <w:t>"Para cerrar: la gestión moderna de proyectos asume que los fierros y el código van a ser complejos. El marco de trabajo nos da la estructura para gobernar esa complejidad, asegurando que cada línea de código, cada tabla o cada interfaz sirva a un único propósito: que el ingenio opere de manera más fluida, segura y rentable."</w:t>
      </w:r>
    </w:p>
    <w:p w:rsidRPr="00FD0B09" w:rsidR="00FD0B09" w:rsidP="00FD0B09" w:rsidRDefault="00000000" w14:paraId="31261C8B" w14:textId="77777777">
      <w:r>
        <w:pict w14:anchorId="16C34395">
          <v:rect id="_x0000_i1031" style="width:0;height:1.5pt" o:hr="t" o:hrstd="t" o:hralign="center" fillcolor="#a0a0a0" stroked="f"/>
        </w:pict>
      </w:r>
    </w:p>
    <w:p w:rsidRPr="00FD0B09" w:rsidR="00FD0B09" w:rsidP="00FD0B09" w:rsidRDefault="00FD0B09" w14:paraId="1E21C2BC" w14:textId="77777777">
      <w:r w:rsidRPr="00FD0B09">
        <w:t>¿Qué te parece este enfoque? Si quieres, puedo redactar el texto de un caso de estudio en formato PDF o Word que puedas entregar como apunte complementario a los asistentes.</w:t>
      </w:r>
    </w:p>
    <w:p w:rsidR="00FB2C96" w:rsidRDefault="00FB2C96" w14:paraId="1FF97680" w14:textId="42BC742E">
      <w:r>
        <w:br w:type="page"/>
      </w:r>
    </w:p>
    <w:p w:rsidRPr="00FB2C96" w:rsidR="00FB2C96" w:rsidP="00FB2C96" w:rsidRDefault="00FB2C96" w14:paraId="1A1A6787" w14:textId="77777777">
      <w:pPr>
        <w:rPr>
          <w:b/>
          <w:bCs/>
        </w:rPr>
      </w:pPr>
      <w:r w:rsidRPr="00FB2C96">
        <w:rPr>
          <w:b/>
          <w:bCs/>
        </w:rPr>
        <w:lastRenderedPageBreak/>
        <w:t>GUÍA DE PRESENTACIÓN: PMBOK® 8va EDICIÓN (2026)</w:t>
      </w:r>
    </w:p>
    <w:p w:rsidRPr="00FB2C96" w:rsidR="00FB2C96" w:rsidP="00FB2C96" w:rsidRDefault="00FB2C96" w14:paraId="02025E9E" w14:textId="77777777">
      <w:pPr>
        <w:rPr>
          <w:b/>
          <w:bCs/>
        </w:rPr>
      </w:pPr>
      <w:r w:rsidRPr="00FB2C96">
        <w:rPr>
          <w:b/>
          <w:bCs/>
        </w:rPr>
        <w:t>Aplicación Práctica: Modernización de Sistemas en la Industria Azucarera (Tucumán)</w:t>
      </w:r>
    </w:p>
    <w:p w:rsidRPr="00FB2C96" w:rsidR="00FB2C96" w:rsidP="00FB2C96" w:rsidRDefault="00000000" w14:paraId="2FF48C32" w14:textId="77777777">
      <w:r>
        <w:pict w14:anchorId="4D79A460">
          <v:rect id="_x0000_i1032" style="width:0;height:1.5pt" o:hr="t" o:hrstd="t" o:hralign="center" fillcolor="#a0a0a0" stroked="f"/>
        </w:pict>
      </w:r>
    </w:p>
    <w:p w:rsidRPr="00FB2C96" w:rsidR="00FB2C96" w:rsidP="00FB2C96" w:rsidRDefault="00FB2C96" w14:paraId="53B327DE" w14:textId="77777777">
      <w:pPr>
        <w:rPr>
          <w:b/>
          <w:bCs/>
        </w:rPr>
      </w:pPr>
      <w:r w:rsidRPr="00FB2C96">
        <w:rPr>
          <w:b/>
          <w:bCs/>
        </w:rPr>
        <w:t>DIAPOSITIVA 1: PORTADA</w:t>
      </w:r>
    </w:p>
    <w:p w:rsidRPr="00FB2C96" w:rsidR="00FB2C96" w:rsidP="00FB2C96" w:rsidRDefault="00FB2C96" w14:paraId="1B0D47FE" w14:textId="77777777">
      <w:pPr>
        <w:numPr>
          <w:ilvl w:val="0"/>
          <w:numId w:val="8"/>
        </w:numPr>
      </w:pPr>
      <w:r w:rsidRPr="00FB2C96">
        <w:rPr>
          <w:b/>
          <w:bCs/>
        </w:rPr>
        <w:t>Título Principal:</w:t>
      </w:r>
      <w:r w:rsidRPr="00FB2C96">
        <w:t xml:space="preserve"> PMBOK® 8va Edición: El Retorno al Equilibrio.</w:t>
      </w:r>
    </w:p>
    <w:p w:rsidRPr="00FB2C96" w:rsidR="00FB2C96" w:rsidP="00FB2C96" w:rsidRDefault="00FB2C96" w14:paraId="678F94AB" w14:textId="77777777">
      <w:pPr>
        <w:numPr>
          <w:ilvl w:val="0"/>
          <w:numId w:val="8"/>
        </w:numPr>
      </w:pPr>
      <w:r w:rsidRPr="00FB2C96">
        <w:rPr>
          <w:b/>
          <w:bCs/>
        </w:rPr>
        <w:t>Subtítulo:</w:t>
      </w:r>
      <w:r w:rsidRPr="00FB2C96">
        <w:t xml:space="preserve"> Gestión de Proyectos de Ingeniería y Software en Entornos Críticos.</w:t>
      </w:r>
    </w:p>
    <w:p w:rsidRPr="00FB2C96" w:rsidR="00FB2C96" w:rsidP="00FB2C96" w:rsidRDefault="00FB2C96" w14:paraId="0A474335" w14:textId="77777777">
      <w:pPr>
        <w:numPr>
          <w:ilvl w:val="0"/>
          <w:numId w:val="8"/>
        </w:numPr>
      </w:pPr>
      <w:r w:rsidRPr="00FB2C96">
        <w:rPr>
          <w:b/>
          <w:bCs/>
        </w:rPr>
        <w:t>Contexto:</w:t>
      </w:r>
      <w:r w:rsidRPr="00FB2C96">
        <w:t xml:space="preserve"> Aplicación en la Industria </w:t>
      </w:r>
      <w:proofErr w:type="spellStart"/>
      <w:r w:rsidRPr="00FB2C96">
        <w:t>Sucroalcoholera</w:t>
      </w:r>
      <w:proofErr w:type="spellEnd"/>
      <w:r w:rsidRPr="00FB2C96">
        <w:t xml:space="preserve"> de Tucumán.</w:t>
      </w:r>
    </w:p>
    <w:p w:rsidRPr="00FB2C96" w:rsidR="00FB2C96" w:rsidP="00FB2C96" w:rsidRDefault="00000000" w14:paraId="6AEA0EFC" w14:textId="77777777">
      <w:r>
        <w:pict w14:anchorId="4EA3C77F">
          <v:rect id="_x0000_i1033" style="width:0;height:1.5pt" o:hr="t" o:hrstd="t" o:hralign="center" fillcolor="#a0a0a0" stroked="f"/>
        </w:pict>
      </w:r>
    </w:p>
    <w:p w:rsidRPr="00FB2C96" w:rsidR="00FB2C96" w:rsidP="00FB2C96" w:rsidRDefault="00FB2C96" w14:paraId="304DC55F" w14:textId="77777777">
      <w:pPr>
        <w:rPr>
          <w:b/>
          <w:bCs/>
        </w:rPr>
      </w:pPr>
      <w:r w:rsidRPr="00FB2C96">
        <w:rPr>
          <w:b/>
          <w:bCs/>
        </w:rPr>
        <w:t>DIAPOSITIVA 2: EL CAMBIO DE PARADIGMA</w:t>
      </w:r>
    </w:p>
    <w:p w:rsidRPr="00FB2C96" w:rsidR="00FB2C96" w:rsidP="00FB2C96" w:rsidRDefault="00FB2C96" w14:paraId="32998FAD" w14:textId="77777777">
      <w:pPr>
        <w:numPr>
          <w:ilvl w:val="0"/>
          <w:numId w:val="9"/>
        </w:numPr>
      </w:pPr>
      <w:r w:rsidRPr="00FB2C96">
        <w:rPr>
          <w:b/>
          <w:bCs/>
        </w:rPr>
        <w:t>Evolución del Estándar:</w:t>
      </w:r>
      <w:r w:rsidRPr="00FB2C96">
        <w:t xml:space="preserve"> * Supera la abstracción de la 7ma edición.</w:t>
      </w:r>
    </w:p>
    <w:p w:rsidRPr="00FB2C96" w:rsidR="00FB2C96" w:rsidP="00FB2C96" w:rsidRDefault="00FB2C96" w14:paraId="4829A23C" w14:textId="77777777">
      <w:pPr>
        <w:numPr>
          <w:ilvl w:val="1"/>
          <w:numId w:val="9"/>
        </w:numPr>
      </w:pPr>
      <w:r w:rsidRPr="00FB2C96">
        <w:t xml:space="preserve">Reintegra </w:t>
      </w:r>
      <w:r w:rsidRPr="00FB2C96">
        <w:rPr>
          <w:b/>
          <w:bCs/>
        </w:rPr>
        <w:t>40 procesos tácticos</w:t>
      </w:r>
      <w:r w:rsidRPr="00FB2C96">
        <w:t xml:space="preserve"> optimizados.</w:t>
      </w:r>
    </w:p>
    <w:p w:rsidRPr="00FB2C96" w:rsidR="00FB2C96" w:rsidP="00FB2C96" w:rsidRDefault="00FB2C96" w14:paraId="0041AF18" w14:textId="77777777">
      <w:pPr>
        <w:numPr>
          <w:ilvl w:val="0"/>
          <w:numId w:val="9"/>
        </w:numPr>
      </w:pPr>
      <w:r w:rsidRPr="00FB2C96">
        <w:rPr>
          <w:b/>
          <w:bCs/>
        </w:rPr>
        <w:t>Foco en el Valor:</w:t>
      </w:r>
      <w:r w:rsidRPr="00FB2C96">
        <w:t xml:space="preserve"> El éxito no es "terminar a tiempo", es generar impacto real en el negocio.</w:t>
      </w:r>
    </w:p>
    <w:p w:rsidRPr="00FB2C96" w:rsidR="00FB2C96" w:rsidP="00FB2C96" w:rsidRDefault="00FB2C96" w14:paraId="72E6D048" w14:textId="77777777">
      <w:pPr>
        <w:numPr>
          <w:ilvl w:val="0"/>
          <w:numId w:val="9"/>
        </w:numPr>
      </w:pPr>
      <w:r w:rsidRPr="00FB2C96">
        <w:rPr>
          <w:b/>
          <w:bCs/>
        </w:rPr>
        <w:t>Modernización:</w:t>
      </w:r>
      <w:r w:rsidRPr="00FB2C96">
        <w:t xml:space="preserve"> Integración nativa de IA, analítica de datos y flujos de trabajo híbridos.</w:t>
      </w:r>
    </w:p>
    <w:p w:rsidRPr="00FB2C96" w:rsidR="00FB2C96" w:rsidP="00FB2C96" w:rsidRDefault="00000000" w14:paraId="1BD14C93" w14:textId="77777777">
      <w:r>
        <w:pict w14:anchorId="7C293E0E">
          <v:rect id="_x0000_i1034" style="width:0;height:1.5pt" o:hr="t" o:hrstd="t" o:hralign="center" fillcolor="#a0a0a0" stroked="f"/>
        </w:pict>
      </w:r>
    </w:p>
    <w:p w:rsidRPr="00FB2C96" w:rsidR="00FB2C96" w:rsidP="00FB2C96" w:rsidRDefault="00FB2C96" w14:paraId="4773735A" w14:textId="77777777">
      <w:pPr>
        <w:rPr>
          <w:b/>
          <w:bCs/>
        </w:rPr>
      </w:pPr>
      <w:r w:rsidRPr="00FB2C96">
        <w:rPr>
          <w:b/>
          <w:bCs/>
        </w:rPr>
        <w:t>DIAPOSITIVA 3: ARQUITECTURA DEL MARCO DE TRABAJO</w:t>
      </w:r>
    </w:p>
    <w:p w:rsidRPr="00FB2C96" w:rsidR="00FB2C96" w:rsidP="00FB2C96" w:rsidRDefault="00FB2C96" w14:paraId="331D1644" w14:textId="77777777">
      <w:pPr>
        <w:numPr>
          <w:ilvl w:val="0"/>
          <w:numId w:val="10"/>
        </w:numPr>
      </w:pPr>
      <w:r w:rsidRPr="00FB2C96">
        <w:rPr>
          <w:b/>
          <w:bCs/>
        </w:rPr>
        <w:t>Principios Rectores:</w:t>
      </w:r>
      <w:r w:rsidRPr="00FB2C96">
        <w:t xml:space="preserve"> Visión Holística, Calidad Integrada y Adaptabilidad.</w:t>
      </w:r>
    </w:p>
    <w:p w:rsidRPr="00FB2C96" w:rsidR="00FB2C96" w:rsidP="00FB2C96" w:rsidRDefault="00FB2C96" w14:paraId="7DEC0EFC" w14:textId="77777777">
      <w:pPr>
        <w:numPr>
          <w:ilvl w:val="0"/>
          <w:numId w:val="10"/>
        </w:numPr>
      </w:pPr>
      <w:r w:rsidRPr="00FB2C96">
        <w:rPr>
          <w:b/>
          <w:bCs/>
        </w:rPr>
        <w:t>Áreas de Enfoque:</w:t>
      </w:r>
      <w:r w:rsidRPr="00FB2C96">
        <w:t xml:space="preserve"> Organizan el ciclo de vida sin la rigidez de las fases en cascada.</w:t>
      </w:r>
    </w:p>
    <w:p w:rsidRPr="00FB2C96" w:rsidR="00FB2C96" w:rsidP="00FB2C96" w:rsidRDefault="00FB2C96" w14:paraId="6407C30B" w14:textId="77777777">
      <w:pPr>
        <w:numPr>
          <w:ilvl w:val="0"/>
          <w:numId w:val="10"/>
        </w:numPr>
      </w:pPr>
      <w:r w:rsidRPr="00FB2C96">
        <w:rPr>
          <w:b/>
          <w:bCs/>
        </w:rPr>
        <w:t>Dominios de Desempeño:</w:t>
      </w:r>
      <w:r w:rsidRPr="00FB2C96">
        <w:t xml:space="preserve"> Grupos de actividades para asegurar resultados (Interesados, Planificación, Entrega, Métricas).</w:t>
      </w:r>
    </w:p>
    <w:p w:rsidRPr="00FB2C96" w:rsidR="00FB2C96" w:rsidP="00FB2C96" w:rsidRDefault="00FB2C96" w14:paraId="18D2739C" w14:textId="77777777">
      <w:pPr>
        <w:numPr>
          <w:ilvl w:val="0"/>
          <w:numId w:val="10"/>
        </w:numPr>
      </w:pPr>
      <w:proofErr w:type="spellStart"/>
      <w:r w:rsidRPr="00FB2C96">
        <w:rPr>
          <w:b/>
          <w:bCs/>
        </w:rPr>
        <w:t>Tailoring</w:t>
      </w:r>
      <w:proofErr w:type="spellEnd"/>
      <w:r w:rsidRPr="00FB2C96">
        <w:rPr>
          <w:b/>
          <w:bCs/>
        </w:rPr>
        <w:t xml:space="preserve"> (Adaptación):</w:t>
      </w:r>
      <w:r w:rsidRPr="00FB2C96">
        <w:t xml:space="preserve"> La libertad de elegir qué procesos usar según el riesgo y la complejidad.</w:t>
      </w:r>
    </w:p>
    <w:p w:rsidRPr="00FB2C96" w:rsidR="00FB2C96" w:rsidP="00FB2C96" w:rsidRDefault="00000000" w14:paraId="5CA9EFC0" w14:textId="77777777">
      <w:r>
        <w:pict w14:anchorId="553EA701">
          <v:rect id="_x0000_i1035" style="width:0;height:1.5pt" o:hr="t" o:hrstd="t" o:hralign="center" fillcolor="#a0a0a0" stroked="f"/>
        </w:pict>
      </w:r>
    </w:p>
    <w:p w:rsidRPr="00FB2C96" w:rsidR="00FB2C96" w:rsidP="00FB2C96" w:rsidRDefault="00FB2C96" w14:paraId="7E5F8EE9" w14:textId="77777777">
      <w:pPr>
        <w:rPr>
          <w:b/>
          <w:bCs/>
        </w:rPr>
      </w:pPr>
      <w:r w:rsidRPr="00FB2C96">
        <w:rPr>
          <w:b/>
          <w:bCs/>
        </w:rPr>
        <w:t>DIAPOSITIVA 4: CASO PRÁCTICO - INGENIO AZUCARERO (TUCUMÁN)</w:t>
      </w:r>
    </w:p>
    <w:p w:rsidRPr="00FB2C96" w:rsidR="00FB2C96" w:rsidP="00FB2C96" w:rsidRDefault="00FB2C96" w14:paraId="32FA6BA5" w14:textId="77777777">
      <w:pPr>
        <w:numPr>
          <w:ilvl w:val="0"/>
          <w:numId w:val="11"/>
        </w:numPr>
      </w:pPr>
      <w:r w:rsidRPr="00FB2C96">
        <w:rPr>
          <w:b/>
          <w:bCs/>
        </w:rPr>
        <w:t>Escenario:</w:t>
      </w:r>
      <w:r w:rsidRPr="00FB2C96">
        <w:t xml:space="preserve"> Modernización del Sistema de Control de Despacho y Stock en Zafra.</w:t>
      </w:r>
    </w:p>
    <w:p w:rsidRPr="00FB2C96" w:rsidR="00FB2C96" w:rsidP="00FB2C96" w:rsidRDefault="00FB2C96" w14:paraId="4C005B1A" w14:textId="77777777">
      <w:pPr>
        <w:numPr>
          <w:ilvl w:val="0"/>
          <w:numId w:val="11"/>
        </w:numPr>
      </w:pPr>
      <w:r w:rsidRPr="00FB2C96">
        <w:rPr>
          <w:b/>
          <w:bCs/>
        </w:rPr>
        <w:t>Desafío Técnico:</w:t>
      </w:r>
      <w:r w:rsidRPr="00FB2C96">
        <w:t xml:space="preserve"> * Alta concurrencia en lectura/escritura de tablas de stock.</w:t>
      </w:r>
    </w:p>
    <w:p w:rsidRPr="00FB2C96" w:rsidR="00FB2C96" w:rsidP="00FB2C96" w:rsidRDefault="00FB2C96" w14:paraId="44B3DD32" w14:textId="77777777">
      <w:pPr>
        <w:numPr>
          <w:ilvl w:val="1"/>
          <w:numId w:val="11"/>
        </w:numPr>
      </w:pPr>
      <w:r w:rsidRPr="00FB2C96">
        <w:t>Necesidad de sincronizar formularios modales con grillas de datos en tiempo real.</w:t>
      </w:r>
    </w:p>
    <w:p w:rsidRPr="00FB2C96" w:rsidR="00FB2C96" w:rsidP="00FB2C96" w:rsidRDefault="00FB2C96" w14:paraId="43399E75" w14:textId="77777777">
      <w:pPr>
        <w:numPr>
          <w:ilvl w:val="0"/>
          <w:numId w:val="11"/>
        </w:numPr>
      </w:pPr>
      <w:r w:rsidRPr="00FB2C96">
        <w:rPr>
          <w:b/>
          <w:bCs/>
        </w:rPr>
        <w:lastRenderedPageBreak/>
        <w:t>Restricción Crítica:</w:t>
      </w:r>
      <w:r w:rsidRPr="00FB2C96">
        <w:t xml:space="preserve"> Operación 24/7. Un fallo en el sistema detiene la salida de camiones.</w:t>
      </w:r>
    </w:p>
    <w:p w:rsidRPr="00FB2C96" w:rsidR="00FB2C96" w:rsidP="00FB2C96" w:rsidRDefault="00000000" w14:paraId="1480B96F" w14:textId="77777777">
      <w:r>
        <w:pict w14:anchorId="5F99BE62">
          <v:rect id="_x0000_i1036" style="width:0;height:1.5pt" o:hr="t" o:hrstd="t" o:hralign="center" fillcolor="#a0a0a0" stroked="f"/>
        </w:pict>
      </w:r>
    </w:p>
    <w:p w:rsidRPr="00FB2C96" w:rsidR="00FB2C96" w:rsidP="00FB2C96" w:rsidRDefault="00FB2C96" w14:paraId="2956A361" w14:textId="77777777">
      <w:pPr>
        <w:rPr>
          <w:b/>
          <w:bCs/>
        </w:rPr>
      </w:pPr>
      <w:r w:rsidRPr="00FB2C96">
        <w:rPr>
          <w:b/>
          <w:bCs/>
        </w:rPr>
        <w:t>DIAPOSITIVA 5: APLICANDO LOS PRINCIPIOS (EL "CÓMO")</w:t>
      </w:r>
    </w:p>
    <w:p w:rsidRPr="00FB2C96" w:rsidR="00FB2C96" w:rsidP="00FB2C96" w:rsidRDefault="00FB2C96" w14:paraId="7BC681B9" w14:textId="77777777">
      <w:pPr>
        <w:numPr>
          <w:ilvl w:val="0"/>
          <w:numId w:val="12"/>
        </w:numPr>
      </w:pPr>
      <w:r w:rsidRPr="00FB2C96">
        <w:rPr>
          <w:b/>
          <w:bCs/>
        </w:rPr>
        <w:t>Visión de Sistema (Holística):</w:t>
      </w:r>
      <w:r w:rsidRPr="00FB2C96">
        <w:t xml:space="preserve"> Entender que el código del middleware (PHP) debe ser robusto para que la base de datos (PostgreSQL) no sufra bloqueos innecesarios.</w:t>
      </w:r>
    </w:p>
    <w:p w:rsidRPr="00FB2C96" w:rsidR="00FB2C96" w:rsidP="00FB2C96" w:rsidRDefault="00FB2C96" w14:paraId="096B8CF9" w14:textId="77777777">
      <w:pPr>
        <w:numPr>
          <w:ilvl w:val="0"/>
          <w:numId w:val="12"/>
        </w:numPr>
      </w:pPr>
      <w:r w:rsidRPr="00FB2C96">
        <w:rPr>
          <w:b/>
          <w:bCs/>
        </w:rPr>
        <w:t>Calidad Integrada:</w:t>
      </w:r>
      <w:r w:rsidRPr="00FB2C96">
        <w:t xml:space="preserve"> Implementar validaciones de integridad de datos desde el diseño, no como una prueba final.</w:t>
      </w:r>
    </w:p>
    <w:p w:rsidRPr="00FB2C96" w:rsidR="00FB2C96" w:rsidP="00FB2C96" w:rsidRDefault="00FB2C96" w14:paraId="7E0BDC2F" w14:textId="77777777">
      <w:pPr>
        <w:numPr>
          <w:ilvl w:val="0"/>
          <w:numId w:val="12"/>
        </w:numPr>
      </w:pPr>
      <w:r w:rsidRPr="00FB2C96">
        <w:rPr>
          <w:b/>
          <w:bCs/>
        </w:rPr>
        <w:t>Foco en el Valor:</w:t>
      </w:r>
      <w:r w:rsidRPr="00FB2C96">
        <w:t xml:space="preserve"> El KPI principal es "Reducción del tiempo de pesaje y carga", no la cantidad de líneas de código entregadas.</w:t>
      </w:r>
    </w:p>
    <w:p w:rsidRPr="00FB2C96" w:rsidR="00FB2C96" w:rsidP="00FB2C96" w:rsidRDefault="00000000" w14:paraId="280AEBF7" w14:textId="77777777">
      <w:r>
        <w:pict w14:anchorId="28299A75">
          <v:rect id="_x0000_i1037" style="width:0;height:1.5pt" o:hr="t" o:hrstd="t" o:hralign="center" fillcolor="#a0a0a0" stroked="f"/>
        </w:pict>
      </w:r>
    </w:p>
    <w:p w:rsidRPr="00FB2C96" w:rsidR="00FB2C96" w:rsidP="00FB2C96" w:rsidRDefault="00FB2C96" w14:paraId="460B23FE" w14:textId="77777777">
      <w:pPr>
        <w:rPr>
          <w:b/>
          <w:bCs/>
        </w:rPr>
      </w:pPr>
      <w:r w:rsidRPr="00FB2C96">
        <w:rPr>
          <w:b/>
          <w:bCs/>
        </w:rPr>
        <w:t>DIAPOSITIVA 6: TAILORING Y EJECUCIÓN HÍBRIDA</w:t>
      </w:r>
    </w:p>
    <w:p w:rsidRPr="00FB2C96" w:rsidR="00FB2C96" w:rsidP="00FB2C96" w:rsidRDefault="00FB2C96" w14:paraId="3470A921" w14:textId="77777777">
      <w:pPr>
        <w:numPr>
          <w:ilvl w:val="0"/>
          <w:numId w:val="13"/>
        </w:numPr>
      </w:pPr>
      <w:r w:rsidRPr="00FB2C96">
        <w:rPr>
          <w:b/>
          <w:bCs/>
        </w:rPr>
        <w:t>Enfoque Predictivo (Estructurado):</w:t>
      </w:r>
      <w:r w:rsidRPr="00FB2C96">
        <w:t xml:space="preserve"> Aplicado al motor de base de datos, seguridad transaccional y cumplimiento fiscal (CUIT/Facturación).</w:t>
      </w:r>
    </w:p>
    <w:p w:rsidRPr="00FB2C96" w:rsidR="00FB2C96" w:rsidP="00FB2C96" w:rsidRDefault="00FB2C96" w14:paraId="6115395E" w14:textId="77777777">
      <w:pPr>
        <w:numPr>
          <w:ilvl w:val="0"/>
          <w:numId w:val="13"/>
        </w:numPr>
      </w:pPr>
      <w:r w:rsidRPr="00FB2C96">
        <w:rPr>
          <w:b/>
          <w:bCs/>
        </w:rPr>
        <w:t>Enfoque Adaptativo (Ágil):</w:t>
      </w:r>
      <w:r w:rsidRPr="00FB2C96">
        <w:t xml:space="preserve"> Aplicado a la interfaz de usuario (UI). Mejora continua de grillas con colores dinámicos para priorizar camiones según el tipo de carga.</w:t>
      </w:r>
    </w:p>
    <w:p w:rsidRPr="00FB2C96" w:rsidR="00FB2C96" w:rsidP="00FB2C96" w:rsidRDefault="00FB2C96" w14:paraId="0646B7F3" w14:textId="77777777">
      <w:pPr>
        <w:numPr>
          <w:ilvl w:val="0"/>
          <w:numId w:val="13"/>
        </w:numPr>
      </w:pPr>
      <w:r w:rsidRPr="00FB2C96">
        <w:rPr>
          <w:b/>
          <w:bCs/>
        </w:rPr>
        <w:t>Dominio de Interesados:</w:t>
      </w:r>
      <w:r w:rsidRPr="00FB2C96">
        <w:t xml:space="preserve"> Comunicación técnica directa con el personal de balanza y administración para ajustar el flujo de datos.</w:t>
      </w:r>
    </w:p>
    <w:p w:rsidRPr="00FB2C96" w:rsidR="00FB2C96" w:rsidP="00FB2C96" w:rsidRDefault="00000000" w14:paraId="620B8EDC" w14:textId="77777777">
      <w:r>
        <w:pict w14:anchorId="5F1740B6">
          <v:rect id="_x0000_i1038" style="width:0;height:1.5pt" o:hr="t" o:hrstd="t" o:hralign="center" fillcolor="#a0a0a0" stroked="f"/>
        </w:pict>
      </w:r>
    </w:p>
    <w:p w:rsidRPr="00FB2C96" w:rsidR="00FB2C96" w:rsidP="00FB2C96" w:rsidRDefault="00FB2C96" w14:paraId="707486DA" w14:textId="77777777">
      <w:pPr>
        <w:rPr>
          <w:b/>
          <w:bCs/>
        </w:rPr>
      </w:pPr>
      <w:r w:rsidRPr="00FB2C96">
        <w:rPr>
          <w:b/>
          <w:bCs/>
        </w:rPr>
        <w:t>DIAPOSITIVA 7: CONCLUSIÓN Y PRÓXIMOS PASOS</w:t>
      </w:r>
    </w:p>
    <w:p w:rsidRPr="00FB2C96" w:rsidR="00FB2C96" w:rsidP="00FB2C96" w:rsidRDefault="00FB2C96" w14:paraId="41665FD7" w14:textId="77777777">
      <w:pPr>
        <w:numPr>
          <w:ilvl w:val="0"/>
          <w:numId w:val="14"/>
        </w:numPr>
      </w:pPr>
      <w:r w:rsidRPr="00FB2C96">
        <w:rPr>
          <w:b/>
          <w:bCs/>
        </w:rPr>
        <w:t>El PMBOK 8 como Habilitador:</w:t>
      </w:r>
      <w:r w:rsidRPr="00FB2C96">
        <w:t xml:space="preserve"> Provee la estructura necesaria para proyectos de ingeniería de alta complejidad.</w:t>
      </w:r>
    </w:p>
    <w:p w:rsidRPr="00FB2C96" w:rsidR="00FB2C96" w:rsidP="00FB2C96" w:rsidRDefault="00FB2C96" w14:paraId="0F77A4AF" w14:textId="77777777">
      <w:pPr>
        <w:numPr>
          <w:ilvl w:val="0"/>
          <w:numId w:val="14"/>
        </w:numPr>
      </w:pPr>
      <w:r w:rsidRPr="00FB2C96">
        <w:rPr>
          <w:b/>
          <w:bCs/>
        </w:rPr>
        <w:t>Resultados Esperados:</w:t>
      </w:r>
      <w:r w:rsidRPr="00FB2C96">
        <w:t xml:space="preserve"> * Mayor previsibilidad en la entrega.</w:t>
      </w:r>
    </w:p>
    <w:p w:rsidRPr="00FB2C96" w:rsidR="00FB2C96" w:rsidP="00FB2C96" w:rsidRDefault="00FB2C96" w14:paraId="7BF57E6D" w14:textId="77777777">
      <w:pPr>
        <w:numPr>
          <w:ilvl w:val="1"/>
          <w:numId w:val="14"/>
        </w:numPr>
      </w:pPr>
      <w:r w:rsidRPr="00FB2C96">
        <w:t>Sistemas más estables bajo carga crítica (Zafra).</w:t>
      </w:r>
    </w:p>
    <w:p w:rsidRPr="00FB2C96" w:rsidR="00FB2C96" w:rsidP="00FB2C96" w:rsidRDefault="00FB2C96" w14:paraId="140005ED" w14:textId="77777777">
      <w:pPr>
        <w:numPr>
          <w:ilvl w:val="1"/>
          <w:numId w:val="14"/>
        </w:numPr>
      </w:pPr>
      <w:r w:rsidRPr="00FB2C96">
        <w:t>Alineación total entre IT y los objetivos de la planta.</w:t>
      </w:r>
    </w:p>
    <w:p w:rsidR="00FB2C96" w:rsidRDefault="00FB2C96" w14:paraId="52C1DEE1" w14:textId="07A0F620">
      <w:r>
        <w:br w:type="page"/>
      </w:r>
    </w:p>
    <w:p w:rsidRPr="00FB2C96" w:rsidR="00FB2C96" w:rsidP="00FB2C96" w:rsidRDefault="00FB2C96" w14:paraId="46647B43" w14:textId="77777777">
      <w:r w:rsidRPr="00FB2C96">
        <w:lastRenderedPageBreak/>
        <w:t xml:space="preserve">La 8va edición del PMBOK (2026) marca un regreso a la estructura de </w:t>
      </w:r>
      <w:r w:rsidRPr="00FB2C96">
        <w:rPr>
          <w:b/>
          <w:bCs/>
        </w:rPr>
        <w:t>procesos tácticos</w:t>
      </w:r>
      <w:r w:rsidRPr="00FB2C96">
        <w:t xml:space="preserve"> que muchos profesionales extrañaban de la 6ta edición, pero integrando la mentalidad de valor de la 7ma.</w:t>
      </w:r>
    </w:p>
    <w:p w:rsidRPr="00FB2C96" w:rsidR="00FB2C96" w:rsidP="00FB2C96" w:rsidRDefault="00FB2C96" w14:paraId="17D9944E" w14:textId="77777777">
      <w:r w:rsidRPr="00FB2C96">
        <w:t xml:space="preserve">A diferencia de los 49 procesos antiguos, la 8va edición los optimiza a </w:t>
      </w:r>
      <w:r w:rsidRPr="00FB2C96">
        <w:rPr>
          <w:b/>
          <w:bCs/>
        </w:rPr>
        <w:t>40 procesos</w:t>
      </w:r>
      <w:r w:rsidRPr="00FB2C96">
        <w:t xml:space="preserve">, eliminando redundancias y fusionando áreas (como Integración, Calidad y Comunicaciones) dentro de nuevos </w:t>
      </w:r>
      <w:r w:rsidRPr="00FB2C96">
        <w:rPr>
          <w:b/>
          <w:bCs/>
        </w:rPr>
        <w:t>Dominios de Desempeño</w:t>
      </w:r>
      <w:r w:rsidRPr="00FB2C96">
        <w:t>.</w:t>
      </w:r>
    </w:p>
    <w:p w:rsidRPr="00FB2C96" w:rsidR="00FB2C96" w:rsidP="00FB2C96" w:rsidRDefault="00FB2C96" w14:paraId="111B3B72" w14:textId="77777777">
      <w:r w:rsidRPr="00FB2C96">
        <w:t xml:space="preserve">Aquí tienes la lista organizada por sus </w:t>
      </w:r>
      <w:r w:rsidRPr="00FB2C96">
        <w:rPr>
          <w:b/>
          <w:bCs/>
        </w:rPr>
        <w:t>5 Áreas de Enfoque</w:t>
      </w:r>
      <w:r w:rsidRPr="00FB2C96">
        <w:t xml:space="preserve"> (Focus Areas):</w:t>
      </w:r>
    </w:p>
    <w:p w:rsidRPr="00FB2C96" w:rsidR="00FB2C96" w:rsidP="00FB2C96" w:rsidRDefault="00FB2C96" w14:paraId="5CC44659" w14:textId="77777777">
      <w:pPr>
        <w:rPr>
          <w:b/>
          <w:bCs/>
        </w:rPr>
      </w:pPr>
      <w:r w:rsidRPr="00FB2C96">
        <w:rPr>
          <w:b/>
          <w:bCs/>
        </w:rPr>
        <w:t>1. Inicio (2 Procesos)</w:t>
      </w:r>
    </w:p>
    <w:p w:rsidRPr="00FB2C96" w:rsidR="00FB2C96" w:rsidP="00FB2C96" w:rsidRDefault="00FB2C96" w14:paraId="70CBBE8A" w14:textId="77777777">
      <w:r w:rsidRPr="00FB2C96">
        <w:t>Se centra en la visión y autorización.</w:t>
      </w:r>
    </w:p>
    <w:p w:rsidRPr="00FB2C96" w:rsidR="00FB2C96" w:rsidP="00FB2C96" w:rsidRDefault="00FB2C96" w14:paraId="535997C9" w14:textId="77777777">
      <w:pPr>
        <w:numPr>
          <w:ilvl w:val="0"/>
          <w:numId w:val="15"/>
        </w:numPr>
      </w:pPr>
      <w:r w:rsidRPr="00FB2C96">
        <w:rPr>
          <w:b/>
          <w:bCs/>
        </w:rPr>
        <w:t>1.1 Iniciar el proyecto o fase:</w:t>
      </w:r>
      <w:r w:rsidRPr="00FB2C96">
        <w:t xml:space="preserve"> Autorización formal y definición del propósito.</w:t>
      </w:r>
    </w:p>
    <w:p w:rsidRPr="00FB2C96" w:rsidR="00FB2C96" w:rsidP="00FB2C96" w:rsidRDefault="00FB2C96" w14:paraId="2F20EA57" w14:textId="77777777">
      <w:pPr>
        <w:numPr>
          <w:ilvl w:val="0"/>
          <w:numId w:val="15"/>
        </w:numPr>
      </w:pPr>
      <w:r w:rsidRPr="00FB2C96">
        <w:rPr>
          <w:b/>
          <w:bCs/>
        </w:rPr>
        <w:t>1.2 Identificar a los interesados:</w:t>
      </w:r>
      <w:r w:rsidRPr="00FB2C96">
        <w:t xml:space="preserve"> Identificar quiénes se ven afectados y su nivel de influencia.</w:t>
      </w:r>
    </w:p>
    <w:p w:rsidRPr="00FB2C96" w:rsidR="00FB2C96" w:rsidP="00FB2C96" w:rsidRDefault="00FB2C96" w14:paraId="1CCAC9CC" w14:textId="77777777">
      <w:pPr>
        <w:rPr>
          <w:b/>
          <w:bCs/>
        </w:rPr>
      </w:pPr>
      <w:r w:rsidRPr="00FB2C96">
        <w:rPr>
          <w:b/>
          <w:bCs/>
        </w:rPr>
        <w:t>2. Planificación (19 Procesos)</w:t>
      </w:r>
    </w:p>
    <w:p w:rsidRPr="00FB2C96" w:rsidR="00FB2C96" w:rsidP="00FB2C96" w:rsidRDefault="00FB2C96" w14:paraId="2AAC67CF" w14:textId="77777777">
      <w:r w:rsidRPr="00FB2C96">
        <w:t>Es el área más robusta, donde se define el "cómo".</w:t>
      </w:r>
    </w:p>
    <w:p w:rsidRPr="00FB2C96" w:rsidR="00FB2C96" w:rsidP="00FB2C96" w:rsidRDefault="00FB2C96" w14:paraId="33173BBA" w14:textId="77777777">
      <w:pPr>
        <w:numPr>
          <w:ilvl w:val="0"/>
          <w:numId w:val="16"/>
        </w:numPr>
      </w:pPr>
      <w:r w:rsidRPr="00FB2C96">
        <w:rPr>
          <w:b/>
          <w:bCs/>
        </w:rPr>
        <w:t>Gestión del Alcance:</w:t>
      </w:r>
      <w:r w:rsidRPr="00FB2C96">
        <w:t xml:space="preserve"> Planificar el alcance, Recopilar requisitos, Definir el alcance, Crear la EDT/WBS.</w:t>
      </w:r>
    </w:p>
    <w:p w:rsidRPr="00FB2C96" w:rsidR="00FB2C96" w:rsidP="00FB2C96" w:rsidRDefault="00FB2C96" w14:paraId="1D5B2C02" w14:textId="77777777">
      <w:pPr>
        <w:numPr>
          <w:ilvl w:val="0"/>
          <w:numId w:val="16"/>
        </w:numPr>
      </w:pPr>
      <w:r w:rsidRPr="00FB2C96">
        <w:rPr>
          <w:b/>
          <w:bCs/>
        </w:rPr>
        <w:t>Gestión del Cronograma:</w:t>
      </w:r>
      <w:r w:rsidRPr="00FB2C96">
        <w:t xml:space="preserve"> Planificar el cronograma, Definir actividades, Secuenciar actividades, Estimar duraciones, Desarrollar el cronograma.</w:t>
      </w:r>
    </w:p>
    <w:p w:rsidRPr="00FB2C96" w:rsidR="00FB2C96" w:rsidP="00FB2C96" w:rsidRDefault="00FB2C96" w14:paraId="4DB40F9C" w14:textId="77777777">
      <w:pPr>
        <w:numPr>
          <w:ilvl w:val="0"/>
          <w:numId w:val="16"/>
        </w:numPr>
      </w:pPr>
      <w:r w:rsidRPr="00FB2C96">
        <w:rPr>
          <w:b/>
          <w:bCs/>
        </w:rPr>
        <w:t>Finanzas (Costos):</w:t>
      </w:r>
      <w:r w:rsidRPr="00FB2C96">
        <w:t xml:space="preserve"> Planificar las finanzas, Estimar costos, Desarrollar el presupuesto.</w:t>
      </w:r>
    </w:p>
    <w:p w:rsidRPr="00FB2C96" w:rsidR="00FB2C96" w:rsidP="00FB2C96" w:rsidRDefault="00FB2C96" w14:paraId="0FC7A712" w14:textId="77777777">
      <w:pPr>
        <w:numPr>
          <w:ilvl w:val="0"/>
          <w:numId w:val="16"/>
        </w:numPr>
      </w:pPr>
      <w:r w:rsidRPr="00FB2C96">
        <w:rPr>
          <w:b/>
          <w:bCs/>
        </w:rPr>
        <w:t>Recursos:</w:t>
      </w:r>
      <w:r w:rsidRPr="00FB2C96">
        <w:t xml:space="preserve"> Planificar la gestión de recursos, Estimar recursos de las actividades.</w:t>
      </w:r>
    </w:p>
    <w:p w:rsidRPr="00FB2C96" w:rsidR="00FB2C96" w:rsidP="00FB2C96" w:rsidRDefault="00FB2C96" w14:paraId="79611761" w14:textId="77777777">
      <w:pPr>
        <w:numPr>
          <w:ilvl w:val="0"/>
          <w:numId w:val="16"/>
        </w:numPr>
      </w:pPr>
      <w:r w:rsidRPr="00FB2C96">
        <w:rPr>
          <w:b/>
          <w:bCs/>
        </w:rPr>
        <w:t>Riesgos:</w:t>
      </w:r>
      <w:r w:rsidRPr="00FB2C96">
        <w:t xml:space="preserve"> Planificar la gestión de riesgos, Identificar riesgos, Realizar análisis de riesgos, Planificar la respuesta a los riesgos.</w:t>
      </w:r>
    </w:p>
    <w:p w:rsidRPr="00FB2C96" w:rsidR="00FB2C96" w:rsidP="00FB2C96" w:rsidRDefault="00FB2C96" w14:paraId="1CCAED22" w14:textId="77777777">
      <w:pPr>
        <w:numPr>
          <w:ilvl w:val="0"/>
          <w:numId w:val="16"/>
        </w:numPr>
      </w:pPr>
      <w:r w:rsidRPr="00FB2C96">
        <w:rPr>
          <w:b/>
          <w:bCs/>
        </w:rPr>
        <w:t>Gobernanza e Interesados:</w:t>
      </w:r>
      <w:r w:rsidRPr="00FB2C96">
        <w:t xml:space="preserve"> Planificar el compromiso de los interesados, Planificar la estrategia de obtención (</w:t>
      </w:r>
      <w:proofErr w:type="spellStart"/>
      <w:r w:rsidRPr="00FB2C96">
        <w:t>Sourcing</w:t>
      </w:r>
      <w:proofErr w:type="spellEnd"/>
      <w:r w:rsidRPr="00FB2C96">
        <w:t>).</w:t>
      </w:r>
    </w:p>
    <w:p w:rsidRPr="00FB2C96" w:rsidR="00FB2C96" w:rsidP="00FB2C96" w:rsidRDefault="00FB2C96" w14:paraId="2FF805CC" w14:textId="77777777">
      <w:pPr>
        <w:rPr>
          <w:b/>
          <w:bCs/>
        </w:rPr>
      </w:pPr>
      <w:r w:rsidRPr="00FB2C96">
        <w:rPr>
          <w:b/>
          <w:bCs/>
        </w:rPr>
        <w:t>3. Ejecución (9 Procesos)</w:t>
      </w:r>
    </w:p>
    <w:p w:rsidRPr="00FB2C96" w:rsidR="00FB2C96" w:rsidP="00FB2C96" w:rsidRDefault="00FB2C96" w14:paraId="590331C8" w14:textId="77777777">
      <w:r w:rsidRPr="00FB2C96">
        <w:t>Donde se coordina el trabajo y las personas.</w:t>
      </w:r>
    </w:p>
    <w:p w:rsidRPr="00FB2C96" w:rsidR="00FB2C96" w:rsidP="00FB2C96" w:rsidRDefault="00FB2C96" w14:paraId="6A99BB37" w14:textId="77777777">
      <w:pPr>
        <w:numPr>
          <w:ilvl w:val="0"/>
          <w:numId w:val="17"/>
        </w:numPr>
      </w:pPr>
      <w:r w:rsidRPr="00FB2C96">
        <w:rPr>
          <w:b/>
          <w:bCs/>
        </w:rPr>
        <w:t>3.1 Gestionar la ejecución del proyecto:</w:t>
      </w:r>
      <w:r w:rsidRPr="00FB2C96">
        <w:t xml:space="preserve"> Liderar el trabajo técnico.</w:t>
      </w:r>
    </w:p>
    <w:p w:rsidRPr="00FB2C96" w:rsidR="00FB2C96" w:rsidP="00FB2C96" w:rsidRDefault="00FB2C96" w14:paraId="26B02CF6" w14:textId="77777777">
      <w:pPr>
        <w:numPr>
          <w:ilvl w:val="0"/>
          <w:numId w:val="17"/>
        </w:numPr>
      </w:pPr>
      <w:r w:rsidRPr="00FB2C96">
        <w:rPr>
          <w:b/>
          <w:bCs/>
        </w:rPr>
        <w:t>3.2 Gestionar el conocimiento del proyecto:</w:t>
      </w:r>
      <w:r w:rsidRPr="00FB2C96">
        <w:t xml:space="preserve"> Capitalizar el aprendizaje.</w:t>
      </w:r>
    </w:p>
    <w:p w:rsidRPr="00FB2C96" w:rsidR="00FB2C96" w:rsidP="00FB2C96" w:rsidRDefault="00FB2C96" w14:paraId="4FB99622" w14:textId="77777777">
      <w:pPr>
        <w:numPr>
          <w:ilvl w:val="0"/>
          <w:numId w:val="17"/>
        </w:numPr>
      </w:pPr>
      <w:r w:rsidRPr="00FB2C96">
        <w:rPr>
          <w:b/>
          <w:bCs/>
        </w:rPr>
        <w:t>3.3 Gestionar el aseguramiento de la calidad:</w:t>
      </w:r>
      <w:r w:rsidRPr="00FB2C96">
        <w:t xml:space="preserve"> Mantener los estándares.</w:t>
      </w:r>
    </w:p>
    <w:p w:rsidRPr="00FB2C96" w:rsidR="00FB2C96" w:rsidP="00FB2C96" w:rsidRDefault="00FB2C96" w14:paraId="1DC17C1B" w14:textId="77777777">
      <w:pPr>
        <w:numPr>
          <w:ilvl w:val="0"/>
          <w:numId w:val="17"/>
        </w:numPr>
      </w:pPr>
      <w:r w:rsidRPr="00FB2C96">
        <w:rPr>
          <w:b/>
          <w:bCs/>
        </w:rPr>
        <w:t>3.4 Adquirir recursos:</w:t>
      </w:r>
      <w:r w:rsidRPr="00FB2C96">
        <w:t xml:space="preserve"> Obtener el equipo y materiales necesarios.</w:t>
      </w:r>
    </w:p>
    <w:p w:rsidRPr="00FB2C96" w:rsidR="00FB2C96" w:rsidP="00FB2C96" w:rsidRDefault="00FB2C96" w14:paraId="22C2E4E9" w14:textId="77777777">
      <w:pPr>
        <w:numPr>
          <w:ilvl w:val="0"/>
          <w:numId w:val="17"/>
        </w:numPr>
      </w:pPr>
      <w:r w:rsidRPr="00FB2C96">
        <w:rPr>
          <w:b/>
          <w:bCs/>
        </w:rPr>
        <w:lastRenderedPageBreak/>
        <w:t>3.5 Liderar al equipo:</w:t>
      </w:r>
      <w:r w:rsidRPr="00FB2C96">
        <w:t xml:space="preserve"> Desarrollo y gestión de personas.</w:t>
      </w:r>
    </w:p>
    <w:p w:rsidRPr="00FB2C96" w:rsidR="00FB2C96" w:rsidP="00FB2C96" w:rsidRDefault="00FB2C96" w14:paraId="29D494F7" w14:textId="77777777">
      <w:pPr>
        <w:numPr>
          <w:ilvl w:val="0"/>
          <w:numId w:val="17"/>
        </w:numPr>
      </w:pPr>
      <w:r w:rsidRPr="00FB2C96">
        <w:rPr>
          <w:b/>
          <w:bCs/>
        </w:rPr>
        <w:t>3.6 Implementar respuesta a los riesgos:</w:t>
      </w:r>
      <w:r w:rsidRPr="00FB2C96">
        <w:t xml:space="preserve"> Ejecutar lo planeado ante amenazas.</w:t>
      </w:r>
    </w:p>
    <w:p w:rsidRPr="00FB2C96" w:rsidR="00FB2C96" w:rsidP="00FB2C96" w:rsidRDefault="00FB2C96" w14:paraId="5B6384CC" w14:textId="77777777">
      <w:pPr>
        <w:numPr>
          <w:ilvl w:val="0"/>
          <w:numId w:val="17"/>
        </w:numPr>
      </w:pPr>
      <w:r w:rsidRPr="00FB2C96">
        <w:rPr>
          <w:b/>
          <w:bCs/>
        </w:rPr>
        <w:t>3.7 Gestionar el compromiso de los interesados:</w:t>
      </w:r>
      <w:r w:rsidRPr="00FB2C96">
        <w:t xml:space="preserve"> Mantener la alineación.</w:t>
      </w:r>
    </w:p>
    <w:p w:rsidRPr="00FB2C96" w:rsidR="00FB2C96" w:rsidP="00FB2C96" w:rsidRDefault="00FB2C96" w14:paraId="13EA6160" w14:textId="77777777">
      <w:pPr>
        <w:numPr>
          <w:ilvl w:val="0"/>
          <w:numId w:val="17"/>
        </w:numPr>
      </w:pPr>
      <w:r w:rsidRPr="00FB2C96">
        <w:rPr>
          <w:b/>
          <w:bCs/>
        </w:rPr>
        <w:t>3.8 Gestionar la comunicación:</w:t>
      </w:r>
      <w:r w:rsidRPr="00FB2C96">
        <w:t xml:space="preserve"> Flujo de información.</w:t>
      </w:r>
    </w:p>
    <w:p w:rsidRPr="00FB2C96" w:rsidR="00FB2C96" w:rsidP="00FB2C96" w:rsidRDefault="00FB2C96" w14:paraId="21A65C7F" w14:textId="77777777">
      <w:pPr>
        <w:numPr>
          <w:ilvl w:val="0"/>
          <w:numId w:val="17"/>
        </w:numPr>
      </w:pPr>
      <w:r w:rsidRPr="00FB2C96">
        <w:rPr>
          <w:b/>
          <w:bCs/>
        </w:rPr>
        <w:t>3.9 Realizar contrataciones:</w:t>
      </w:r>
      <w:r w:rsidRPr="00FB2C96">
        <w:t xml:space="preserve"> Ejecutar compras o </w:t>
      </w:r>
      <w:proofErr w:type="spellStart"/>
      <w:r w:rsidRPr="00FB2C96">
        <w:t>sourcing</w:t>
      </w:r>
      <w:proofErr w:type="spellEnd"/>
      <w:r w:rsidRPr="00FB2C96">
        <w:t>.</w:t>
      </w:r>
    </w:p>
    <w:p w:rsidRPr="00FB2C96" w:rsidR="00FB2C96" w:rsidP="00FB2C96" w:rsidRDefault="00FB2C96" w14:paraId="06372598" w14:textId="77777777">
      <w:pPr>
        <w:rPr>
          <w:b/>
          <w:bCs/>
        </w:rPr>
      </w:pPr>
      <w:r w:rsidRPr="00FB2C96">
        <w:rPr>
          <w:b/>
          <w:bCs/>
        </w:rPr>
        <w:t>4. Monitoreo y Control (9 Procesos)</w:t>
      </w:r>
    </w:p>
    <w:p w:rsidRPr="00FB2C96" w:rsidR="00FB2C96" w:rsidP="00FB2C96" w:rsidRDefault="00FB2C96" w14:paraId="0CA9E734" w14:textId="77777777">
      <w:r w:rsidRPr="00FB2C96">
        <w:t>Seguimiento y ajuste en tiempo real.</w:t>
      </w:r>
    </w:p>
    <w:p w:rsidRPr="00FB2C96" w:rsidR="00FB2C96" w:rsidP="00FB2C96" w:rsidRDefault="00FB2C96" w14:paraId="6D176518" w14:textId="77777777">
      <w:pPr>
        <w:numPr>
          <w:ilvl w:val="0"/>
          <w:numId w:val="18"/>
        </w:numPr>
      </w:pPr>
      <w:r w:rsidRPr="00FB2C96">
        <w:rPr>
          <w:b/>
          <w:bCs/>
        </w:rPr>
        <w:t>4.1 Monitorear y controlar el desempeño del proyecto:</w:t>
      </w:r>
      <w:r w:rsidRPr="00FB2C96">
        <w:t xml:space="preserve"> Seguimiento integral.</w:t>
      </w:r>
    </w:p>
    <w:p w:rsidRPr="00FB2C96" w:rsidR="00FB2C96" w:rsidP="00FB2C96" w:rsidRDefault="00FB2C96" w14:paraId="358E3431" w14:textId="77777777">
      <w:pPr>
        <w:numPr>
          <w:ilvl w:val="0"/>
          <w:numId w:val="18"/>
        </w:numPr>
      </w:pPr>
      <w:r w:rsidRPr="00FB2C96">
        <w:rPr>
          <w:b/>
          <w:bCs/>
        </w:rPr>
        <w:t>4.2 Controlar cambios:</w:t>
      </w:r>
      <w:r w:rsidRPr="00FB2C96">
        <w:t xml:space="preserve"> Gestión de solicitudes de cambio.</w:t>
      </w:r>
    </w:p>
    <w:p w:rsidRPr="00FB2C96" w:rsidR="00FB2C96" w:rsidP="00FB2C96" w:rsidRDefault="00FB2C96" w14:paraId="2B7519FD" w14:textId="77777777">
      <w:pPr>
        <w:numPr>
          <w:ilvl w:val="0"/>
          <w:numId w:val="18"/>
        </w:numPr>
      </w:pPr>
      <w:r w:rsidRPr="00FB2C96">
        <w:rPr>
          <w:b/>
          <w:bCs/>
        </w:rPr>
        <w:t>4.3 Validar el alcance:</w:t>
      </w:r>
      <w:r w:rsidRPr="00FB2C96">
        <w:t xml:space="preserve"> Aceptación formal de entregables.</w:t>
      </w:r>
    </w:p>
    <w:p w:rsidRPr="00FB2C96" w:rsidR="00FB2C96" w:rsidP="00FB2C96" w:rsidRDefault="00FB2C96" w14:paraId="4672BEC0" w14:textId="77777777">
      <w:pPr>
        <w:numPr>
          <w:ilvl w:val="0"/>
          <w:numId w:val="18"/>
        </w:numPr>
      </w:pPr>
      <w:r w:rsidRPr="00FB2C96">
        <w:rPr>
          <w:b/>
          <w:bCs/>
        </w:rPr>
        <w:t>4.4 Controlar el alcance:</w:t>
      </w:r>
      <w:r w:rsidRPr="00FB2C96">
        <w:t xml:space="preserve"> Evitar desviaciones.</w:t>
      </w:r>
    </w:p>
    <w:p w:rsidRPr="00FB2C96" w:rsidR="00FB2C96" w:rsidP="00FB2C96" w:rsidRDefault="00FB2C96" w14:paraId="3B0C9C4C" w14:textId="77777777">
      <w:pPr>
        <w:numPr>
          <w:ilvl w:val="0"/>
          <w:numId w:val="18"/>
        </w:numPr>
      </w:pPr>
      <w:r w:rsidRPr="00FB2C96">
        <w:rPr>
          <w:b/>
          <w:bCs/>
        </w:rPr>
        <w:t>4.5 Controlar el cronograma:</w:t>
      </w:r>
      <w:r w:rsidRPr="00FB2C96">
        <w:t xml:space="preserve"> Ajustes de tiempos.</w:t>
      </w:r>
    </w:p>
    <w:p w:rsidRPr="00FB2C96" w:rsidR="00FB2C96" w:rsidP="00FB2C96" w:rsidRDefault="00FB2C96" w14:paraId="6DD4F390" w14:textId="77777777">
      <w:pPr>
        <w:numPr>
          <w:ilvl w:val="0"/>
          <w:numId w:val="18"/>
        </w:numPr>
      </w:pPr>
      <w:r w:rsidRPr="00FB2C96">
        <w:rPr>
          <w:b/>
          <w:bCs/>
        </w:rPr>
        <w:t>4.6 Controlar las finanzas:</w:t>
      </w:r>
      <w:r w:rsidRPr="00FB2C96">
        <w:t xml:space="preserve"> Seguimiento del presupuesto.</w:t>
      </w:r>
    </w:p>
    <w:p w:rsidRPr="00FB2C96" w:rsidR="00FB2C96" w:rsidP="00FB2C96" w:rsidRDefault="00FB2C96" w14:paraId="1D90C0FE" w14:textId="77777777">
      <w:pPr>
        <w:numPr>
          <w:ilvl w:val="0"/>
          <w:numId w:val="18"/>
        </w:numPr>
      </w:pPr>
      <w:r w:rsidRPr="00FB2C96">
        <w:rPr>
          <w:b/>
          <w:bCs/>
        </w:rPr>
        <w:t>4.7 Monitorear los riesgos:</w:t>
      </w:r>
      <w:r w:rsidRPr="00FB2C96">
        <w:t xml:space="preserve"> Identificar nuevos riesgos y efectividad de respuestas.</w:t>
      </w:r>
    </w:p>
    <w:p w:rsidRPr="00FB2C96" w:rsidR="00FB2C96" w:rsidP="00FB2C96" w:rsidRDefault="00FB2C96" w14:paraId="5548967B" w14:textId="77777777">
      <w:pPr>
        <w:numPr>
          <w:ilvl w:val="0"/>
          <w:numId w:val="18"/>
        </w:numPr>
      </w:pPr>
      <w:r w:rsidRPr="00FB2C96">
        <w:rPr>
          <w:b/>
          <w:bCs/>
        </w:rPr>
        <w:t>4.8 Controlar recursos:</w:t>
      </w:r>
      <w:r w:rsidRPr="00FB2C96">
        <w:t xml:space="preserve"> Disponibilidad y uso.</w:t>
      </w:r>
    </w:p>
    <w:p w:rsidRPr="00FB2C96" w:rsidR="00FB2C96" w:rsidP="00FB2C96" w:rsidRDefault="00FB2C96" w14:paraId="5CC1CE17" w14:textId="77777777">
      <w:pPr>
        <w:numPr>
          <w:ilvl w:val="0"/>
          <w:numId w:val="18"/>
        </w:numPr>
      </w:pPr>
      <w:r w:rsidRPr="00FB2C96">
        <w:rPr>
          <w:b/>
          <w:bCs/>
        </w:rPr>
        <w:t>4.9 Monitorear el compromiso de los interesados:</w:t>
      </w:r>
      <w:r w:rsidRPr="00FB2C96">
        <w:t xml:space="preserve"> Ajustar estrategias de relación.</w:t>
      </w:r>
    </w:p>
    <w:p w:rsidRPr="00FB2C96" w:rsidR="00FB2C96" w:rsidP="00FB2C96" w:rsidRDefault="00FB2C96" w14:paraId="120C274B" w14:textId="77777777">
      <w:pPr>
        <w:rPr>
          <w:b/>
          <w:bCs/>
        </w:rPr>
      </w:pPr>
      <w:r w:rsidRPr="00FB2C96">
        <w:rPr>
          <w:b/>
          <w:bCs/>
        </w:rPr>
        <w:t>5. Cierre (1 Proceso)</w:t>
      </w:r>
    </w:p>
    <w:p w:rsidRPr="00FB2C96" w:rsidR="00FB2C96" w:rsidP="00FB2C96" w:rsidRDefault="00FB2C96" w14:paraId="774C210A" w14:textId="77777777">
      <w:pPr>
        <w:numPr>
          <w:ilvl w:val="0"/>
          <w:numId w:val="19"/>
        </w:numPr>
      </w:pPr>
      <w:r w:rsidRPr="00FB2C96">
        <w:rPr>
          <w:b/>
          <w:bCs/>
        </w:rPr>
        <w:t>5.1 Cerrar el proyecto o fase:</w:t>
      </w:r>
      <w:r w:rsidRPr="00FB2C96">
        <w:t xml:space="preserve"> Cierre administrativo, lecciones aprendidas y liberación de recursos.</w:t>
      </w:r>
    </w:p>
    <w:p w:rsidRPr="00FB2C96" w:rsidR="00FB2C96" w:rsidP="00FB2C96" w:rsidRDefault="00000000" w14:paraId="3E9C70B2" w14:textId="77777777">
      <w:r>
        <w:pict w14:anchorId="0D746C1E">
          <v:rect id="_x0000_i1039" style="width:0;height:1.5pt" o:hr="t" o:hrstd="t" o:hralign="center" fillcolor="#a0a0a0" stroked="f"/>
        </w:pict>
      </w:r>
    </w:p>
    <w:p w:rsidRPr="00FB2C96" w:rsidR="00FB2C96" w:rsidP="00FB2C96" w:rsidRDefault="00FB2C96" w14:paraId="129C4471" w14:textId="77777777">
      <w:pPr>
        <w:rPr>
          <w:b/>
          <w:bCs/>
        </w:rPr>
      </w:pPr>
      <w:r w:rsidRPr="00FB2C96">
        <w:rPr>
          <w:b/>
          <w:bCs/>
        </w:rPr>
        <w:t>¿Qué cambió respecto a las versiones anteriores?</w:t>
      </w:r>
    </w:p>
    <w:p w:rsidRPr="00FB2C96" w:rsidR="00FB2C96" w:rsidP="00FB2C96" w:rsidRDefault="00FB2C96" w14:paraId="0FFA6C7C" w14:textId="77777777">
      <w:pPr>
        <w:numPr>
          <w:ilvl w:val="0"/>
          <w:numId w:val="20"/>
        </w:numPr>
      </w:pPr>
      <w:r w:rsidRPr="00FB2C96">
        <w:rPr>
          <w:b/>
          <w:bCs/>
        </w:rPr>
        <w:t>Desaparece "Integración":</w:t>
      </w:r>
      <w:r w:rsidRPr="00FB2C96">
        <w:t xml:space="preserve"> Ahora sus funciones están dentro de un dominio llamado </w:t>
      </w:r>
      <w:r w:rsidRPr="00FB2C96">
        <w:rPr>
          <w:b/>
          <w:bCs/>
        </w:rPr>
        <w:t>Gobernanza</w:t>
      </w:r>
      <w:r w:rsidRPr="00FB2C96">
        <w:t>.</w:t>
      </w:r>
    </w:p>
    <w:p w:rsidRPr="00FB2C96" w:rsidR="00FB2C96" w:rsidP="00FB2C96" w:rsidRDefault="00FB2C96" w14:paraId="152084D3" w14:textId="77777777">
      <w:pPr>
        <w:numPr>
          <w:ilvl w:val="0"/>
          <w:numId w:val="20"/>
        </w:numPr>
      </w:pPr>
      <w:r w:rsidRPr="00FB2C96">
        <w:rPr>
          <w:b/>
          <w:bCs/>
        </w:rPr>
        <w:t>Calidad y Comunicación:</w:t>
      </w:r>
      <w:r w:rsidRPr="00FB2C96">
        <w:t xml:space="preserve"> Ya no son áreas aisladas; la Calidad se integra en el </w:t>
      </w:r>
      <w:r w:rsidRPr="00FB2C96">
        <w:rPr>
          <w:b/>
          <w:bCs/>
        </w:rPr>
        <w:t>Alcance</w:t>
      </w:r>
      <w:r w:rsidRPr="00FB2C96">
        <w:t xml:space="preserve"> y la Comunicación en el dominio de </w:t>
      </w:r>
      <w:r w:rsidRPr="00FB2C96">
        <w:rPr>
          <w:b/>
          <w:bCs/>
        </w:rPr>
        <w:t>Interesados</w:t>
      </w:r>
      <w:r w:rsidRPr="00FB2C96">
        <w:t>.</w:t>
      </w:r>
    </w:p>
    <w:p w:rsidRPr="00FB2C96" w:rsidR="00FB2C96" w:rsidP="00FB2C96" w:rsidRDefault="00FB2C96" w14:paraId="1B9459D6" w14:textId="77777777">
      <w:pPr>
        <w:numPr>
          <w:ilvl w:val="0"/>
          <w:numId w:val="20"/>
        </w:numPr>
      </w:pPr>
      <w:r w:rsidRPr="00FB2C96">
        <w:rPr>
          <w:b/>
          <w:bCs/>
        </w:rPr>
        <w:t>IA y Sostenibilidad:</w:t>
      </w:r>
      <w:r w:rsidRPr="00FB2C96">
        <w:t xml:space="preserve"> Estos procesos ahora incluyen herramientas de </w:t>
      </w:r>
      <w:r w:rsidRPr="00FB2C96">
        <w:rPr>
          <w:b/>
          <w:bCs/>
        </w:rPr>
        <w:t>Inteligencia Artificial</w:t>
      </w:r>
      <w:r w:rsidRPr="00FB2C96">
        <w:t xml:space="preserve"> para estimaciones y análisis, y criterios de </w:t>
      </w:r>
      <w:r w:rsidRPr="00FB2C96">
        <w:rPr>
          <w:b/>
          <w:bCs/>
        </w:rPr>
        <w:t>Sostenibilidad</w:t>
      </w:r>
      <w:r w:rsidRPr="00FB2C96">
        <w:t xml:space="preserve"> en la toma de decisiones.</w:t>
      </w:r>
    </w:p>
    <w:p w:rsidRPr="003F61E9" w:rsidR="003F61E9" w:rsidP="003F61E9" w:rsidRDefault="003F61E9" w14:paraId="0AFCBA0D" w14:textId="77777777">
      <w:pPr>
        <w:rPr>
          <w:b/>
          <w:bCs/>
        </w:rPr>
      </w:pPr>
      <w:r w:rsidRPr="003F61E9">
        <w:rPr>
          <w:rFonts w:ascii="Segoe UI Emoji" w:hAnsi="Segoe UI Emoji" w:cs="Segoe UI Emoji"/>
          <w:b/>
          <w:bCs/>
        </w:rPr>
        <w:lastRenderedPageBreak/>
        <w:t>📚</w:t>
      </w:r>
      <w:r w:rsidRPr="003F61E9">
        <w:rPr>
          <w:b/>
          <w:bCs/>
        </w:rPr>
        <w:t xml:space="preserve"> Guía para Clase: Gestión de Proyectos con PMBOK® 8</w:t>
      </w:r>
    </w:p>
    <w:p w:rsidRPr="003F61E9" w:rsidR="003F61E9" w:rsidP="003F61E9" w:rsidRDefault="003F61E9" w14:paraId="1C7A2A7D" w14:textId="77777777">
      <w:pPr>
        <w:rPr>
          <w:b/>
          <w:bCs/>
        </w:rPr>
      </w:pPr>
      <w:r w:rsidRPr="003F61E9">
        <w:rPr>
          <w:b/>
          <w:bCs/>
        </w:rPr>
        <w:t>1. Contexto y Evolución (El "Por qué" del cambio)</w:t>
      </w:r>
    </w:p>
    <w:p w:rsidRPr="003F61E9" w:rsidR="003F61E9" w:rsidP="003F61E9" w:rsidRDefault="003F61E9" w14:paraId="15BCC5DE" w14:textId="77777777">
      <w:r w:rsidRPr="003F61E9">
        <w:t>Para empezar la clase, es fundamental explicar a los alumnos por qué el PMI actualizó la guía. Puedes contarles esta historia en 3 fases:</w:t>
      </w:r>
    </w:p>
    <w:p w:rsidRPr="003F61E9" w:rsidR="003F61E9" w:rsidP="003F61E9" w:rsidRDefault="003F61E9" w14:paraId="05FFA1EE" w14:textId="77777777">
      <w:pPr>
        <w:numPr>
          <w:ilvl w:val="0"/>
          <w:numId w:val="21"/>
        </w:numPr>
      </w:pPr>
      <w:r w:rsidRPr="003F61E9">
        <w:rPr>
          <w:b/>
          <w:bCs/>
        </w:rPr>
        <w:t>Fase 1 (PMBOK 6ª Edición, 2017):</w:t>
      </w:r>
      <w:r w:rsidRPr="003F61E9">
        <w:t> El enfoque tradicional. Era un manual muy </w:t>
      </w:r>
      <w:r w:rsidRPr="003F61E9">
        <w:rPr>
          <w:b/>
          <w:bCs/>
        </w:rPr>
        <w:t>prescriptivo</w:t>
      </w:r>
      <w:r w:rsidRPr="003F61E9">
        <w:t> con 49 procesos, 10 áreas de conocimiento y 5 grupos de proceso. Era excelente para proyectos predecibles, pero muy rígido para la realidad actual.</w:t>
      </w:r>
    </w:p>
    <w:p w:rsidRPr="003F61E9" w:rsidR="003F61E9" w:rsidP="003F61E9" w:rsidRDefault="003F61E9" w14:paraId="3AF3D77E" w14:textId="77777777">
      <w:pPr>
        <w:numPr>
          <w:ilvl w:val="0"/>
          <w:numId w:val="21"/>
        </w:numPr>
      </w:pPr>
      <w:r w:rsidRPr="003F61E9">
        <w:rPr>
          <w:b/>
          <w:bCs/>
        </w:rPr>
        <w:t>Fase 2 (PMBOK 7ª Edición, 2021):</w:t>
      </w:r>
      <w:r w:rsidRPr="003F61E9">
        <w:t> La ruptura. Dio un volantazo hacia la </w:t>
      </w:r>
      <w:r w:rsidRPr="003F61E9">
        <w:rPr>
          <w:b/>
          <w:bCs/>
        </w:rPr>
        <w:t>flexibilidad</w:t>
      </w:r>
      <w:r w:rsidRPr="003F61E9">
        <w:t>. Eliminó los procesos detallados y se centró en 12 principios y 8 dominios de desempeño. El problema: muchos profesionales sintieron que se quedaron sin "el cómo" hacer las cosas.</w:t>
      </w:r>
    </w:p>
    <w:p w:rsidRPr="003F61E9" w:rsidR="003F61E9" w:rsidP="003F61E9" w:rsidRDefault="003F61E9" w14:paraId="379EC0CF" w14:textId="77777777">
      <w:pPr>
        <w:numPr>
          <w:ilvl w:val="0"/>
          <w:numId w:val="21"/>
        </w:numPr>
      </w:pPr>
      <w:r w:rsidRPr="003F61E9">
        <w:rPr>
          <w:b/>
          <w:bCs/>
        </w:rPr>
        <w:t>Fase 3 (PMBOK 8ª Edición, 2025):</w:t>
      </w:r>
      <w:r w:rsidRPr="003F61E9">
        <w:t> </w:t>
      </w:r>
      <w:r w:rsidRPr="003F61E9">
        <w:rPr>
          <w:b/>
          <w:bCs/>
        </w:rPr>
        <w:t>La reconciliación</w:t>
      </w:r>
      <w:r w:rsidRPr="003F61E9">
        <w:t>. Es el equilibrio perfecto. Mantiene la flexibilidad de la 7ª (principios y valor) pero </w:t>
      </w:r>
      <w:r w:rsidRPr="003F61E9">
        <w:rPr>
          <w:b/>
          <w:bCs/>
        </w:rPr>
        <w:t>trae de vuelta la estructura</w:t>
      </w:r>
      <w:r w:rsidRPr="003F61E9">
        <w:t> de la 6ª (procesos prácticos). Es el mejor de ambos mundos.</w:t>
      </w:r>
    </w:p>
    <w:p w:rsidRPr="003F61E9" w:rsidR="003F61E9" w:rsidP="003F61E9" w:rsidRDefault="003F61E9" w14:paraId="60579C57" w14:textId="77777777">
      <w:r w:rsidRPr="003F61E9">
        <w:rPr>
          <w:b/>
          <w:bCs/>
        </w:rPr>
        <w:t>Concepto clave para transmitir:</w:t>
      </w:r>
      <w:r w:rsidRPr="003F61E9">
        <w:t> La gestión de proyectos ya no es solo "entregar a tiempo y en presupuesto". El éxito hoy se define por la </w:t>
      </w:r>
      <w:r w:rsidRPr="003F61E9">
        <w:rPr>
          <w:b/>
          <w:bCs/>
        </w:rPr>
        <w:t>generación de valor</w:t>
      </w:r>
      <w:r w:rsidRPr="003F61E9">
        <w:t> para la organización y los interesados, integrando sostenibilidad y adaptabilidad.</w:t>
      </w:r>
    </w:p>
    <w:p w:rsidRPr="003F61E9" w:rsidR="003F61E9" w:rsidP="003F61E9" w:rsidRDefault="003F61E9" w14:paraId="1C1598F7" w14:textId="77777777">
      <w:pPr>
        <w:rPr>
          <w:b/>
          <w:bCs/>
        </w:rPr>
      </w:pPr>
      <w:r w:rsidRPr="003F61E9">
        <w:rPr>
          <w:b/>
          <w:bCs/>
        </w:rPr>
        <w:t>2. Estructura de la Nueva Guía PMBOK® 8</w:t>
      </w:r>
    </w:p>
    <w:p w:rsidRPr="003F61E9" w:rsidR="003F61E9" w:rsidP="003F61E9" w:rsidRDefault="003F61E9" w14:paraId="0399E9AA" w14:textId="77777777">
      <w:r w:rsidRPr="003F61E9">
        <w:t>El PMBOK® 8 mantiene la separación entre "El Estándar" (los principios) y "La Guía" (la práctica), pero ahora está todo en un solo libro. La estructura se compone de 3 pilares fundamentales:</w:t>
      </w:r>
    </w:p>
    <w:tbl>
      <w:tblPr>
        <w:tblW w:w="8504" w:type="dxa"/>
        <w:tblCellMar>
          <w:top w:w="15" w:type="dxa"/>
          <w:left w:w="15" w:type="dxa"/>
          <w:bottom w:w="15" w:type="dxa"/>
          <w:right w:w="15" w:type="dxa"/>
        </w:tblCellMar>
        <w:tblLook w:val="04A0" w:firstRow="1" w:lastRow="0" w:firstColumn="1" w:lastColumn="0" w:noHBand="0" w:noVBand="1"/>
      </w:tblPr>
      <w:tblGrid>
        <w:gridCol w:w="1575"/>
        <w:gridCol w:w="1681"/>
        <w:gridCol w:w="1595"/>
        <w:gridCol w:w="3653"/>
      </w:tblGrid>
      <w:tr w:rsidRPr="003F61E9" w:rsidR="003F61E9" w:rsidTr="41910667" w14:paraId="5C05BDBC" w14:textId="77777777">
        <w:trPr>
          <w:tblHeader/>
        </w:trPr>
        <w:tc>
          <w:tcPr>
            <w:tcW w:w="1575" w:type="dxa"/>
            <w:tcBorders>
              <w:top w:val="nil"/>
            </w:tcBorders>
            <w:tcMar>
              <w:top w:w="150" w:type="dxa"/>
              <w:left w:w="0" w:type="dxa"/>
              <w:bottom w:w="150" w:type="dxa"/>
              <w:right w:w="240" w:type="dxa"/>
            </w:tcMar>
            <w:vAlign w:val="center"/>
            <w:hideMark/>
          </w:tcPr>
          <w:p w:rsidRPr="003F61E9" w:rsidR="003F61E9" w:rsidP="003F61E9" w:rsidRDefault="003F61E9" w14:paraId="42A5DF7F" w14:textId="77777777">
            <w:r w:rsidRPr="003F61E9">
              <w:t>Componente</w:t>
            </w:r>
          </w:p>
        </w:tc>
        <w:tc>
          <w:tcPr>
            <w:tcW w:w="1681" w:type="dxa"/>
            <w:tcBorders>
              <w:top w:val="nil"/>
            </w:tcBorders>
            <w:tcMar>
              <w:top w:w="150" w:type="dxa"/>
              <w:left w:w="240" w:type="dxa"/>
              <w:bottom w:w="150" w:type="dxa"/>
              <w:right w:w="240" w:type="dxa"/>
            </w:tcMar>
            <w:vAlign w:val="center"/>
            <w:hideMark/>
          </w:tcPr>
          <w:p w:rsidRPr="003F61E9" w:rsidR="003F61E9" w:rsidP="003F61E9" w:rsidRDefault="003F61E9" w14:paraId="707BE293" w14:textId="77777777">
            <w:r w:rsidRPr="003F61E9">
              <w:t>PMBOK 7 (Anterior)</w:t>
            </w:r>
          </w:p>
        </w:tc>
        <w:tc>
          <w:tcPr>
            <w:tcW w:w="1595" w:type="dxa"/>
            <w:tcBorders>
              <w:top w:val="nil"/>
            </w:tcBorders>
            <w:tcMar>
              <w:top w:w="150" w:type="dxa"/>
              <w:left w:w="240" w:type="dxa"/>
              <w:bottom w:w="150" w:type="dxa"/>
              <w:right w:w="240" w:type="dxa"/>
            </w:tcMar>
            <w:vAlign w:val="center"/>
            <w:hideMark/>
          </w:tcPr>
          <w:p w:rsidRPr="003F61E9" w:rsidR="003F61E9" w:rsidP="003F61E9" w:rsidRDefault="003F61E9" w14:paraId="5BB020A1" w14:textId="77777777">
            <w:r w:rsidRPr="003F61E9">
              <w:t>PMBOK 8 (Actual)</w:t>
            </w:r>
          </w:p>
        </w:tc>
        <w:tc>
          <w:tcPr>
            <w:tcW w:w="3653" w:type="dxa"/>
            <w:tcBorders>
              <w:top w:val="nil"/>
            </w:tcBorders>
            <w:tcMar>
              <w:top w:w="150" w:type="dxa"/>
              <w:left w:w="240" w:type="dxa"/>
              <w:bottom w:w="150" w:type="dxa"/>
              <w:right w:w="240" w:type="dxa"/>
            </w:tcMar>
            <w:vAlign w:val="center"/>
            <w:hideMark/>
          </w:tcPr>
          <w:p w:rsidRPr="003F61E9" w:rsidR="003F61E9" w:rsidP="003F61E9" w:rsidRDefault="003F61E9" w14:paraId="0EE0AAD1" w14:textId="77777777">
            <w:r w:rsidRPr="003F61E9">
              <w:t>Explicación para la Clase</w:t>
            </w:r>
          </w:p>
        </w:tc>
      </w:tr>
      <w:tr w:rsidRPr="003F61E9" w:rsidR="003F61E9" w:rsidTr="41910667" w14:paraId="009F7C6F" w14:textId="77777777">
        <w:tc>
          <w:tcPr>
            <w:tcW w:w="1575" w:type="dxa"/>
            <w:tcMar>
              <w:top w:w="150" w:type="dxa"/>
              <w:left w:w="0" w:type="dxa"/>
              <w:bottom w:w="150" w:type="dxa"/>
              <w:right w:w="240" w:type="dxa"/>
            </w:tcMar>
            <w:vAlign w:val="center"/>
            <w:hideMark/>
          </w:tcPr>
          <w:p w:rsidRPr="003F61E9" w:rsidR="003F61E9" w:rsidP="003F61E9" w:rsidRDefault="003F61E9" w14:paraId="634CBCC5" w14:textId="77777777">
            <w:r w:rsidRPr="003F61E9">
              <w:rPr>
                <w:b/>
                <w:bCs/>
              </w:rPr>
              <w:t>Principios</w:t>
            </w:r>
          </w:p>
        </w:tc>
        <w:tc>
          <w:tcPr>
            <w:tcW w:w="1681" w:type="dxa"/>
            <w:tcMar>
              <w:top w:w="150" w:type="dxa"/>
              <w:left w:w="240" w:type="dxa"/>
              <w:bottom w:w="150" w:type="dxa"/>
              <w:right w:w="240" w:type="dxa"/>
            </w:tcMar>
            <w:vAlign w:val="center"/>
            <w:hideMark/>
          </w:tcPr>
          <w:p w:rsidRPr="003F61E9" w:rsidR="003F61E9" w:rsidP="003F61E9" w:rsidRDefault="003F61E9" w14:paraId="11F2CBDA" w14:textId="77777777">
            <w:r w:rsidRPr="003F61E9">
              <w:t>12 principios</w:t>
            </w:r>
          </w:p>
        </w:tc>
        <w:tc>
          <w:tcPr>
            <w:tcW w:w="1595" w:type="dxa"/>
            <w:tcMar>
              <w:top w:w="150" w:type="dxa"/>
              <w:left w:w="240" w:type="dxa"/>
              <w:bottom w:w="150" w:type="dxa"/>
              <w:right w:w="240" w:type="dxa"/>
            </w:tcMar>
            <w:vAlign w:val="center"/>
            <w:hideMark/>
          </w:tcPr>
          <w:p w:rsidRPr="003F61E9" w:rsidR="003F61E9" w:rsidP="003F61E9" w:rsidRDefault="003F61E9" w14:paraId="2A832E75" w14:textId="77777777">
            <w:r w:rsidRPr="003F61E9">
              <w:rPr>
                <w:b/>
                <w:bCs/>
              </w:rPr>
              <w:t>6 principios</w:t>
            </w:r>
          </w:p>
        </w:tc>
        <w:tc>
          <w:tcPr>
            <w:tcW w:w="3653" w:type="dxa"/>
            <w:tcMar>
              <w:top w:w="150" w:type="dxa"/>
              <w:left w:w="240" w:type="dxa"/>
              <w:bottom w:w="150" w:type="dxa"/>
              <w:right w:w="0" w:type="dxa"/>
            </w:tcMar>
            <w:vAlign w:val="center"/>
            <w:hideMark/>
          </w:tcPr>
          <w:p w:rsidRPr="003F61E9" w:rsidR="003F61E9" w:rsidP="003F61E9" w:rsidRDefault="003F61E9" w14:paraId="059A0431" w14:textId="77777777">
            <w:r w:rsidRPr="003F61E9">
              <w:t>Las guías fundamentales de comportamiento. Se redujeron para ser más claros y accionables.</w:t>
            </w:r>
          </w:p>
        </w:tc>
      </w:tr>
      <w:tr w:rsidRPr="003F61E9" w:rsidR="003F61E9" w:rsidTr="41910667" w14:paraId="78570535" w14:textId="77777777">
        <w:tc>
          <w:tcPr>
            <w:tcW w:w="1575" w:type="dxa"/>
            <w:tcMar>
              <w:top w:w="150" w:type="dxa"/>
              <w:left w:w="0" w:type="dxa"/>
              <w:bottom w:w="150" w:type="dxa"/>
              <w:right w:w="240" w:type="dxa"/>
            </w:tcMar>
            <w:vAlign w:val="center"/>
            <w:hideMark/>
          </w:tcPr>
          <w:p w:rsidRPr="003F61E9" w:rsidR="003F61E9" w:rsidP="003F61E9" w:rsidRDefault="003F61E9" w14:paraId="01755D62" w14:textId="77777777">
            <w:r w:rsidRPr="003F61E9">
              <w:rPr>
                <w:b/>
                <w:bCs/>
              </w:rPr>
              <w:t>Dominios</w:t>
            </w:r>
          </w:p>
        </w:tc>
        <w:tc>
          <w:tcPr>
            <w:tcW w:w="1681" w:type="dxa"/>
            <w:tcMar>
              <w:top w:w="150" w:type="dxa"/>
              <w:left w:w="240" w:type="dxa"/>
              <w:bottom w:w="150" w:type="dxa"/>
              <w:right w:w="240" w:type="dxa"/>
            </w:tcMar>
            <w:vAlign w:val="center"/>
            <w:hideMark/>
          </w:tcPr>
          <w:p w:rsidRPr="003F61E9" w:rsidR="003F61E9" w:rsidP="003F61E9" w:rsidRDefault="003F61E9" w14:paraId="0E8C2EC7" w14:textId="77777777">
            <w:r w:rsidRPr="003F61E9">
              <w:t>8 dominios</w:t>
            </w:r>
          </w:p>
        </w:tc>
        <w:tc>
          <w:tcPr>
            <w:tcW w:w="1595" w:type="dxa"/>
            <w:tcMar>
              <w:top w:w="150" w:type="dxa"/>
              <w:left w:w="240" w:type="dxa"/>
              <w:bottom w:w="150" w:type="dxa"/>
              <w:right w:w="240" w:type="dxa"/>
            </w:tcMar>
            <w:vAlign w:val="center"/>
            <w:hideMark/>
          </w:tcPr>
          <w:p w:rsidRPr="003F61E9" w:rsidR="003F61E9" w:rsidP="003F61E9" w:rsidRDefault="003F61E9" w14:paraId="32EB53C8" w14:textId="77777777">
            <w:r w:rsidRPr="003F61E9">
              <w:rPr>
                <w:b/>
                <w:bCs/>
              </w:rPr>
              <w:t>7 dominios</w:t>
            </w:r>
          </w:p>
        </w:tc>
        <w:tc>
          <w:tcPr>
            <w:tcW w:w="3653" w:type="dxa"/>
            <w:tcMar>
              <w:top w:w="150" w:type="dxa"/>
              <w:left w:w="240" w:type="dxa"/>
              <w:bottom w:w="150" w:type="dxa"/>
              <w:right w:w="0" w:type="dxa"/>
            </w:tcMar>
            <w:vAlign w:val="center"/>
            <w:hideMark/>
          </w:tcPr>
          <w:p w:rsidRPr="003F61E9" w:rsidR="003F61E9" w:rsidP="003F61E9" w:rsidRDefault="003F61E9" w14:paraId="08F9F5CA" w14:textId="77777777">
            <w:r w:rsidRPr="003F61E9">
              <w:t>Las áreas clave que debes gestionar (el </w:t>
            </w:r>
            <w:r w:rsidRPr="003F61E9">
              <w:rPr>
                <w:i/>
                <w:iCs/>
              </w:rPr>
              <w:t>qué</w:t>
            </w:r>
            <w:r w:rsidRPr="003F61E9">
              <w:t>). Ahora se parecen más a las áreas de conocimiento tradicionales.</w:t>
            </w:r>
          </w:p>
        </w:tc>
      </w:tr>
      <w:tr w:rsidRPr="003F61E9" w:rsidR="003F61E9" w:rsidTr="41910667" w14:paraId="6F11AD1B" w14:textId="77777777">
        <w:tc>
          <w:tcPr>
            <w:tcW w:w="1575" w:type="dxa"/>
            <w:tcMar>
              <w:top w:w="150" w:type="dxa"/>
              <w:left w:w="0" w:type="dxa"/>
              <w:bottom w:w="150" w:type="dxa"/>
              <w:right w:w="240" w:type="dxa"/>
            </w:tcMar>
            <w:vAlign w:val="center"/>
            <w:hideMark/>
          </w:tcPr>
          <w:p w:rsidRPr="003F61E9" w:rsidR="003F61E9" w:rsidP="003F61E9" w:rsidRDefault="003F61E9" w14:paraId="3D6FBB00" w14:textId="77777777">
            <w:r w:rsidRPr="003F61E9">
              <w:rPr>
                <w:b/>
                <w:bCs/>
              </w:rPr>
              <w:lastRenderedPageBreak/>
              <w:t>Procesos</w:t>
            </w:r>
          </w:p>
        </w:tc>
        <w:tc>
          <w:tcPr>
            <w:tcW w:w="1681" w:type="dxa"/>
            <w:tcMar>
              <w:top w:w="150" w:type="dxa"/>
              <w:left w:w="240" w:type="dxa"/>
              <w:bottom w:w="150" w:type="dxa"/>
              <w:right w:w="240" w:type="dxa"/>
            </w:tcMar>
            <w:vAlign w:val="center"/>
            <w:hideMark/>
          </w:tcPr>
          <w:p w:rsidRPr="003F61E9" w:rsidR="003F61E9" w:rsidP="003F61E9" w:rsidRDefault="003F61E9" w14:paraId="0265D116" w14:textId="77777777">
            <w:r w:rsidRPr="003F61E9">
              <w:t>0 (se habían eliminado)</w:t>
            </w:r>
          </w:p>
        </w:tc>
        <w:tc>
          <w:tcPr>
            <w:tcW w:w="1595" w:type="dxa"/>
            <w:tcMar>
              <w:top w:w="150" w:type="dxa"/>
              <w:left w:w="240" w:type="dxa"/>
              <w:bottom w:w="150" w:type="dxa"/>
              <w:right w:w="240" w:type="dxa"/>
            </w:tcMar>
            <w:vAlign w:val="center"/>
            <w:hideMark/>
          </w:tcPr>
          <w:p w:rsidRPr="003F61E9" w:rsidR="003F61E9" w:rsidP="003F61E9" w:rsidRDefault="003F61E9" w14:paraId="1712E38E" w14:textId="77777777">
            <w:r w:rsidRPr="003F61E9">
              <w:rPr>
                <w:b/>
                <w:bCs/>
              </w:rPr>
              <w:t>40 procesos</w:t>
            </w:r>
          </w:p>
        </w:tc>
        <w:tc>
          <w:tcPr>
            <w:tcW w:w="3653" w:type="dxa"/>
            <w:tcMar>
              <w:top w:w="150" w:type="dxa"/>
              <w:left w:w="240" w:type="dxa"/>
              <w:bottom w:w="150" w:type="dxa"/>
              <w:right w:w="0" w:type="dxa"/>
            </w:tcMar>
            <w:vAlign w:val="center"/>
            <w:hideMark/>
          </w:tcPr>
          <w:p w:rsidRPr="003F61E9" w:rsidR="003F61E9" w:rsidP="003F61E9" w:rsidRDefault="003F61E9" w14:paraId="4AB078A8" w14:textId="77777777">
            <w:r w:rsidRPr="003F61E9">
              <w:t>Vuelven los procesos prácticos (el </w:t>
            </w:r>
            <w:r w:rsidRPr="003F61E9">
              <w:rPr>
                <w:i/>
                <w:iCs/>
              </w:rPr>
              <w:t>cómo</w:t>
            </w:r>
            <w:r w:rsidRPr="003F61E9">
              <w:t>), pero ahora son más flexibles y se adaptan a proyectos ágiles o híbridos.</w:t>
            </w:r>
          </w:p>
        </w:tc>
      </w:tr>
    </w:tbl>
    <w:p w:rsidRPr="003F61E9" w:rsidR="003F61E9" w:rsidP="003F61E9" w:rsidRDefault="003F61E9" w14:paraId="142ACA1D" w14:textId="77777777">
      <w:pPr>
        <w:rPr>
          <w:b/>
          <w:bCs/>
        </w:rPr>
      </w:pPr>
      <w:r w:rsidRPr="003F61E9">
        <w:rPr>
          <w:b/>
          <w:bCs/>
        </w:rPr>
        <w:t>3. Los 6 Principios del PMBOK® 8 (Los mandamientos)</w:t>
      </w:r>
    </w:p>
    <w:p w:rsidRPr="003F61E9" w:rsidR="003F61E9" w:rsidP="003F61E9" w:rsidRDefault="003F61E9" w14:paraId="48988431" w14:textId="77777777">
      <w:r w:rsidRPr="003F61E9">
        <w:t>Los principios son la base. El PMI simplificó los 12 originales en estos 6 más potentes. Puedes usar la siguiente tabla para explicarlos:</w:t>
      </w:r>
    </w:p>
    <w:tbl>
      <w:tblPr>
        <w:tblW w:w="9386" w:type="dxa"/>
        <w:tblCellMar>
          <w:top w:w="15" w:type="dxa"/>
          <w:left w:w="15" w:type="dxa"/>
          <w:bottom w:w="15" w:type="dxa"/>
          <w:right w:w="15" w:type="dxa"/>
        </w:tblCellMar>
        <w:tblLook w:val="04A0" w:firstRow="1" w:lastRow="0" w:firstColumn="1" w:lastColumn="0" w:noHBand="0" w:noVBand="1"/>
      </w:tblPr>
      <w:tblGrid>
        <w:gridCol w:w="2010"/>
        <w:gridCol w:w="3726"/>
        <w:gridCol w:w="3650"/>
      </w:tblGrid>
      <w:tr w:rsidRPr="003F61E9" w:rsidR="003F61E9" w:rsidTr="003F61E9" w14:paraId="6CE2595E" w14:textId="77777777">
        <w:trPr>
          <w:trHeight w:val="826"/>
          <w:tblHeader/>
        </w:trPr>
        <w:tc>
          <w:tcPr>
            <w:tcW w:w="0" w:type="auto"/>
            <w:tcBorders>
              <w:top w:val="nil"/>
            </w:tcBorders>
            <w:tcMar>
              <w:top w:w="150" w:type="dxa"/>
              <w:left w:w="0" w:type="dxa"/>
              <w:bottom w:w="150" w:type="dxa"/>
              <w:right w:w="240" w:type="dxa"/>
            </w:tcMar>
            <w:vAlign w:val="center"/>
            <w:hideMark/>
          </w:tcPr>
          <w:p w:rsidRPr="003F61E9" w:rsidR="003F61E9" w:rsidP="003F61E9" w:rsidRDefault="003F61E9" w14:paraId="1E14147C" w14:textId="77777777">
            <w:r w:rsidRPr="003F61E9">
              <w:t>Nuevo Principio (PMBOK 8)</w:t>
            </w:r>
          </w:p>
        </w:tc>
        <w:tc>
          <w:tcPr>
            <w:tcW w:w="0" w:type="auto"/>
            <w:tcBorders>
              <w:top w:val="nil"/>
            </w:tcBorders>
            <w:tcMar>
              <w:top w:w="150" w:type="dxa"/>
              <w:left w:w="240" w:type="dxa"/>
              <w:bottom w:w="150" w:type="dxa"/>
              <w:right w:w="240" w:type="dxa"/>
            </w:tcMar>
            <w:vAlign w:val="center"/>
            <w:hideMark/>
          </w:tcPr>
          <w:p w:rsidRPr="003F61E9" w:rsidR="003F61E9" w:rsidP="003F61E9" w:rsidRDefault="003F61E9" w14:paraId="036293DF" w14:textId="77777777">
            <w:r w:rsidRPr="003F61E9">
              <w:t>¿Qué significa?</w:t>
            </w:r>
          </w:p>
        </w:tc>
        <w:tc>
          <w:tcPr>
            <w:tcW w:w="0" w:type="auto"/>
            <w:tcBorders>
              <w:top w:val="nil"/>
            </w:tcBorders>
            <w:tcMar>
              <w:top w:w="150" w:type="dxa"/>
              <w:left w:w="240" w:type="dxa"/>
              <w:bottom w:w="150" w:type="dxa"/>
              <w:right w:w="240" w:type="dxa"/>
            </w:tcMar>
            <w:vAlign w:val="center"/>
            <w:hideMark/>
          </w:tcPr>
          <w:p w:rsidRPr="003F61E9" w:rsidR="003F61E9" w:rsidP="003F61E9" w:rsidRDefault="003F61E9" w14:paraId="77CF75AD" w14:textId="77777777">
            <w:r w:rsidRPr="003F61E9">
              <w:t>Analogía simple</w:t>
            </w:r>
          </w:p>
        </w:tc>
      </w:tr>
      <w:tr w:rsidRPr="003F61E9" w:rsidR="003F61E9" w:rsidTr="003F61E9" w14:paraId="6BC1EAB6" w14:textId="77777777">
        <w:trPr>
          <w:trHeight w:val="1150"/>
        </w:trPr>
        <w:tc>
          <w:tcPr>
            <w:tcW w:w="0" w:type="auto"/>
            <w:tcMar>
              <w:top w:w="150" w:type="dxa"/>
              <w:left w:w="0" w:type="dxa"/>
              <w:bottom w:w="150" w:type="dxa"/>
              <w:right w:w="240" w:type="dxa"/>
            </w:tcMar>
            <w:vAlign w:val="center"/>
            <w:hideMark/>
          </w:tcPr>
          <w:p w:rsidRPr="003F61E9" w:rsidR="003F61E9" w:rsidP="003F61E9" w:rsidRDefault="003F61E9" w14:paraId="428B5E2A" w14:textId="77777777">
            <w:r w:rsidRPr="003F61E9">
              <w:rPr>
                <w:b/>
                <w:bCs/>
              </w:rPr>
              <w:t>1. Adoptar una Visión Holística</w:t>
            </w:r>
          </w:p>
        </w:tc>
        <w:tc>
          <w:tcPr>
            <w:tcW w:w="0" w:type="auto"/>
            <w:tcMar>
              <w:top w:w="150" w:type="dxa"/>
              <w:left w:w="240" w:type="dxa"/>
              <w:bottom w:w="150" w:type="dxa"/>
              <w:right w:w="240" w:type="dxa"/>
            </w:tcMar>
            <w:vAlign w:val="center"/>
            <w:hideMark/>
          </w:tcPr>
          <w:p w:rsidRPr="003F61E9" w:rsidR="003F61E9" w:rsidP="003F61E9" w:rsidRDefault="003F61E9" w14:paraId="77A84433" w14:textId="77777777">
            <w:r w:rsidRPr="003F61E9">
              <w:t>El proyecto no es una isla. Hay que verlo como un sistema que interactúa con la estrategia y el entorno de la empresa.</w:t>
            </w:r>
          </w:p>
        </w:tc>
        <w:tc>
          <w:tcPr>
            <w:tcW w:w="0" w:type="auto"/>
            <w:tcMar>
              <w:top w:w="150" w:type="dxa"/>
              <w:left w:w="240" w:type="dxa"/>
              <w:bottom w:w="150" w:type="dxa"/>
              <w:right w:w="0" w:type="dxa"/>
            </w:tcMar>
            <w:vAlign w:val="center"/>
            <w:hideMark/>
          </w:tcPr>
          <w:p w:rsidRPr="003F61E9" w:rsidR="003F61E9" w:rsidP="003F61E9" w:rsidRDefault="003F61E9" w14:paraId="0D4D5BA8" w14:textId="77777777">
            <w:r w:rsidRPr="003F61E9">
              <w:t>Como un médico que no solo trata el síntoma, sino que estudia todo el cuerpo y los hábitos del paciente.</w:t>
            </w:r>
          </w:p>
        </w:tc>
      </w:tr>
      <w:tr w:rsidRPr="003F61E9" w:rsidR="003F61E9" w:rsidTr="003F61E9" w14:paraId="369D21FF" w14:textId="77777777">
        <w:trPr>
          <w:trHeight w:val="1505"/>
        </w:trPr>
        <w:tc>
          <w:tcPr>
            <w:tcW w:w="0" w:type="auto"/>
            <w:tcMar>
              <w:top w:w="150" w:type="dxa"/>
              <w:left w:w="0" w:type="dxa"/>
              <w:bottom w:w="150" w:type="dxa"/>
              <w:right w:w="240" w:type="dxa"/>
            </w:tcMar>
            <w:vAlign w:val="center"/>
            <w:hideMark/>
          </w:tcPr>
          <w:p w:rsidRPr="003F61E9" w:rsidR="003F61E9" w:rsidP="003F61E9" w:rsidRDefault="003F61E9" w14:paraId="0956282E" w14:textId="77777777">
            <w:r w:rsidRPr="003F61E9">
              <w:rPr>
                <w:b/>
                <w:bCs/>
              </w:rPr>
              <w:t>2. Enfocarse en el Valor</w:t>
            </w:r>
          </w:p>
        </w:tc>
        <w:tc>
          <w:tcPr>
            <w:tcW w:w="0" w:type="auto"/>
            <w:tcMar>
              <w:top w:w="150" w:type="dxa"/>
              <w:left w:w="240" w:type="dxa"/>
              <w:bottom w:w="150" w:type="dxa"/>
              <w:right w:w="240" w:type="dxa"/>
            </w:tcMar>
            <w:vAlign w:val="center"/>
            <w:hideMark/>
          </w:tcPr>
          <w:p w:rsidRPr="003F61E9" w:rsidR="003F61E9" w:rsidP="003F61E9" w:rsidRDefault="003F61E9" w14:paraId="49501B17" w14:textId="77777777">
            <w:r w:rsidRPr="003F61E9">
              <w:t>El éxito no es cumplir plazo y presupuesto, es que el proyecto realmente aporte un beneficio al negocio.</w:t>
            </w:r>
          </w:p>
        </w:tc>
        <w:tc>
          <w:tcPr>
            <w:tcW w:w="0" w:type="auto"/>
            <w:tcMar>
              <w:top w:w="150" w:type="dxa"/>
              <w:left w:w="240" w:type="dxa"/>
              <w:bottom w:w="150" w:type="dxa"/>
              <w:right w:w="0" w:type="dxa"/>
            </w:tcMar>
            <w:vAlign w:val="center"/>
            <w:hideMark/>
          </w:tcPr>
          <w:p w:rsidRPr="003F61E9" w:rsidR="003F61E9" w:rsidP="003F61E9" w:rsidRDefault="003F61E9" w14:paraId="212C2BE8" w14:textId="77777777">
            <w:r w:rsidRPr="003F61E9">
              <w:t>No basta con construir un puente (entregable). El valor es que los camiones puedan cruzar el río y ahorrar tiempo y dinero.</w:t>
            </w:r>
          </w:p>
        </w:tc>
      </w:tr>
      <w:tr w:rsidRPr="003F61E9" w:rsidR="003F61E9" w:rsidTr="003F61E9" w14:paraId="363A226E" w14:textId="77777777">
        <w:trPr>
          <w:trHeight w:val="1490"/>
        </w:trPr>
        <w:tc>
          <w:tcPr>
            <w:tcW w:w="0" w:type="auto"/>
            <w:tcMar>
              <w:top w:w="150" w:type="dxa"/>
              <w:left w:w="0" w:type="dxa"/>
              <w:bottom w:w="150" w:type="dxa"/>
              <w:right w:w="240" w:type="dxa"/>
            </w:tcMar>
            <w:vAlign w:val="center"/>
            <w:hideMark/>
          </w:tcPr>
          <w:p w:rsidRPr="003F61E9" w:rsidR="003F61E9" w:rsidP="003F61E9" w:rsidRDefault="003F61E9" w14:paraId="452E0EC0" w14:textId="77777777">
            <w:r w:rsidRPr="003F61E9">
              <w:rPr>
                <w:b/>
                <w:bCs/>
              </w:rPr>
              <w:t>3. Integrar Calidad</w:t>
            </w:r>
          </w:p>
        </w:tc>
        <w:tc>
          <w:tcPr>
            <w:tcW w:w="0" w:type="auto"/>
            <w:tcMar>
              <w:top w:w="150" w:type="dxa"/>
              <w:left w:w="240" w:type="dxa"/>
              <w:bottom w:w="150" w:type="dxa"/>
              <w:right w:w="240" w:type="dxa"/>
            </w:tcMar>
            <w:vAlign w:val="center"/>
            <w:hideMark/>
          </w:tcPr>
          <w:p w:rsidRPr="003F61E9" w:rsidR="003F61E9" w:rsidP="003F61E9" w:rsidRDefault="003F61E9" w14:paraId="12F8B0CC" w14:textId="77777777">
            <w:r w:rsidRPr="003F61E9">
              <w:t>La calidad no se "controla" al final; se construye e integra en cada proceso desde el principio.</w:t>
            </w:r>
          </w:p>
        </w:tc>
        <w:tc>
          <w:tcPr>
            <w:tcW w:w="0" w:type="auto"/>
            <w:tcMar>
              <w:top w:w="150" w:type="dxa"/>
              <w:left w:w="240" w:type="dxa"/>
              <w:bottom w:w="150" w:type="dxa"/>
              <w:right w:w="0" w:type="dxa"/>
            </w:tcMar>
            <w:vAlign w:val="center"/>
            <w:hideMark/>
          </w:tcPr>
          <w:p w:rsidRPr="003F61E9" w:rsidR="003F61E9" w:rsidP="003F61E9" w:rsidRDefault="003F61E9" w14:paraId="69A33BCD" w14:textId="77777777">
            <w:r w:rsidRPr="003F61E9">
              <w:t>Como cocinar: es mejor seguir la receta y usar buenos ingredientes desde el inicio que añadir condimentos al final para arreglar un mal sabor.</w:t>
            </w:r>
          </w:p>
        </w:tc>
      </w:tr>
      <w:tr w:rsidRPr="003F61E9" w:rsidR="003F61E9" w:rsidTr="003F61E9" w14:paraId="7FED49F9" w14:textId="77777777">
        <w:trPr>
          <w:trHeight w:val="1150"/>
        </w:trPr>
        <w:tc>
          <w:tcPr>
            <w:tcW w:w="0" w:type="auto"/>
            <w:tcMar>
              <w:top w:w="150" w:type="dxa"/>
              <w:left w:w="0" w:type="dxa"/>
              <w:bottom w:w="150" w:type="dxa"/>
              <w:right w:w="240" w:type="dxa"/>
            </w:tcMar>
            <w:vAlign w:val="center"/>
            <w:hideMark/>
          </w:tcPr>
          <w:p w:rsidRPr="003F61E9" w:rsidR="003F61E9" w:rsidP="003F61E9" w:rsidRDefault="003F61E9" w14:paraId="6F47B292" w14:textId="77777777">
            <w:r w:rsidRPr="003F61E9">
              <w:rPr>
                <w:b/>
                <w:bCs/>
              </w:rPr>
              <w:t>4. Ser un Líder Responsable</w:t>
            </w:r>
          </w:p>
        </w:tc>
        <w:tc>
          <w:tcPr>
            <w:tcW w:w="0" w:type="auto"/>
            <w:tcMar>
              <w:top w:w="150" w:type="dxa"/>
              <w:left w:w="240" w:type="dxa"/>
              <w:bottom w:w="150" w:type="dxa"/>
              <w:right w:w="240" w:type="dxa"/>
            </w:tcMar>
            <w:vAlign w:val="center"/>
            <w:hideMark/>
          </w:tcPr>
          <w:p w:rsidRPr="003F61E9" w:rsidR="003F61E9" w:rsidP="003F61E9" w:rsidRDefault="003F61E9" w14:paraId="2C9A785C" w14:textId="77777777">
            <w:r w:rsidRPr="003F61E9">
              <w:t>El líder es facilitador, no un dictador. Delega, confía en su equipo y asume la responsabilidad ética del proyecto.</w:t>
            </w:r>
          </w:p>
        </w:tc>
        <w:tc>
          <w:tcPr>
            <w:tcW w:w="0" w:type="auto"/>
            <w:tcMar>
              <w:top w:w="150" w:type="dxa"/>
              <w:left w:w="240" w:type="dxa"/>
              <w:bottom w:w="150" w:type="dxa"/>
              <w:right w:w="0" w:type="dxa"/>
            </w:tcMar>
            <w:vAlign w:val="center"/>
            <w:hideMark/>
          </w:tcPr>
          <w:p w:rsidRPr="003F61E9" w:rsidR="003F61E9" w:rsidP="003F61E9" w:rsidRDefault="003F61E9" w14:paraId="3D083BDC" w14:textId="77777777">
            <w:r w:rsidRPr="003F61E9">
              <w:t>Como el director de una orquesta: no toca todos los instrumentos, pero se asegura de que todos suenen en armonía.</w:t>
            </w:r>
          </w:p>
        </w:tc>
      </w:tr>
      <w:tr w:rsidRPr="003F61E9" w:rsidR="003F61E9" w:rsidTr="003F61E9" w14:paraId="6582872C" w14:textId="77777777">
        <w:trPr>
          <w:trHeight w:val="1490"/>
        </w:trPr>
        <w:tc>
          <w:tcPr>
            <w:tcW w:w="0" w:type="auto"/>
            <w:tcMar>
              <w:top w:w="150" w:type="dxa"/>
              <w:left w:w="0" w:type="dxa"/>
              <w:bottom w:w="150" w:type="dxa"/>
              <w:right w:w="240" w:type="dxa"/>
            </w:tcMar>
            <w:vAlign w:val="center"/>
            <w:hideMark/>
          </w:tcPr>
          <w:p w:rsidRPr="003F61E9" w:rsidR="003F61E9" w:rsidP="003F61E9" w:rsidRDefault="003F61E9" w14:paraId="4D3BDA9B" w14:textId="77777777">
            <w:r w:rsidRPr="003F61E9">
              <w:rPr>
                <w:b/>
                <w:bCs/>
              </w:rPr>
              <w:lastRenderedPageBreak/>
              <w:t>5. Integrar la Sostenibilidad</w:t>
            </w:r>
          </w:p>
        </w:tc>
        <w:tc>
          <w:tcPr>
            <w:tcW w:w="0" w:type="auto"/>
            <w:tcMar>
              <w:top w:w="150" w:type="dxa"/>
              <w:left w:w="240" w:type="dxa"/>
              <w:bottom w:w="150" w:type="dxa"/>
              <w:right w:w="240" w:type="dxa"/>
            </w:tcMar>
            <w:vAlign w:val="center"/>
            <w:hideMark/>
          </w:tcPr>
          <w:p w:rsidRPr="003F61E9" w:rsidR="003F61E9" w:rsidP="003F61E9" w:rsidRDefault="003F61E9" w14:paraId="0C3E3D9C" w14:textId="77777777">
            <w:r w:rsidRPr="003F61E9">
              <w:t>El proyecto debe ser ambiental, social y económicamente sostenible. Es un criterio de éxito.</w:t>
            </w:r>
          </w:p>
        </w:tc>
        <w:tc>
          <w:tcPr>
            <w:tcW w:w="0" w:type="auto"/>
            <w:tcMar>
              <w:top w:w="150" w:type="dxa"/>
              <w:left w:w="240" w:type="dxa"/>
              <w:bottom w:w="150" w:type="dxa"/>
              <w:right w:w="0" w:type="dxa"/>
            </w:tcMar>
            <w:vAlign w:val="center"/>
            <w:hideMark/>
          </w:tcPr>
          <w:p w:rsidRPr="003F61E9" w:rsidR="003F61E9" w:rsidP="003F61E9" w:rsidRDefault="003F61E9" w14:paraId="4ACE4038" w14:textId="77777777">
            <w:r w:rsidRPr="003F61E9">
              <w:t>No se trata solo de construir un edificio "verde", sino de asegurarse de que la comunidad local se beneficie y el proyecto sea rentable a largo plazo.</w:t>
            </w:r>
          </w:p>
        </w:tc>
      </w:tr>
      <w:tr w:rsidRPr="003F61E9" w:rsidR="003F61E9" w:rsidTr="003F61E9" w14:paraId="61673059" w14:textId="77777777">
        <w:trPr>
          <w:trHeight w:val="1490"/>
        </w:trPr>
        <w:tc>
          <w:tcPr>
            <w:tcW w:w="0" w:type="auto"/>
            <w:tcMar>
              <w:top w:w="150" w:type="dxa"/>
              <w:left w:w="0" w:type="dxa"/>
              <w:bottom w:w="150" w:type="dxa"/>
              <w:right w:w="240" w:type="dxa"/>
            </w:tcMar>
            <w:vAlign w:val="center"/>
            <w:hideMark/>
          </w:tcPr>
          <w:p w:rsidRPr="003F61E9" w:rsidR="003F61E9" w:rsidP="003F61E9" w:rsidRDefault="003F61E9" w14:paraId="5B88933A" w14:textId="77777777">
            <w:r w:rsidRPr="003F61E9">
              <w:rPr>
                <w:b/>
                <w:bCs/>
              </w:rPr>
              <w:t>6. Construir una Cultura Empoderada</w:t>
            </w:r>
          </w:p>
        </w:tc>
        <w:tc>
          <w:tcPr>
            <w:tcW w:w="0" w:type="auto"/>
            <w:tcMar>
              <w:top w:w="150" w:type="dxa"/>
              <w:left w:w="240" w:type="dxa"/>
              <w:bottom w:w="150" w:type="dxa"/>
              <w:right w:w="240" w:type="dxa"/>
            </w:tcMar>
            <w:vAlign w:val="center"/>
            <w:hideMark/>
          </w:tcPr>
          <w:p w:rsidRPr="003F61E9" w:rsidR="003F61E9" w:rsidP="003F61E9" w:rsidRDefault="003F61E9" w14:paraId="2184F5A8" w14:textId="77777777">
            <w:r w:rsidRPr="003F61E9">
              <w:t>Fomentar un entorno de confianza donde el equipo tenga autonomía para tomar decisiones y colaborar.</w:t>
            </w:r>
          </w:p>
        </w:tc>
        <w:tc>
          <w:tcPr>
            <w:tcW w:w="0" w:type="auto"/>
            <w:tcMar>
              <w:top w:w="150" w:type="dxa"/>
              <w:left w:w="240" w:type="dxa"/>
              <w:bottom w:w="150" w:type="dxa"/>
              <w:right w:w="0" w:type="dxa"/>
            </w:tcMar>
            <w:vAlign w:val="center"/>
            <w:hideMark/>
          </w:tcPr>
          <w:p w:rsidRPr="003F61E9" w:rsidR="003F61E9" w:rsidP="003F61E9" w:rsidRDefault="003F61E9" w14:paraId="04D102DB" w14:textId="77777777">
            <w:r w:rsidRPr="003F61E9">
              <w:t>Como un equipo de fútbol donde los jugadores tienen libertad creativa para moverse, en lugar de seguir órdenes rígidas desde la línea de banda.</w:t>
            </w:r>
          </w:p>
        </w:tc>
      </w:tr>
    </w:tbl>
    <w:p w:rsidRPr="003F61E9" w:rsidR="003F61E9" w:rsidP="003F61E9" w:rsidRDefault="003F61E9" w14:paraId="4EB6A74A" w14:textId="77777777">
      <w:pPr>
        <w:rPr>
          <w:b/>
          <w:bCs/>
        </w:rPr>
      </w:pPr>
      <w:r w:rsidRPr="003F61E9">
        <w:rPr>
          <w:b/>
          <w:bCs/>
        </w:rPr>
        <w:t>4. Los 7 Dominios de Desempeño (Las áreas de trabajo)</w:t>
      </w:r>
    </w:p>
    <w:p w:rsidRPr="003F61E9" w:rsidR="003F61E9" w:rsidP="003F61E9" w:rsidRDefault="003F61E9" w14:paraId="503C9D5F" w14:textId="77777777">
      <w:r w:rsidRPr="003F61E9">
        <w:t>Estos son los temas centrales que los estudiantes deben dominar para dirigir un proyecto. Observa cómo el PMBOK 8 vuelve a conceptos más familiares para los administradores de sistemas.</w:t>
      </w:r>
    </w:p>
    <w:tbl>
      <w:tblPr>
        <w:tblW w:w="9986" w:type="dxa"/>
        <w:tblCellMar>
          <w:top w:w="15" w:type="dxa"/>
          <w:left w:w="15" w:type="dxa"/>
          <w:bottom w:w="15" w:type="dxa"/>
          <w:right w:w="15" w:type="dxa"/>
        </w:tblCellMar>
        <w:tblLook w:val="04A0" w:firstRow="1" w:lastRow="0" w:firstColumn="1" w:lastColumn="0" w:noHBand="0" w:noVBand="1"/>
      </w:tblPr>
      <w:tblGrid>
        <w:gridCol w:w="2190"/>
        <w:gridCol w:w="3578"/>
        <w:gridCol w:w="4218"/>
      </w:tblGrid>
      <w:tr w:rsidRPr="003F61E9" w:rsidR="003F61E9" w:rsidTr="41910667" w14:paraId="41E961DA" w14:textId="77777777">
        <w:trPr>
          <w:trHeight w:val="827"/>
          <w:tblHeader/>
        </w:trPr>
        <w:tc>
          <w:tcPr>
            <w:tcW w:w="2190" w:type="dxa"/>
            <w:tcBorders>
              <w:top w:val="nil"/>
            </w:tcBorders>
            <w:tcMar>
              <w:top w:w="150" w:type="dxa"/>
              <w:left w:w="0" w:type="dxa"/>
              <w:bottom w:w="150" w:type="dxa"/>
              <w:right w:w="240" w:type="dxa"/>
            </w:tcMar>
            <w:vAlign w:val="center"/>
            <w:hideMark/>
          </w:tcPr>
          <w:p w:rsidRPr="003F61E9" w:rsidR="003F61E9" w:rsidP="003F61E9" w:rsidRDefault="003F61E9" w14:paraId="406E1709" w14:textId="77777777">
            <w:r w:rsidRPr="003F61E9">
              <w:t>Dominio (PMBOK 8)</w:t>
            </w:r>
          </w:p>
        </w:tc>
        <w:tc>
          <w:tcPr>
            <w:tcW w:w="3578" w:type="dxa"/>
            <w:tcBorders>
              <w:top w:val="nil"/>
            </w:tcBorders>
            <w:tcMar>
              <w:top w:w="150" w:type="dxa"/>
              <w:left w:w="240" w:type="dxa"/>
              <w:bottom w:w="150" w:type="dxa"/>
              <w:right w:w="240" w:type="dxa"/>
            </w:tcMar>
            <w:vAlign w:val="center"/>
            <w:hideMark/>
          </w:tcPr>
          <w:p w:rsidRPr="003F61E9" w:rsidR="003F61E9" w:rsidP="003F61E9" w:rsidRDefault="003F61E9" w14:paraId="5A767FB9" w14:textId="77777777">
            <w:r w:rsidRPr="003F61E9">
              <w:t>¿De qué se trata?</w:t>
            </w:r>
          </w:p>
        </w:tc>
        <w:tc>
          <w:tcPr>
            <w:tcW w:w="4218" w:type="dxa"/>
            <w:tcBorders>
              <w:top w:val="nil"/>
            </w:tcBorders>
            <w:tcMar>
              <w:top w:w="150" w:type="dxa"/>
              <w:left w:w="240" w:type="dxa"/>
              <w:bottom w:w="150" w:type="dxa"/>
              <w:right w:w="240" w:type="dxa"/>
            </w:tcMar>
            <w:vAlign w:val="center"/>
            <w:hideMark/>
          </w:tcPr>
          <w:p w:rsidRPr="003F61E9" w:rsidR="003F61E9" w:rsidP="003F61E9" w:rsidRDefault="003F61E9" w14:paraId="0F0EB2AD" w14:textId="77777777">
            <w:r w:rsidRPr="003F61E9">
              <w:t>Relación con Sistemas de Información</w:t>
            </w:r>
          </w:p>
        </w:tc>
      </w:tr>
      <w:tr w:rsidRPr="003F61E9" w:rsidR="003F61E9" w:rsidTr="41910667" w14:paraId="29D98B53" w14:textId="77777777">
        <w:trPr>
          <w:trHeight w:val="1151"/>
        </w:trPr>
        <w:tc>
          <w:tcPr>
            <w:tcW w:w="2190" w:type="dxa"/>
            <w:tcMar>
              <w:top w:w="150" w:type="dxa"/>
              <w:left w:w="0" w:type="dxa"/>
              <w:bottom w:w="150" w:type="dxa"/>
              <w:right w:w="240" w:type="dxa"/>
            </w:tcMar>
            <w:vAlign w:val="center"/>
            <w:hideMark/>
          </w:tcPr>
          <w:p w:rsidRPr="003F61E9" w:rsidR="003F61E9" w:rsidP="003F61E9" w:rsidRDefault="003F61E9" w14:paraId="315BBB38" w14:textId="77777777">
            <w:r w:rsidRPr="003F61E9">
              <w:rPr>
                <w:b/>
                <w:bCs/>
              </w:rPr>
              <w:t>1. Gobernanza (</w:t>
            </w:r>
            <w:proofErr w:type="spellStart"/>
            <w:r w:rsidRPr="003F61E9">
              <w:rPr>
                <w:b/>
                <w:bCs/>
              </w:rPr>
              <w:t>Gobernance</w:t>
            </w:r>
            <w:proofErr w:type="spellEnd"/>
            <w:r w:rsidRPr="003F61E9">
              <w:rPr>
                <w:b/>
                <w:bCs/>
              </w:rPr>
              <w:t>)</w:t>
            </w:r>
          </w:p>
        </w:tc>
        <w:tc>
          <w:tcPr>
            <w:tcW w:w="3578" w:type="dxa"/>
            <w:tcMar>
              <w:top w:w="150" w:type="dxa"/>
              <w:left w:w="240" w:type="dxa"/>
              <w:bottom w:w="150" w:type="dxa"/>
              <w:right w:w="240" w:type="dxa"/>
            </w:tcMar>
            <w:vAlign w:val="center"/>
            <w:hideMark/>
          </w:tcPr>
          <w:p w:rsidRPr="003F61E9" w:rsidR="003F61E9" w:rsidP="003F61E9" w:rsidRDefault="003F61E9" w14:paraId="272A10B6" w14:textId="77777777">
            <w:r w:rsidRPr="003F61E9">
              <w:t>Establecer la estructura de decisión, los marcos de trabajo y asegurar la alineación estratégica del proyecto.</w:t>
            </w:r>
          </w:p>
        </w:tc>
        <w:tc>
          <w:tcPr>
            <w:tcW w:w="4218" w:type="dxa"/>
            <w:tcMar>
              <w:top w:w="150" w:type="dxa"/>
              <w:left w:w="240" w:type="dxa"/>
              <w:bottom w:w="150" w:type="dxa"/>
              <w:right w:w="0" w:type="dxa"/>
            </w:tcMar>
            <w:vAlign w:val="center"/>
            <w:hideMark/>
          </w:tcPr>
          <w:p w:rsidRPr="003F61E9" w:rsidR="003F61E9" w:rsidP="003F61E9" w:rsidRDefault="003F61E9" w14:paraId="13CFE6E5" w14:textId="77777777">
            <w:r w:rsidRPr="003F61E9">
              <w:t>Es la "arquitectura empresarial". Define quién aprueba los cambios, cómo se alinea el nuevo ERP con la estrategia de la compañía.</w:t>
            </w:r>
          </w:p>
        </w:tc>
      </w:tr>
      <w:tr w:rsidRPr="003F61E9" w:rsidR="003F61E9" w:rsidTr="41910667" w14:paraId="7E456723" w14:textId="77777777">
        <w:trPr>
          <w:trHeight w:val="1166"/>
        </w:trPr>
        <w:tc>
          <w:tcPr>
            <w:tcW w:w="2190" w:type="dxa"/>
            <w:tcMar>
              <w:top w:w="150" w:type="dxa"/>
              <w:left w:w="0" w:type="dxa"/>
              <w:bottom w:w="150" w:type="dxa"/>
              <w:right w:w="240" w:type="dxa"/>
            </w:tcMar>
            <w:vAlign w:val="center"/>
            <w:hideMark/>
          </w:tcPr>
          <w:p w:rsidRPr="003F61E9" w:rsidR="003F61E9" w:rsidP="003F61E9" w:rsidRDefault="003F61E9" w14:paraId="19C2C878" w14:textId="77777777">
            <w:r w:rsidRPr="003F61E9">
              <w:rPr>
                <w:b/>
                <w:bCs/>
              </w:rPr>
              <w:t>2. Alcance (Scope)</w:t>
            </w:r>
          </w:p>
        </w:tc>
        <w:tc>
          <w:tcPr>
            <w:tcW w:w="3578" w:type="dxa"/>
            <w:tcMar>
              <w:top w:w="150" w:type="dxa"/>
              <w:left w:w="240" w:type="dxa"/>
              <w:bottom w:w="150" w:type="dxa"/>
              <w:right w:w="240" w:type="dxa"/>
            </w:tcMar>
            <w:vAlign w:val="center"/>
            <w:hideMark/>
          </w:tcPr>
          <w:p w:rsidRPr="003F61E9" w:rsidR="003F61E9" w:rsidP="003F61E9" w:rsidRDefault="003F61E9" w14:paraId="60916AD9" w14:textId="77777777">
            <w:r w:rsidRPr="003F61E9">
              <w:t>Definir y controlar qué incluye y qué NO incluye el proyecto. Gestionar la "</w:t>
            </w:r>
            <w:proofErr w:type="spellStart"/>
            <w:r w:rsidRPr="003F61E9">
              <w:t>creep</w:t>
            </w:r>
            <w:proofErr w:type="spellEnd"/>
            <w:r w:rsidRPr="003F61E9">
              <w:t xml:space="preserve"> de alcance".</w:t>
            </w:r>
          </w:p>
        </w:tc>
        <w:tc>
          <w:tcPr>
            <w:tcW w:w="4218" w:type="dxa"/>
            <w:tcMar>
              <w:top w:w="150" w:type="dxa"/>
              <w:left w:w="240" w:type="dxa"/>
              <w:bottom w:w="150" w:type="dxa"/>
              <w:right w:w="0" w:type="dxa"/>
            </w:tcMar>
            <w:vAlign w:val="center"/>
            <w:hideMark/>
          </w:tcPr>
          <w:p w:rsidRPr="003F61E9" w:rsidR="003F61E9" w:rsidP="003F61E9" w:rsidRDefault="003F61E9" w14:paraId="45BCFD12" w14:textId="77777777">
            <w:r w:rsidRPr="003F61E9">
              <w:t>Fundamental para un desarrollo de software. Evita que el cliente pida 100 funciones nuevas cuando el sistema ya está por entregarse.</w:t>
            </w:r>
          </w:p>
        </w:tc>
      </w:tr>
      <w:tr w:rsidRPr="003F61E9" w:rsidR="003F61E9" w:rsidTr="41910667" w14:paraId="328351C8" w14:textId="77777777">
        <w:trPr>
          <w:trHeight w:val="1166"/>
        </w:trPr>
        <w:tc>
          <w:tcPr>
            <w:tcW w:w="2190" w:type="dxa"/>
            <w:tcMar>
              <w:top w:w="150" w:type="dxa"/>
              <w:left w:w="0" w:type="dxa"/>
              <w:bottom w:w="150" w:type="dxa"/>
              <w:right w:w="240" w:type="dxa"/>
            </w:tcMar>
            <w:vAlign w:val="center"/>
            <w:hideMark/>
          </w:tcPr>
          <w:p w:rsidRPr="003F61E9" w:rsidR="003F61E9" w:rsidP="003F61E9" w:rsidRDefault="003F61E9" w14:paraId="4792B47B" w14:textId="77777777">
            <w:r w:rsidRPr="003F61E9">
              <w:rPr>
                <w:b/>
                <w:bCs/>
              </w:rPr>
              <w:t>3. Cronograma (Schedule)</w:t>
            </w:r>
          </w:p>
        </w:tc>
        <w:tc>
          <w:tcPr>
            <w:tcW w:w="3578" w:type="dxa"/>
            <w:tcMar>
              <w:top w:w="150" w:type="dxa"/>
              <w:left w:w="240" w:type="dxa"/>
              <w:bottom w:w="150" w:type="dxa"/>
              <w:right w:w="240" w:type="dxa"/>
            </w:tcMar>
            <w:vAlign w:val="center"/>
            <w:hideMark/>
          </w:tcPr>
          <w:p w:rsidRPr="003F61E9" w:rsidR="003F61E9" w:rsidP="003F61E9" w:rsidRDefault="003F61E9" w14:paraId="6222BBCE" w14:textId="77777777">
            <w:r w:rsidRPr="003F61E9">
              <w:t xml:space="preserve">Planificar la secuencia de actividades, duraciones </w:t>
            </w:r>
            <w:proofErr w:type="spellStart"/>
            <w:r w:rsidRPr="003F61E9">
              <w:t>y</w:t>
            </w:r>
            <w:proofErr w:type="spellEnd"/>
            <w:r w:rsidRPr="003F61E9">
              <w:t xml:space="preserve"> hitos. Gestionar el tiempo.</w:t>
            </w:r>
          </w:p>
        </w:tc>
        <w:tc>
          <w:tcPr>
            <w:tcW w:w="4218" w:type="dxa"/>
            <w:tcMar>
              <w:top w:w="150" w:type="dxa"/>
              <w:left w:w="240" w:type="dxa"/>
              <w:bottom w:w="150" w:type="dxa"/>
              <w:right w:w="0" w:type="dxa"/>
            </w:tcMar>
            <w:vAlign w:val="center"/>
            <w:hideMark/>
          </w:tcPr>
          <w:p w:rsidRPr="003F61E9" w:rsidR="003F61E9" w:rsidP="003F61E9" w:rsidRDefault="003F61E9" w14:paraId="698BC7F8" w14:textId="77777777">
            <w:r w:rsidRPr="003F61E9">
              <w:t>El diagrama de Gantt. Clave para coordinar lanzamientos de versiones o integraciones con otros sistemas.</w:t>
            </w:r>
          </w:p>
        </w:tc>
      </w:tr>
      <w:tr w:rsidRPr="003F61E9" w:rsidR="003F61E9" w:rsidTr="41910667" w14:paraId="6B8CC0B6" w14:textId="77777777">
        <w:trPr>
          <w:trHeight w:val="1151"/>
        </w:trPr>
        <w:tc>
          <w:tcPr>
            <w:tcW w:w="2190" w:type="dxa"/>
            <w:tcMar>
              <w:top w:w="150" w:type="dxa"/>
              <w:left w:w="0" w:type="dxa"/>
              <w:bottom w:w="150" w:type="dxa"/>
              <w:right w:w="240" w:type="dxa"/>
            </w:tcMar>
            <w:vAlign w:val="center"/>
            <w:hideMark/>
          </w:tcPr>
          <w:p w:rsidRPr="003F61E9" w:rsidR="003F61E9" w:rsidP="003F61E9" w:rsidRDefault="003F61E9" w14:paraId="72E53394" w14:textId="77777777">
            <w:r w:rsidRPr="003F61E9">
              <w:rPr>
                <w:b/>
                <w:bCs/>
              </w:rPr>
              <w:lastRenderedPageBreak/>
              <w:t>4. Finanzas (</w:t>
            </w:r>
            <w:proofErr w:type="spellStart"/>
            <w:r w:rsidRPr="003F61E9">
              <w:rPr>
                <w:b/>
                <w:bCs/>
              </w:rPr>
              <w:t>Finance</w:t>
            </w:r>
            <w:proofErr w:type="spellEnd"/>
            <w:r w:rsidRPr="003F61E9">
              <w:rPr>
                <w:b/>
                <w:bCs/>
              </w:rPr>
              <w:t>)</w:t>
            </w:r>
          </w:p>
        </w:tc>
        <w:tc>
          <w:tcPr>
            <w:tcW w:w="3578" w:type="dxa"/>
            <w:tcMar>
              <w:top w:w="150" w:type="dxa"/>
              <w:left w:w="240" w:type="dxa"/>
              <w:bottom w:w="150" w:type="dxa"/>
              <w:right w:w="240" w:type="dxa"/>
            </w:tcMar>
            <w:vAlign w:val="center"/>
            <w:hideMark/>
          </w:tcPr>
          <w:p w:rsidRPr="003F61E9" w:rsidR="003F61E9" w:rsidP="003F61E9" w:rsidRDefault="003F61E9" w14:paraId="5DF8B15F" w14:textId="77777777">
            <w:r w:rsidRPr="003F61E9">
              <w:t>Gestionar el presupuesto, el flujo de caja y el retorno de la inversión (ROI).</w:t>
            </w:r>
          </w:p>
        </w:tc>
        <w:tc>
          <w:tcPr>
            <w:tcW w:w="4218" w:type="dxa"/>
            <w:tcMar>
              <w:top w:w="150" w:type="dxa"/>
              <w:left w:w="240" w:type="dxa"/>
              <w:bottom w:w="150" w:type="dxa"/>
              <w:right w:w="0" w:type="dxa"/>
            </w:tcMar>
            <w:vAlign w:val="center"/>
            <w:hideMark/>
          </w:tcPr>
          <w:p w:rsidRPr="003F61E9" w:rsidR="003F61E9" w:rsidP="003F61E9" w:rsidRDefault="003F61E9" w14:paraId="28B9660D" w14:textId="77777777">
            <w:r w:rsidRPr="003F61E9">
              <w:t>El director del proyecto debe pensar como un dueño de negocio. ¿La implementación del nuevo CRM es un buen gasto?</w:t>
            </w:r>
          </w:p>
        </w:tc>
      </w:tr>
      <w:tr w:rsidRPr="003F61E9" w:rsidR="003F61E9" w:rsidTr="41910667" w14:paraId="33C6D9D9" w14:textId="77777777">
        <w:trPr>
          <w:trHeight w:val="1166"/>
        </w:trPr>
        <w:tc>
          <w:tcPr>
            <w:tcW w:w="2190" w:type="dxa"/>
            <w:tcMar>
              <w:top w:w="150" w:type="dxa"/>
              <w:left w:w="0" w:type="dxa"/>
              <w:bottom w:w="150" w:type="dxa"/>
              <w:right w:w="240" w:type="dxa"/>
            </w:tcMar>
            <w:vAlign w:val="center"/>
            <w:hideMark/>
          </w:tcPr>
          <w:p w:rsidRPr="003F61E9" w:rsidR="003F61E9" w:rsidP="003F61E9" w:rsidRDefault="003F61E9" w14:paraId="11C9E49B" w14:textId="77777777">
            <w:r w:rsidRPr="003F61E9">
              <w:rPr>
                <w:b/>
                <w:bCs/>
              </w:rPr>
              <w:t>5. Recursos (</w:t>
            </w:r>
            <w:proofErr w:type="spellStart"/>
            <w:r w:rsidRPr="003F61E9">
              <w:rPr>
                <w:b/>
                <w:bCs/>
              </w:rPr>
              <w:t>Resources</w:t>
            </w:r>
            <w:proofErr w:type="spellEnd"/>
            <w:r w:rsidRPr="003F61E9">
              <w:rPr>
                <w:b/>
                <w:bCs/>
              </w:rPr>
              <w:t>)</w:t>
            </w:r>
          </w:p>
        </w:tc>
        <w:tc>
          <w:tcPr>
            <w:tcW w:w="3578" w:type="dxa"/>
            <w:tcMar>
              <w:top w:w="150" w:type="dxa"/>
              <w:left w:w="240" w:type="dxa"/>
              <w:bottom w:w="150" w:type="dxa"/>
              <w:right w:w="240" w:type="dxa"/>
            </w:tcMar>
            <w:vAlign w:val="center"/>
            <w:hideMark/>
          </w:tcPr>
          <w:p w:rsidRPr="003F61E9" w:rsidR="003F61E9" w:rsidP="003F61E9" w:rsidRDefault="003F61E9" w14:paraId="0953C3BC" w14:textId="77777777">
            <w:r w:rsidRPr="003F61E9">
              <w:t>Gestionar al equipo (talento) y los recursos físicos (equipos, servidores).</w:t>
            </w:r>
          </w:p>
        </w:tc>
        <w:tc>
          <w:tcPr>
            <w:tcW w:w="4218" w:type="dxa"/>
            <w:tcMar>
              <w:top w:w="150" w:type="dxa"/>
              <w:left w:w="240" w:type="dxa"/>
              <w:bottom w:w="150" w:type="dxa"/>
              <w:right w:w="0" w:type="dxa"/>
            </w:tcMar>
            <w:vAlign w:val="center"/>
            <w:hideMark/>
          </w:tcPr>
          <w:p w:rsidRPr="003F61E9" w:rsidR="003F61E9" w:rsidP="003F61E9" w:rsidRDefault="003F61E9" w14:paraId="6D88CA54" w14:textId="77777777">
            <w:r w:rsidRPr="003F61E9">
              <w:t xml:space="preserve">Saber liderar equipos de </w:t>
            </w:r>
            <w:proofErr w:type="spellStart"/>
            <w:r w:rsidRPr="003F61E9">
              <w:t>developers</w:t>
            </w:r>
            <w:proofErr w:type="spellEnd"/>
            <w:r w:rsidRPr="003F61E9">
              <w:t>, asignar tareas y gestionar la carga de trabajo sin burnout.</w:t>
            </w:r>
          </w:p>
        </w:tc>
      </w:tr>
      <w:tr w:rsidRPr="003F61E9" w:rsidR="003F61E9" w:rsidTr="41910667" w14:paraId="7F4ED8D5" w14:textId="77777777">
        <w:trPr>
          <w:trHeight w:val="1166"/>
        </w:trPr>
        <w:tc>
          <w:tcPr>
            <w:tcW w:w="2190" w:type="dxa"/>
            <w:tcMar>
              <w:top w:w="150" w:type="dxa"/>
              <w:left w:w="0" w:type="dxa"/>
              <w:bottom w:w="150" w:type="dxa"/>
              <w:right w:w="240" w:type="dxa"/>
            </w:tcMar>
            <w:vAlign w:val="center"/>
            <w:hideMark/>
          </w:tcPr>
          <w:p w:rsidRPr="003F61E9" w:rsidR="003F61E9" w:rsidP="003F61E9" w:rsidRDefault="003F61E9" w14:paraId="6EA031DF" w14:textId="77777777">
            <w:r w:rsidRPr="003F61E9">
              <w:rPr>
                <w:b/>
                <w:bCs/>
              </w:rPr>
              <w:t>6. Interesados (</w:t>
            </w:r>
            <w:proofErr w:type="spellStart"/>
            <w:r w:rsidRPr="003F61E9">
              <w:rPr>
                <w:b/>
                <w:bCs/>
              </w:rPr>
              <w:t>Stakeholders</w:t>
            </w:r>
            <w:proofErr w:type="spellEnd"/>
            <w:r w:rsidRPr="003F61E9">
              <w:rPr>
                <w:b/>
                <w:bCs/>
              </w:rPr>
              <w:t>)</w:t>
            </w:r>
          </w:p>
        </w:tc>
        <w:tc>
          <w:tcPr>
            <w:tcW w:w="3578" w:type="dxa"/>
            <w:tcMar>
              <w:top w:w="150" w:type="dxa"/>
              <w:left w:w="240" w:type="dxa"/>
              <w:bottom w:w="150" w:type="dxa"/>
              <w:right w:w="240" w:type="dxa"/>
            </w:tcMar>
            <w:vAlign w:val="center"/>
            <w:hideMark/>
          </w:tcPr>
          <w:p w:rsidRPr="003F61E9" w:rsidR="003F61E9" w:rsidP="003F61E9" w:rsidRDefault="003F61E9" w14:paraId="12A62243" w14:textId="77777777">
            <w:r w:rsidRPr="003F61E9">
              <w:t>Identificar a los afectados por el proyecto, gestionar sus expectativas y la comunicación.</w:t>
            </w:r>
          </w:p>
        </w:tc>
        <w:tc>
          <w:tcPr>
            <w:tcW w:w="4218" w:type="dxa"/>
            <w:tcMar>
              <w:top w:w="150" w:type="dxa"/>
              <w:left w:w="240" w:type="dxa"/>
              <w:bottom w:w="150" w:type="dxa"/>
              <w:right w:w="0" w:type="dxa"/>
            </w:tcMar>
            <w:vAlign w:val="center"/>
            <w:hideMark/>
          </w:tcPr>
          <w:p w:rsidRPr="003F61E9" w:rsidR="003F61E9" w:rsidP="003F61E9" w:rsidRDefault="003F61E9" w14:paraId="0A7D2DB3" w14:textId="77777777">
            <w:r w:rsidRPr="003F61E9">
              <w:t>Quién usa el sistema (usuarios), quién lo paga (gerencia), quién lo mantiene (IT). Cada uno tiene un interés diferente.</w:t>
            </w:r>
          </w:p>
        </w:tc>
      </w:tr>
      <w:tr w:rsidRPr="003F61E9" w:rsidR="003F61E9" w:rsidTr="41910667" w14:paraId="34A13811" w14:textId="77777777">
        <w:trPr>
          <w:trHeight w:val="1151"/>
        </w:trPr>
        <w:tc>
          <w:tcPr>
            <w:tcW w:w="2190" w:type="dxa"/>
            <w:tcMar>
              <w:top w:w="150" w:type="dxa"/>
              <w:left w:w="0" w:type="dxa"/>
              <w:bottom w:w="150" w:type="dxa"/>
              <w:right w:w="240" w:type="dxa"/>
            </w:tcMar>
            <w:vAlign w:val="center"/>
            <w:hideMark/>
          </w:tcPr>
          <w:p w:rsidRPr="003F61E9" w:rsidR="003F61E9" w:rsidP="003F61E9" w:rsidRDefault="003F61E9" w14:paraId="0EE1550C" w14:textId="77777777">
            <w:r w:rsidRPr="003F61E9">
              <w:rPr>
                <w:b/>
                <w:bCs/>
              </w:rPr>
              <w:t>7. Riesgo (Risk)</w:t>
            </w:r>
          </w:p>
        </w:tc>
        <w:tc>
          <w:tcPr>
            <w:tcW w:w="3578" w:type="dxa"/>
            <w:tcMar>
              <w:top w:w="150" w:type="dxa"/>
              <w:left w:w="240" w:type="dxa"/>
              <w:bottom w:w="150" w:type="dxa"/>
              <w:right w:w="240" w:type="dxa"/>
            </w:tcMar>
            <w:vAlign w:val="center"/>
            <w:hideMark/>
          </w:tcPr>
          <w:p w:rsidRPr="003F61E9" w:rsidR="003F61E9" w:rsidP="003F61E9" w:rsidRDefault="003F61E9" w14:paraId="758875F6" w14:textId="77777777">
            <w:r w:rsidRPr="003F61E9">
              <w:t>Identificar, analizar y planificar respuestas a eventos inciertos.</w:t>
            </w:r>
          </w:p>
        </w:tc>
        <w:tc>
          <w:tcPr>
            <w:tcW w:w="4218" w:type="dxa"/>
            <w:tcMar>
              <w:top w:w="150" w:type="dxa"/>
              <w:left w:w="240" w:type="dxa"/>
              <w:bottom w:w="150" w:type="dxa"/>
              <w:right w:w="0" w:type="dxa"/>
            </w:tcMar>
            <w:vAlign w:val="center"/>
            <w:hideMark/>
          </w:tcPr>
          <w:p w:rsidRPr="003F61E9" w:rsidR="003F61E9" w:rsidP="003F61E9" w:rsidRDefault="003F61E9" w14:paraId="0F225EF3" w14:textId="77777777">
            <w:r w:rsidRPr="003F61E9">
              <w:t>¿Y si el proveedor de la nube falla? ¿Y si se va un programador clave? ¿Y si la nueva ley de datos nos afecta?</w:t>
            </w:r>
          </w:p>
        </w:tc>
      </w:tr>
    </w:tbl>
    <w:p w:rsidRPr="003F61E9" w:rsidR="003F61E9" w:rsidP="003F61E9" w:rsidRDefault="003F61E9" w14:paraId="27F0A8F6" w14:textId="77777777">
      <w:pPr>
        <w:rPr>
          <w:b/>
          <w:bCs/>
        </w:rPr>
      </w:pPr>
      <w:r w:rsidRPr="003F61E9">
        <w:rPr>
          <w:b/>
          <w:bCs/>
        </w:rPr>
        <w:t>5. Novedades Clave para tu Cátedra (Administración de SI)</w:t>
      </w:r>
    </w:p>
    <w:p w:rsidRPr="003F61E9" w:rsidR="003F61E9" w:rsidP="003F61E9" w:rsidRDefault="003F61E9" w14:paraId="568EB577" w14:textId="77777777">
      <w:r w:rsidRPr="003F61E9">
        <w:t>Estos son temas calientes que puedes destacar como valor agregado de tu clase:</w:t>
      </w:r>
    </w:p>
    <w:p w:rsidRPr="003F61E9" w:rsidR="003F61E9" w:rsidP="003F61E9" w:rsidRDefault="003F61E9" w14:paraId="3BD476BD" w14:textId="77777777">
      <w:pPr>
        <w:numPr>
          <w:ilvl w:val="0"/>
          <w:numId w:val="22"/>
        </w:numPr>
      </w:pPr>
      <w:r w:rsidRPr="003F61E9">
        <w:rPr>
          <w:b/>
          <w:bCs/>
        </w:rPr>
        <w:t>El Rol de la Inteligencia Artificial (IA):</w:t>
      </w:r>
      <w:r w:rsidRPr="003F61E9">
        <w:t> La nueva guía tiene un apéndice completo (X3) sobre IA. El mensaje es que la IA </w:t>
      </w:r>
      <w:r w:rsidRPr="003F61E9">
        <w:rPr>
          <w:b/>
          <w:bCs/>
        </w:rPr>
        <w:t>no reemplaza al PM, lo aumenta</w:t>
      </w:r>
      <w:r w:rsidRPr="003F61E9">
        <w:t>. La IA se encarga de tareas repetitivas (reportes, análisis de datos), dejando al PM libre para el liderazgo, la negociación y la empatía.</w:t>
      </w:r>
    </w:p>
    <w:p w:rsidRPr="003F61E9" w:rsidR="003F61E9" w:rsidP="003F61E9" w:rsidRDefault="003F61E9" w14:paraId="60DC08B3" w14:textId="77777777">
      <w:pPr>
        <w:numPr>
          <w:ilvl w:val="0"/>
          <w:numId w:val="22"/>
        </w:numPr>
      </w:pPr>
      <w:r w:rsidRPr="003F61E9">
        <w:rPr>
          <w:b/>
          <w:bCs/>
        </w:rPr>
        <w:t>El Fin de la Guerra "Predictivo vs. Ágil":</w:t>
      </w:r>
      <w:r w:rsidRPr="003F61E9">
        <w:t> La guía establece que el </w:t>
      </w:r>
      <w:r w:rsidRPr="003F61E9">
        <w:rPr>
          <w:b/>
          <w:bCs/>
        </w:rPr>
        <w:t>enfoque Híbrido</w:t>
      </w:r>
      <w:r w:rsidRPr="003F61E9">
        <w:t> es el nuevo estándar. El PM ya no elige un solo estilo, sino que </w:t>
      </w:r>
      <w:r w:rsidRPr="003F61E9">
        <w:rPr>
          <w:i/>
          <w:iCs/>
        </w:rPr>
        <w:t>adapta</w:t>
      </w:r>
      <w:r w:rsidRPr="003F61E9">
        <w:t> (</w:t>
      </w:r>
      <w:proofErr w:type="spellStart"/>
      <w:r w:rsidRPr="003F61E9">
        <w:t>Tailoring</w:t>
      </w:r>
      <w:proofErr w:type="spellEnd"/>
      <w:r w:rsidRPr="003F61E9">
        <w:t>) el enfoque según las necesidades del proyecto. Esto es fundamental en sistemas.</w:t>
      </w:r>
    </w:p>
    <w:p w:rsidRPr="003F61E9" w:rsidR="003F61E9" w:rsidP="003F61E9" w:rsidRDefault="003F61E9" w14:paraId="7446A546" w14:textId="77777777">
      <w:pPr>
        <w:numPr>
          <w:ilvl w:val="0"/>
          <w:numId w:val="22"/>
        </w:numPr>
      </w:pPr>
      <w:r w:rsidRPr="003F61E9">
        <w:rPr>
          <w:b/>
          <w:bCs/>
        </w:rPr>
        <w:t>La Oficina de Proyectos (PMO) Estratégica:</w:t>
      </w:r>
      <w:r w:rsidRPr="003F61E9">
        <w:t> La PMO ya no es solo un ente de control de procesos. Ahora es un </w:t>
      </w:r>
      <w:r w:rsidRPr="003F61E9">
        <w:rPr>
          <w:b/>
          <w:bCs/>
        </w:rPr>
        <w:t>orquestador del valor</w:t>
      </w:r>
      <w:r w:rsidRPr="003F61E9">
        <w:t>, asegurando que los proyectos estén alineados con los objetivos de negocio.</w:t>
      </w:r>
    </w:p>
    <w:p w:rsidRPr="003F61E9" w:rsidR="003F61E9" w:rsidP="003F61E9" w:rsidRDefault="003F61E9" w14:paraId="553F5DFF" w14:textId="77777777">
      <w:pPr>
        <w:rPr>
          <w:b/>
          <w:bCs/>
        </w:rPr>
      </w:pPr>
      <w:r w:rsidRPr="003F61E9">
        <w:rPr>
          <w:b/>
          <w:bCs/>
        </w:rPr>
        <w:t>6. Ideas para Actividades Prácticas en Clase</w:t>
      </w:r>
    </w:p>
    <w:p w:rsidRPr="003F61E9" w:rsidR="003F61E9" w:rsidP="003F61E9" w:rsidRDefault="003F61E9" w14:paraId="7B05EB4E" w14:textId="77777777">
      <w:r w:rsidRPr="003F61E9">
        <w:t>Para que los alumnos apliquen estos conceptos, te sugiero:</w:t>
      </w:r>
    </w:p>
    <w:p w:rsidRPr="003F61E9" w:rsidR="003F61E9" w:rsidP="003F61E9" w:rsidRDefault="003F61E9" w14:paraId="2D211037" w14:textId="77777777">
      <w:pPr>
        <w:numPr>
          <w:ilvl w:val="0"/>
          <w:numId w:val="23"/>
        </w:numPr>
      </w:pPr>
      <w:r w:rsidRPr="003F61E9">
        <w:rPr>
          <w:b/>
          <w:bCs/>
        </w:rPr>
        <w:lastRenderedPageBreak/>
        <w:t>Análisis de un caso real (ej. Implementación fallida de un ERP):</w:t>
      </w:r>
      <w:r w:rsidRPr="003F61E9">
        <w:t> Pídeles que identifiquen qué principios de los 6 se violaron (ej. no hubo "Visión Holística" con otras áreas, o no se "Integró Sostenibilidad" en el plan).</w:t>
      </w:r>
    </w:p>
    <w:p w:rsidRPr="003F61E9" w:rsidR="003F61E9" w:rsidP="003F61E9" w:rsidRDefault="003F61E9" w14:paraId="6877D1A3" w14:textId="77777777">
      <w:pPr>
        <w:numPr>
          <w:ilvl w:val="0"/>
          <w:numId w:val="23"/>
        </w:numPr>
      </w:pPr>
      <w:r w:rsidRPr="003F61E9">
        <w:rPr>
          <w:b/>
          <w:bCs/>
        </w:rPr>
        <w:t>Ejercicio de "</w:t>
      </w:r>
      <w:proofErr w:type="spellStart"/>
      <w:r w:rsidRPr="003F61E9">
        <w:rPr>
          <w:b/>
          <w:bCs/>
        </w:rPr>
        <w:t>Tailoring</w:t>
      </w:r>
      <w:proofErr w:type="spellEnd"/>
      <w:r w:rsidRPr="003F61E9">
        <w:rPr>
          <w:b/>
          <w:bCs/>
        </w:rPr>
        <w:t>" (Adaptación):</w:t>
      </w:r>
      <w:r w:rsidRPr="003F61E9">
        <w:t xml:space="preserve"> Da a los grupos un proyecto de una app móvil para </w:t>
      </w:r>
      <w:proofErr w:type="gramStart"/>
      <w:r w:rsidRPr="003F61E9">
        <w:t>una startup</w:t>
      </w:r>
      <w:proofErr w:type="gramEnd"/>
      <w:r w:rsidRPr="003F61E9">
        <w:t xml:space="preserve"> (entorno ágil y cambiante) y otro proyecto del sistema de nóminas para un banco (entorno muy regulado). Pídeles que decidan qué procesos de los 40 serían más útiles en cada caso y cuáles podrían omitirse.</w:t>
      </w:r>
    </w:p>
    <w:p w:rsidRPr="003F61E9" w:rsidR="003F61E9" w:rsidP="003F61E9" w:rsidRDefault="003F61E9" w14:paraId="57B25B3E" w14:textId="77777777">
      <w:pPr>
        <w:numPr>
          <w:ilvl w:val="0"/>
          <w:numId w:val="23"/>
        </w:numPr>
      </w:pPr>
      <w:r w:rsidRPr="003F61E9">
        <w:rPr>
          <w:b/>
          <w:bCs/>
        </w:rPr>
        <w:t>Simulación con IA:</w:t>
      </w:r>
      <w:r w:rsidRPr="003F61E9">
        <w:t xml:space="preserve"> Pide a los alumnos que usen un LLM (como </w:t>
      </w:r>
      <w:proofErr w:type="spellStart"/>
      <w:r w:rsidRPr="003F61E9">
        <w:t>ChatGPT</w:t>
      </w:r>
      <w:proofErr w:type="spellEnd"/>
      <w:r w:rsidRPr="003F61E9">
        <w:t>) para que les genere un "Registro de Riesgos" inicial para un proyecto de migración a la nube. Luego, en clase, que critiquen y mejoren los resultados generados, mostrando el valor del juicio humano.</w:t>
      </w:r>
    </w:p>
    <w:p w:rsidRPr="003F61E9" w:rsidR="003F61E9" w:rsidP="003F61E9" w:rsidRDefault="003F61E9" w14:paraId="70632B1E" w14:textId="77777777">
      <w:r w:rsidRPr="003F61E9">
        <w:t>Espero que este material te sea de gran ayuda para preparar una clase excelente. Si necesitas desarrollar algún punto en particular, aquí estoy. ¡Mucha suerte con la cátedra</w:t>
      </w:r>
    </w:p>
    <w:p w:rsidRPr="003F61E9" w:rsidR="003F61E9" w:rsidP="003F61E9" w:rsidRDefault="003F61E9" w14:paraId="277A16AF" w14:textId="77777777">
      <w:r w:rsidRPr="003F61E9">
        <w:t xml:space="preserve">por lo que estoy viendo hay mucho contenido del </w:t>
      </w:r>
      <w:proofErr w:type="spellStart"/>
      <w:r w:rsidRPr="003F61E9">
        <w:t>pmbok</w:t>
      </w:r>
      <w:proofErr w:type="spellEnd"/>
      <w:r w:rsidRPr="003F61E9">
        <w:t xml:space="preserve"> que es muy similar a </w:t>
      </w:r>
      <w:proofErr w:type="spellStart"/>
      <w:r w:rsidRPr="003F61E9">
        <w:t>cobit</w:t>
      </w:r>
      <w:proofErr w:type="spellEnd"/>
    </w:p>
    <w:p w:rsidRPr="003F61E9" w:rsidR="003F61E9" w:rsidP="003F61E9" w:rsidRDefault="003F61E9" w14:paraId="11C509EC" w14:textId="77777777">
      <w:r w:rsidRPr="003F61E9">
        <w:t xml:space="preserve">¡Excelente observación! Es muy astuto de tu parte notar esa similitud. Y </w:t>
      </w:r>
      <w:proofErr w:type="spellStart"/>
      <w:r w:rsidRPr="003F61E9">
        <w:t>tenés</w:t>
      </w:r>
      <w:proofErr w:type="spellEnd"/>
      <w:r w:rsidRPr="003F61E9">
        <w:t xml:space="preserve"> toda la razón: </w:t>
      </w:r>
      <w:r w:rsidRPr="003F61E9">
        <w:rPr>
          <w:b/>
          <w:bCs/>
        </w:rPr>
        <w:t>hay una superposición conceptual muy fuerte entre PMBOK y COBIT</w:t>
      </w:r>
      <w:r w:rsidRPr="003F61E9">
        <w:t>, especialmente con esta nueva versión del PMBOK 8.</w:t>
      </w:r>
    </w:p>
    <w:p w:rsidRPr="003F61E9" w:rsidR="003F61E9" w:rsidP="003F61E9" w:rsidRDefault="003F61E9" w14:paraId="4F1A6E1D" w14:textId="77777777">
      <w:r w:rsidRPr="003F61E9">
        <w:t>Muchos alumnos (y hasta profesionales) se confunden al ver contenidos tan parecidos. Justamente ese es un punto </w:t>
      </w:r>
      <w:r w:rsidRPr="003F61E9">
        <w:rPr>
          <w:b/>
          <w:bCs/>
        </w:rPr>
        <w:t xml:space="preserve">clave que </w:t>
      </w:r>
      <w:proofErr w:type="spellStart"/>
      <w:r w:rsidRPr="003F61E9">
        <w:rPr>
          <w:b/>
          <w:bCs/>
        </w:rPr>
        <w:t>podés</w:t>
      </w:r>
      <w:proofErr w:type="spellEnd"/>
      <w:r w:rsidRPr="003F61E9">
        <w:rPr>
          <w:b/>
          <w:bCs/>
        </w:rPr>
        <w:t xml:space="preserve"> aprovechar para dar una clase magistral sobre la diferencia entre ambos marcos</w:t>
      </w:r>
      <w:r w:rsidRPr="003F61E9">
        <w:t>. Te explico:</w:t>
      </w:r>
    </w:p>
    <w:p w:rsidRPr="003F61E9" w:rsidR="003F61E9" w:rsidP="003F61E9" w:rsidRDefault="003F61E9" w14:paraId="43FF1E09" w14:textId="77777777">
      <w:r w:rsidRPr="003F61E9">
        <w:pict w14:anchorId="391F972C">
          <v:rect id="_x0000_i1076" style="width:0;height:.75pt" o:hr="t" o:hrstd="t" o:hralign="center" fillcolor="#a0a0a0" stroked="f"/>
        </w:pict>
      </w:r>
    </w:p>
    <w:p w:rsidRPr="003F61E9" w:rsidR="003F61E9" w:rsidP="003F61E9" w:rsidRDefault="003F61E9" w14:paraId="2D300E65" w14:textId="77777777">
      <w:pPr>
        <w:rPr>
          <w:b/>
          <w:bCs/>
        </w:rPr>
      </w:pPr>
      <w:r w:rsidRPr="003F61E9">
        <w:rPr>
          <w:rFonts w:ascii="Segoe UI Emoji" w:hAnsi="Segoe UI Emoji" w:cs="Segoe UI Emoji"/>
          <w:b/>
          <w:bCs/>
        </w:rPr>
        <w:t>🎯</w:t>
      </w:r>
      <w:r w:rsidRPr="003F61E9">
        <w:rPr>
          <w:b/>
          <w:bCs/>
        </w:rPr>
        <w:t xml:space="preserve"> La diferencia fundamental (el "norte" para tus alumnos)</w:t>
      </w:r>
    </w:p>
    <w:tbl>
      <w:tblPr>
        <w:tblW w:w="9867" w:type="dxa"/>
        <w:tblCellMar>
          <w:top w:w="15" w:type="dxa"/>
          <w:left w:w="15" w:type="dxa"/>
          <w:bottom w:w="15" w:type="dxa"/>
          <w:right w:w="15" w:type="dxa"/>
        </w:tblCellMar>
        <w:tblLook w:val="04A0" w:firstRow="1" w:lastRow="0" w:firstColumn="1" w:lastColumn="0" w:noHBand="0" w:noVBand="1"/>
      </w:tblPr>
      <w:tblGrid>
        <w:gridCol w:w="1829"/>
        <w:gridCol w:w="3443"/>
        <w:gridCol w:w="4595"/>
      </w:tblGrid>
      <w:tr w:rsidRPr="003F61E9" w:rsidR="003F61E9" w:rsidTr="003F61E9" w14:paraId="7C5AC4CA" w14:textId="77777777">
        <w:trPr>
          <w:trHeight w:val="484"/>
          <w:tblHeader/>
        </w:trPr>
        <w:tc>
          <w:tcPr>
            <w:tcW w:w="0" w:type="auto"/>
            <w:tcBorders>
              <w:top w:val="nil"/>
            </w:tcBorders>
            <w:tcMar>
              <w:top w:w="150" w:type="dxa"/>
              <w:left w:w="0" w:type="dxa"/>
              <w:bottom w:w="150" w:type="dxa"/>
              <w:right w:w="240" w:type="dxa"/>
            </w:tcMar>
            <w:vAlign w:val="center"/>
            <w:hideMark/>
          </w:tcPr>
          <w:p w:rsidRPr="003F61E9" w:rsidR="003F61E9" w:rsidP="003F61E9" w:rsidRDefault="003F61E9" w14:paraId="27A50B57" w14:textId="77777777">
            <w:r w:rsidRPr="003F61E9">
              <w:t>Aspecto</w:t>
            </w:r>
          </w:p>
        </w:tc>
        <w:tc>
          <w:tcPr>
            <w:tcW w:w="0" w:type="auto"/>
            <w:tcBorders>
              <w:top w:val="nil"/>
            </w:tcBorders>
            <w:tcMar>
              <w:top w:w="150" w:type="dxa"/>
              <w:left w:w="240" w:type="dxa"/>
              <w:bottom w:w="150" w:type="dxa"/>
              <w:right w:w="240" w:type="dxa"/>
            </w:tcMar>
            <w:vAlign w:val="center"/>
            <w:hideMark/>
          </w:tcPr>
          <w:p w:rsidRPr="003F61E9" w:rsidR="003F61E9" w:rsidP="003F61E9" w:rsidRDefault="003F61E9" w14:paraId="01B0C97F" w14:textId="77777777">
            <w:r w:rsidRPr="003F61E9">
              <w:rPr>
                <w:b/>
                <w:bCs/>
              </w:rPr>
              <w:t>PMBOK 8</w:t>
            </w:r>
          </w:p>
        </w:tc>
        <w:tc>
          <w:tcPr>
            <w:tcW w:w="0" w:type="auto"/>
            <w:tcBorders>
              <w:top w:val="nil"/>
            </w:tcBorders>
            <w:tcMar>
              <w:top w:w="150" w:type="dxa"/>
              <w:left w:w="240" w:type="dxa"/>
              <w:bottom w:w="150" w:type="dxa"/>
              <w:right w:w="240" w:type="dxa"/>
            </w:tcMar>
            <w:vAlign w:val="center"/>
            <w:hideMark/>
          </w:tcPr>
          <w:p w:rsidRPr="003F61E9" w:rsidR="003F61E9" w:rsidP="003F61E9" w:rsidRDefault="003F61E9" w14:paraId="762ECC26" w14:textId="77777777">
            <w:r w:rsidRPr="003F61E9">
              <w:rPr>
                <w:b/>
                <w:bCs/>
              </w:rPr>
              <w:t>COBIT</w:t>
            </w:r>
          </w:p>
        </w:tc>
      </w:tr>
      <w:tr w:rsidRPr="003F61E9" w:rsidR="003F61E9" w:rsidTr="003F61E9" w14:paraId="5768BA49" w14:textId="77777777">
        <w:trPr>
          <w:trHeight w:val="822"/>
        </w:trPr>
        <w:tc>
          <w:tcPr>
            <w:tcW w:w="0" w:type="auto"/>
            <w:tcMar>
              <w:top w:w="150" w:type="dxa"/>
              <w:left w:w="0" w:type="dxa"/>
              <w:bottom w:w="150" w:type="dxa"/>
              <w:right w:w="240" w:type="dxa"/>
            </w:tcMar>
            <w:vAlign w:val="center"/>
            <w:hideMark/>
          </w:tcPr>
          <w:p w:rsidRPr="003F61E9" w:rsidR="003F61E9" w:rsidP="003F61E9" w:rsidRDefault="003F61E9" w14:paraId="413C7B62" w14:textId="77777777">
            <w:r w:rsidRPr="003F61E9">
              <w:rPr>
                <w:b/>
                <w:bCs/>
              </w:rPr>
              <w:t>¿Qué enfoque tiene?</w:t>
            </w:r>
          </w:p>
        </w:tc>
        <w:tc>
          <w:tcPr>
            <w:tcW w:w="0" w:type="auto"/>
            <w:tcMar>
              <w:top w:w="150" w:type="dxa"/>
              <w:left w:w="240" w:type="dxa"/>
              <w:bottom w:w="150" w:type="dxa"/>
              <w:right w:w="240" w:type="dxa"/>
            </w:tcMar>
            <w:vAlign w:val="center"/>
            <w:hideMark/>
          </w:tcPr>
          <w:p w:rsidRPr="003F61E9" w:rsidR="003F61E9" w:rsidP="003F61E9" w:rsidRDefault="003F61E9" w14:paraId="48563E23" w14:textId="77777777">
            <w:r w:rsidRPr="003F61E9">
              <w:rPr>
                <w:b/>
                <w:bCs/>
              </w:rPr>
              <w:t>Táctico / Operativo</w:t>
            </w:r>
          </w:p>
        </w:tc>
        <w:tc>
          <w:tcPr>
            <w:tcW w:w="0" w:type="auto"/>
            <w:tcMar>
              <w:top w:w="150" w:type="dxa"/>
              <w:left w:w="240" w:type="dxa"/>
              <w:bottom w:w="150" w:type="dxa"/>
              <w:right w:w="0" w:type="dxa"/>
            </w:tcMar>
            <w:vAlign w:val="center"/>
            <w:hideMark/>
          </w:tcPr>
          <w:p w:rsidRPr="003F61E9" w:rsidR="003F61E9" w:rsidP="003F61E9" w:rsidRDefault="003F61E9" w14:paraId="2F9A8EE5" w14:textId="77777777">
            <w:r w:rsidRPr="003F61E9">
              <w:rPr>
                <w:b/>
                <w:bCs/>
              </w:rPr>
              <w:t>Estratégico / De gobierno</w:t>
            </w:r>
          </w:p>
        </w:tc>
      </w:tr>
      <w:tr w:rsidRPr="003F61E9" w:rsidR="003F61E9" w:rsidTr="003F61E9" w14:paraId="32F86705" w14:textId="77777777">
        <w:trPr>
          <w:trHeight w:val="822"/>
        </w:trPr>
        <w:tc>
          <w:tcPr>
            <w:tcW w:w="0" w:type="auto"/>
            <w:tcMar>
              <w:top w:w="150" w:type="dxa"/>
              <w:left w:w="0" w:type="dxa"/>
              <w:bottom w:w="150" w:type="dxa"/>
              <w:right w:w="240" w:type="dxa"/>
            </w:tcMar>
            <w:vAlign w:val="center"/>
            <w:hideMark/>
          </w:tcPr>
          <w:p w:rsidRPr="003F61E9" w:rsidR="003F61E9" w:rsidP="003F61E9" w:rsidRDefault="003F61E9" w14:paraId="67BF6D37" w14:textId="77777777">
            <w:r w:rsidRPr="003F61E9">
              <w:rPr>
                <w:b/>
                <w:bCs/>
              </w:rPr>
              <w:t>¿Para qué sirve?</w:t>
            </w:r>
          </w:p>
        </w:tc>
        <w:tc>
          <w:tcPr>
            <w:tcW w:w="0" w:type="auto"/>
            <w:tcMar>
              <w:top w:w="150" w:type="dxa"/>
              <w:left w:w="240" w:type="dxa"/>
              <w:bottom w:w="150" w:type="dxa"/>
              <w:right w:w="240" w:type="dxa"/>
            </w:tcMar>
            <w:vAlign w:val="center"/>
            <w:hideMark/>
          </w:tcPr>
          <w:p w:rsidRPr="003F61E9" w:rsidR="003F61E9" w:rsidP="003F61E9" w:rsidRDefault="003F61E9" w14:paraId="35CDC9FF" w14:textId="77777777">
            <w:r w:rsidRPr="003F61E9">
              <w:t>Gestionar </w:t>
            </w:r>
            <w:r w:rsidRPr="003F61E9">
              <w:rPr>
                <w:b/>
                <w:bCs/>
              </w:rPr>
              <w:t>un proyecto específico</w:t>
            </w:r>
            <w:r w:rsidRPr="003F61E9">
              <w:t> (con inicio y fin)</w:t>
            </w:r>
          </w:p>
        </w:tc>
        <w:tc>
          <w:tcPr>
            <w:tcW w:w="0" w:type="auto"/>
            <w:tcMar>
              <w:top w:w="150" w:type="dxa"/>
              <w:left w:w="240" w:type="dxa"/>
              <w:bottom w:w="150" w:type="dxa"/>
              <w:right w:w="0" w:type="dxa"/>
            </w:tcMar>
            <w:vAlign w:val="center"/>
            <w:hideMark/>
          </w:tcPr>
          <w:p w:rsidRPr="003F61E9" w:rsidR="003F61E9" w:rsidP="003F61E9" w:rsidRDefault="003F61E9" w14:paraId="32CB0E82" w14:textId="77777777">
            <w:r w:rsidRPr="003F61E9">
              <w:t>Gobernar </w:t>
            </w:r>
            <w:proofErr w:type="gramStart"/>
            <w:r w:rsidRPr="003F61E9">
              <w:rPr>
                <w:b/>
                <w:bCs/>
              </w:rPr>
              <w:t>todo el área</w:t>
            </w:r>
            <w:proofErr w:type="gramEnd"/>
            <w:r w:rsidRPr="003F61E9">
              <w:rPr>
                <w:b/>
                <w:bCs/>
              </w:rPr>
              <w:t xml:space="preserve"> de TI</w:t>
            </w:r>
            <w:r w:rsidRPr="003F61E9">
              <w:t> (de manera continua)</w:t>
            </w:r>
          </w:p>
        </w:tc>
      </w:tr>
      <w:tr w:rsidRPr="003F61E9" w:rsidR="003F61E9" w:rsidTr="003F61E9" w14:paraId="4CED0085" w14:textId="77777777">
        <w:trPr>
          <w:trHeight w:val="822"/>
        </w:trPr>
        <w:tc>
          <w:tcPr>
            <w:tcW w:w="0" w:type="auto"/>
            <w:tcMar>
              <w:top w:w="150" w:type="dxa"/>
              <w:left w:w="0" w:type="dxa"/>
              <w:bottom w:w="150" w:type="dxa"/>
              <w:right w:w="240" w:type="dxa"/>
            </w:tcMar>
            <w:vAlign w:val="center"/>
            <w:hideMark/>
          </w:tcPr>
          <w:p w:rsidRPr="003F61E9" w:rsidR="003F61E9" w:rsidP="003F61E9" w:rsidRDefault="003F61E9" w14:paraId="7E9503D4" w14:textId="77777777">
            <w:r w:rsidRPr="003F61E9">
              <w:rPr>
                <w:b/>
                <w:bCs/>
              </w:rPr>
              <w:t>Pregunta que responde</w:t>
            </w:r>
          </w:p>
        </w:tc>
        <w:tc>
          <w:tcPr>
            <w:tcW w:w="0" w:type="auto"/>
            <w:tcMar>
              <w:top w:w="150" w:type="dxa"/>
              <w:left w:w="240" w:type="dxa"/>
              <w:bottom w:w="150" w:type="dxa"/>
              <w:right w:w="240" w:type="dxa"/>
            </w:tcMar>
            <w:vAlign w:val="center"/>
            <w:hideMark/>
          </w:tcPr>
          <w:p w:rsidRPr="003F61E9" w:rsidR="003F61E9" w:rsidP="003F61E9" w:rsidRDefault="003F61E9" w14:paraId="35C0D420" w14:textId="77777777">
            <w:r w:rsidRPr="003F61E9">
              <w:rPr>
                <w:i/>
                <w:iCs/>
              </w:rPr>
              <w:t>"¿Cómo hago bien este proyecto?"</w:t>
            </w:r>
          </w:p>
        </w:tc>
        <w:tc>
          <w:tcPr>
            <w:tcW w:w="0" w:type="auto"/>
            <w:tcMar>
              <w:top w:w="150" w:type="dxa"/>
              <w:left w:w="240" w:type="dxa"/>
              <w:bottom w:w="150" w:type="dxa"/>
              <w:right w:w="0" w:type="dxa"/>
            </w:tcMar>
            <w:vAlign w:val="center"/>
            <w:hideMark/>
          </w:tcPr>
          <w:p w:rsidRPr="003F61E9" w:rsidR="003F61E9" w:rsidP="003F61E9" w:rsidRDefault="003F61E9" w14:paraId="4196B00F" w14:textId="77777777">
            <w:r w:rsidRPr="003F61E9">
              <w:rPr>
                <w:i/>
                <w:iCs/>
              </w:rPr>
              <w:t>"¿Cómo nos aseguramos de que toda el área de TI genere valor para la empresa?"</w:t>
            </w:r>
          </w:p>
        </w:tc>
      </w:tr>
      <w:tr w:rsidRPr="003F61E9" w:rsidR="003F61E9" w:rsidTr="003F61E9" w14:paraId="03533BF2" w14:textId="77777777">
        <w:trPr>
          <w:trHeight w:val="822"/>
        </w:trPr>
        <w:tc>
          <w:tcPr>
            <w:tcW w:w="0" w:type="auto"/>
            <w:tcMar>
              <w:top w:w="150" w:type="dxa"/>
              <w:left w:w="0" w:type="dxa"/>
              <w:bottom w:w="150" w:type="dxa"/>
              <w:right w:w="240" w:type="dxa"/>
            </w:tcMar>
            <w:vAlign w:val="center"/>
            <w:hideMark/>
          </w:tcPr>
          <w:p w:rsidRPr="003F61E9" w:rsidR="003F61E9" w:rsidP="003F61E9" w:rsidRDefault="003F61E9" w14:paraId="3B39DCB0" w14:textId="77777777">
            <w:r w:rsidRPr="003F61E9">
              <w:rPr>
                <w:b/>
                <w:bCs/>
              </w:rPr>
              <w:lastRenderedPageBreak/>
              <w:t>Cobertura temporal</w:t>
            </w:r>
          </w:p>
        </w:tc>
        <w:tc>
          <w:tcPr>
            <w:tcW w:w="0" w:type="auto"/>
            <w:tcMar>
              <w:top w:w="150" w:type="dxa"/>
              <w:left w:w="240" w:type="dxa"/>
              <w:bottom w:w="150" w:type="dxa"/>
              <w:right w:w="240" w:type="dxa"/>
            </w:tcMar>
            <w:vAlign w:val="center"/>
            <w:hideMark/>
          </w:tcPr>
          <w:p w:rsidRPr="003F61E9" w:rsidR="003F61E9" w:rsidP="003F61E9" w:rsidRDefault="003F61E9" w14:paraId="35D414C5" w14:textId="77777777">
            <w:r w:rsidRPr="003F61E9">
              <w:t>Temporal (el proyecto tiene principio y fin)</w:t>
            </w:r>
          </w:p>
        </w:tc>
        <w:tc>
          <w:tcPr>
            <w:tcW w:w="0" w:type="auto"/>
            <w:tcMar>
              <w:top w:w="150" w:type="dxa"/>
              <w:left w:w="240" w:type="dxa"/>
              <w:bottom w:w="150" w:type="dxa"/>
              <w:right w:w="0" w:type="dxa"/>
            </w:tcMar>
            <w:vAlign w:val="center"/>
            <w:hideMark/>
          </w:tcPr>
          <w:p w:rsidRPr="003F61E9" w:rsidR="003F61E9" w:rsidP="003F61E9" w:rsidRDefault="003F61E9" w14:paraId="242D9253" w14:textId="77777777">
            <w:r w:rsidRPr="003F61E9">
              <w:t>Permanente (el gobierno de TI es continuo)</w:t>
            </w:r>
          </w:p>
        </w:tc>
      </w:tr>
      <w:tr w:rsidRPr="003F61E9" w:rsidR="003F61E9" w:rsidTr="003F61E9" w14:paraId="60AB7DEA" w14:textId="77777777">
        <w:trPr>
          <w:trHeight w:val="822"/>
        </w:trPr>
        <w:tc>
          <w:tcPr>
            <w:tcW w:w="0" w:type="auto"/>
            <w:tcMar>
              <w:top w:w="150" w:type="dxa"/>
              <w:left w:w="0" w:type="dxa"/>
              <w:bottom w:w="150" w:type="dxa"/>
              <w:right w:w="240" w:type="dxa"/>
            </w:tcMar>
            <w:vAlign w:val="center"/>
            <w:hideMark/>
          </w:tcPr>
          <w:p w:rsidRPr="003F61E9" w:rsidR="003F61E9" w:rsidP="003F61E9" w:rsidRDefault="003F61E9" w14:paraId="2B2F5276" w14:textId="77777777">
            <w:r w:rsidRPr="003F61E9">
              <w:rPr>
                <w:b/>
                <w:bCs/>
              </w:rPr>
              <w:t>Audiencia principal</w:t>
            </w:r>
          </w:p>
        </w:tc>
        <w:tc>
          <w:tcPr>
            <w:tcW w:w="0" w:type="auto"/>
            <w:tcMar>
              <w:top w:w="150" w:type="dxa"/>
              <w:left w:w="240" w:type="dxa"/>
              <w:bottom w:w="150" w:type="dxa"/>
              <w:right w:w="240" w:type="dxa"/>
            </w:tcMar>
            <w:vAlign w:val="center"/>
            <w:hideMark/>
          </w:tcPr>
          <w:p w:rsidRPr="003F61E9" w:rsidR="003F61E9" w:rsidP="003F61E9" w:rsidRDefault="003F61E9" w14:paraId="517B3E67" w14:textId="77777777">
            <w:r w:rsidRPr="003F61E9">
              <w:t>Project Manager, equipo de proyecto</w:t>
            </w:r>
          </w:p>
        </w:tc>
        <w:tc>
          <w:tcPr>
            <w:tcW w:w="0" w:type="auto"/>
            <w:tcMar>
              <w:top w:w="150" w:type="dxa"/>
              <w:left w:w="240" w:type="dxa"/>
              <w:bottom w:w="150" w:type="dxa"/>
              <w:right w:w="0" w:type="dxa"/>
            </w:tcMar>
            <w:vAlign w:val="center"/>
            <w:hideMark/>
          </w:tcPr>
          <w:p w:rsidRPr="003F61E9" w:rsidR="003F61E9" w:rsidP="003F61E9" w:rsidRDefault="003F61E9" w14:paraId="0015D57B" w14:textId="77777777">
            <w:r w:rsidRPr="003F61E9">
              <w:t>CIO, directores, gerencia de TI, comité de gobierno</w:t>
            </w:r>
          </w:p>
        </w:tc>
      </w:tr>
    </w:tbl>
    <w:p w:rsidRPr="003F61E9" w:rsidR="003F61E9" w:rsidP="003F61E9" w:rsidRDefault="003F61E9" w14:paraId="2E0A569F" w14:textId="77777777">
      <w:r w:rsidRPr="003F61E9">
        <w:pict w14:anchorId="0BF745DC">
          <v:rect id="_x0000_i1077" style="width:0;height:.75pt" o:hr="t" o:hrstd="t" o:hralign="center" fillcolor="#a0a0a0" stroked="f"/>
        </w:pict>
      </w:r>
    </w:p>
    <w:p w:rsidR="003F61E9" w:rsidP="003F61E9" w:rsidRDefault="003F61E9" w14:paraId="3AAE15DB" w14:textId="77777777">
      <w:pPr>
        <w:rPr>
          <w:rFonts w:ascii="Segoe UI Emoji" w:hAnsi="Segoe UI Emoji" w:cs="Segoe UI Emoji"/>
          <w:b/>
          <w:bCs/>
        </w:rPr>
      </w:pPr>
    </w:p>
    <w:p w:rsidR="003F61E9" w:rsidP="003F61E9" w:rsidRDefault="003F61E9" w14:paraId="057E3425" w14:textId="77777777">
      <w:pPr>
        <w:rPr>
          <w:rFonts w:ascii="Segoe UI Emoji" w:hAnsi="Segoe UI Emoji" w:cs="Segoe UI Emoji"/>
          <w:b/>
          <w:bCs/>
        </w:rPr>
      </w:pPr>
    </w:p>
    <w:p w:rsidRPr="003F61E9" w:rsidR="003F61E9" w:rsidP="003F61E9" w:rsidRDefault="003F61E9" w14:paraId="75D44670" w14:textId="77777777">
      <w:r w:rsidRPr="003F61E9">
        <w:rPr>
          <w:b/>
          <w:bCs/>
        </w:rPr>
        <w:t>COBIT es como la Constitución Nacional o el plano urbano de una ciudad.</w:t>
      </w:r>
    </w:p>
    <w:p w:rsidRPr="003F61E9" w:rsidR="003F61E9" w:rsidP="003F61E9" w:rsidRDefault="003F61E9" w14:paraId="6B9F3769" w14:textId="77777777">
      <w:pPr>
        <w:numPr>
          <w:ilvl w:val="0"/>
          <w:numId w:val="24"/>
        </w:numPr>
      </w:pPr>
      <w:r w:rsidRPr="003F61E9">
        <w:t>Establece las reglas generales, la estructura de gobierno, los roles de los poderes, los derechos y obligaciones. Es </w:t>
      </w:r>
      <w:r w:rsidRPr="003F61E9">
        <w:rPr>
          <w:b/>
          <w:bCs/>
        </w:rPr>
        <w:t>estratégico y permanente</w:t>
      </w:r>
      <w:r w:rsidRPr="003F61E9">
        <w:t>.</w:t>
      </w:r>
    </w:p>
    <w:p w:rsidRPr="003F61E9" w:rsidR="003F61E9" w:rsidP="003F61E9" w:rsidRDefault="003F61E9" w14:paraId="561DB9BE" w14:textId="77777777">
      <w:r w:rsidRPr="003F61E9">
        <w:rPr>
          <w:b/>
          <w:bCs/>
        </w:rPr>
        <w:t>PMBOK es como el manual para construir un edificio específico dentro de esa ciudad.</w:t>
      </w:r>
    </w:p>
    <w:p w:rsidRPr="003F61E9" w:rsidR="003F61E9" w:rsidP="003F61E9" w:rsidRDefault="003F61E9" w14:paraId="4D6B9EF1" w14:textId="77777777">
      <w:pPr>
        <w:numPr>
          <w:ilvl w:val="0"/>
          <w:numId w:val="25"/>
        </w:numPr>
      </w:pPr>
      <w:r w:rsidRPr="003F61E9">
        <w:t>Te dice cómo poner los cimientos, cómo secuenciar las tareas, cómo manejar a los obreros, cómo controlar el presupuesto de </w:t>
      </w:r>
      <w:r w:rsidRPr="003F61E9">
        <w:rPr>
          <w:i/>
          <w:iCs/>
        </w:rPr>
        <w:t>esa obra</w:t>
      </w:r>
      <w:r w:rsidRPr="003F61E9">
        <w:t>. Es </w:t>
      </w:r>
      <w:r w:rsidRPr="003F61E9">
        <w:rPr>
          <w:b/>
          <w:bCs/>
        </w:rPr>
        <w:t>táctico y temporal</w:t>
      </w:r>
      <w:r w:rsidRPr="003F61E9">
        <w:t>.</w:t>
      </w:r>
    </w:p>
    <w:p w:rsidRPr="003F61E9" w:rsidR="003F61E9" w:rsidP="003F61E9" w:rsidRDefault="003F61E9" w14:paraId="34BD5320" w14:textId="77777777">
      <w:r w:rsidRPr="003F61E9">
        <w:rPr>
          <w:b/>
          <w:bCs/>
        </w:rPr>
        <w:t>Conclusión:</w:t>
      </w:r>
      <w:r w:rsidRPr="003F61E9">
        <w:t xml:space="preserve"> No </w:t>
      </w:r>
      <w:proofErr w:type="spellStart"/>
      <w:r w:rsidRPr="003F61E9">
        <w:t>podés</w:t>
      </w:r>
      <w:proofErr w:type="spellEnd"/>
      <w:r w:rsidRPr="003F61E9">
        <w:t xml:space="preserve"> construir un edificio (PMBOK) sin respetar el plano urbano y las leyes de la ciudad (COBIT). Pero tampoco </w:t>
      </w:r>
      <w:proofErr w:type="spellStart"/>
      <w:r w:rsidRPr="003F61E9">
        <w:t>podés</w:t>
      </w:r>
      <w:proofErr w:type="spellEnd"/>
      <w:r w:rsidRPr="003F61E9">
        <w:t xml:space="preserve"> gobernar una ciudad solo con manuales de construcción.</w:t>
      </w:r>
    </w:p>
    <w:p w:rsidRPr="003F61E9" w:rsidR="003F61E9" w:rsidP="003F61E9" w:rsidRDefault="003F61E9" w14:paraId="5E2AC8B7" w14:textId="77777777">
      <w:r w:rsidRPr="003F61E9">
        <w:pict w14:anchorId="283FB85A">
          <v:rect id="_x0000_i1078" style="width:0;height:.75pt" o:hr="t" o:hrstd="t" o:hralign="center" fillcolor="#a0a0a0" stroked="f"/>
        </w:pict>
      </w:r>
    </w:p>
    <w:p w:rsidRPr="003F61E9" w:rsidR="003F61E9" w:rsidP="003F61E9" w:rsidRDefault="003F61E9" w14:paraId="2A63095F" w14:textId="77777777">
      <w:pPr>
        <w:rPr>
          <w:b/>
          <w:bCs/>
        </w:rPr>
      </w:pPr>
      <w:r w:rsidRPr="003F61E9">
        <w:rPr>
          <w:rFonts w:ascii="Segoe UI Emoji" w:hAnsi="Segoe UI Emoji" w:cs="Segoe UI Emoji"/>
          <w:b/>
          <w:bCs/>
        </w:rPr>
        <w:t>🔍</w:t>
      </w:r>
      <w:r w:rsidRPr="003F61E9">
        <w:rPr>
          <w:b/>
          <w:bCs/>
        </w:rPr>
        <w:t xml:space="preserve"> Dónde se "tocan" PMBOK 8 y COBIT 2019 (similitudes clave)</w:t>
      </w:r>
    </w:p>
    <w:p w:rsidRPr="003F61E9" w:rsidR="003F61E9" w:rsidP="003F61E9" w:rsidRDefault="003F61E9" w14:paraId="346B42C6" w14:textId="77777777">
      <w:r w:rsidRPr="003F61E9">
        <w:t>Como bien detectaste, hay varios conceptos idénticos o muy similares:</w:t>
      </w:r>
    </w:p>
    <w:tbl>
      <w:tblPr>
        <w:tblW w:w="9927" w:type="dxa"/>
        <w:tblCellMar>
          <w:top w:w="15" w:type="dxa"/>
          <w:left w:w="15" w:type="dxa"/>
          <w:bottom w:w="15" w:type="dxa"/>
          <w:right w:w="15" w:type="dxa"/>
        </w:tblCellMar>
        <w:tblLook w:val="04A0" w:firstRow="1" w:lastRow="0" w:firstColumn="1" w:lastColumn="0" w:noHBand="0" w:noVBand="1"/>
      </w:tblPr>
      <w:tblGrid>
        <w:gridCol w:w="2139"/>
        <w:gridCol w:w="2737"/>
        <w:gridCol w:w="5051"/>
      </w:tblGrid>
      <w:tr w:rsidRPr="003F61E9" w:rsidR="003F61E9" w:rsidTr="003F61E9" w14:paraId="27E72825" w14:textId="77777777">
        <w:trPr>
          <w:trHeight w:val="459"/>
          <w:tblHeader/>
        </w:trPr>
        <w:tc>
          <w:tcPr>
            <w:tcW w:w="0" w:type="auto"/>
            <w:tcBorders>
              <w:top w:val="nil"/>
            </w:tcBorders>
            <w:tcMar>
              <w:top w:w="150" w:type="dxa"/>
              <w:left w:w="0" w:type="dxa"/>
              <w:bottom w:w="150" w:type="dxa"/>
              <w:right w:w="240" w:type="dxa"/>
            </w:tcMar>
            <w:vAlign w:val="center"/>
            <w:hideMark/>
          </w:tcPr>
          <w:p w:rsidRPr="003F61E9" w:rsidR="003F61E9" w:rsidP="003F61E9" w:rsidRDefault="003F61E9" w14:paraId="11ED87CA" w14:textId="77777777">
            <w:r w:rsidRPr="003F61E9">
              <w:t>Concepto</w:t>
            </w:r>
          </w:p>
        </w:tc>
        <w:tc>
          <w:tcPr>
            <w:tcW w:w="0" w:type="auto"/>
            <w:tcBorders>
              <w:top w:val="nil"/>
            </w:tcBorders>
            <w:tcMar>
              <w:top w:w="150" w:type="dxa"/>
              <w:left w:w="240" w:type="dxa"/>
              <w:bottom w:w="150" w:type="dxa"/>
              <w:right w:w="240" w:type="dxa"/>
            </w:tcMar>
            <w:vAlign w:val="center"/>
            <w:hideMark/>
          </w:tcPr>
          <w:p w:rsidRPr="003F61E9" w:rsidR="003F61E9" w:rsidP="003F61E9" w:rsidRDefault="003F61E9" w14:paraId="607F0C66" w14:textId="77777777">
            <w:r w:rsidRPr="003F61E9">
              <w:t>En PMBOK 8</w:t>
            </w:r>
          </w:p>
        </w:tc>
        <w:tc>
          <w:tcPr>
            <w:tcW w:w="0" w:type="auto"/>
            <w:tcBorders>
              <w:top w:val="nil"/>
            </w:tcBorders>
            <w:tcMar>
              <w:top w:w="150" w:type="dxa"/>
              <w:left w:w="240" w:type="dxa"/>
              <w:bottom w:w="150" w:type="dxa"/>
              <w:right w:w="240" w:type="dxa"/>
            </w:tcMar>
            <w:vAlign w:val="center"/>
            <w:hideMark/>
          </w:tcPr>
          <w:p w:rsidRPr="003F61E9" w:rsidR="003F61E9" w:rsidP="003F61E9" w:rsidRDefault="003F61E9" w14:paraId="050B91DB" w14:textId="77777777">
            <w:r w:rsidRPr="003F61E9">
              <w:t>En COBIT 2019</w:t>
            </w:r>
          </w:p>
        </w:tc>
      </w:tr>
      <w:tr w:rsidRPr="003F61E9" w:rsidR="003F61E9" w:rsidTr="003F61E9" w14:paraId="6BE6BA56" w14:textId="77777777">
        <w:trPr>
          <w:trHeight w:val="780"/>
        </w:trPr>
        <w:tc>
          <w:tcPr>
            <w:tcW w:w="0" w:type="auto"/>
            <w:tcMar>
              <w:top w:w="150" w:type="dxa"/>
              <w:left w:w="0" w:type="dxa"/>
              <w:bottom w:w="150" w:type="dxa"/>
              <w:right w:w="240" w:type="dxa"/>
            </w:tcMar>
            <w:vAlign w:val="center"/>
            <w:hideMark/>
          </w:tcPr>
          <w:p w:rsidRPr="003F61E9" w:rsidR="003F61E9" w:rsidP="003F61E9" w:rsidRDefault="003F61E9" w14:paraId="69FBE603" w14:textId="77777777">
            <w:r w:rsidRPr="003F61E9">
              <w:rPr>
                <w:b/>
                <w:bCs/>
              </w:rPr>
              <w:t>Gobierno / Gobernanza</w:t>
            </w:r>
          </w:p>
        </w:tc>
        <w:tc>
          <w:tcPr>
            <w:tcW w:w="0" w:type="auto"/>
            <w:tcMar>
              <w:top w:w="150" w:type="dxa"/>
              <w:left w:w="240" w:type="dxa"/>
              <w:bottom w:w="150" w:type="dxa"/>
              <w:right w:w="240" w:type="dxa"/>
            </w:tcMar>
            <w:vAlign w:val="center"/>
            <w:hideMark/>
          </w:tcPr>
          <w:p w:rsidRPr="003F61E9" w:rsidR="003F61E9" w:rsidP="003F61E9" w:rsidRDefault="003F61E9" w14:paraId="7FB3E15E" w14:textId="77777777">
            <w:r w:rsidRPr="003F61E9">
              <w:t>Es un dominio completo (</w:t>
            </w:r>
            <w:proofErr w:type="spellStart"/>
            <w:r w:rsidRPr="003F61E9">
              <w:t>Gobernance</w:t>
            </w:r>
            <w:proofErr w:type="spellEnd"/>
            <w:r w:rsidRPr="003F61E9">
              <w:t>)</w:t>
            </w:r>
          </w:p>
        </w:tc>
        <w:tc>
          <w:tcPr>
            <w:tcW w:w="0" w:type="auto"/>
            <w:tcMar>
              <w:top w:w="150" w:type="dxa"/>
              <w:left w:w="240" w:type="dxa"/>
              <w:bottom w:w="150" w:type="dxa"/>
              <w:right w:w="0" w:type="dxa"/>
            </w:tcMar>
            <w:vAlign w:val="center"/>
            <w:hideMark/>
          </w:tcPr>
          <w:p w:rsidRPr="003F61E9" w:rsidR="003F61E9" w:rsidP="003F61E9" w:rsidRDefault="003F61E9" w14:paraId="32D9E303" w14:textId="77777777">
            <w:r w:rsidRPr="003F61E9">
              <w:t>Es el corazón del marco. Define estructura de decisiones, comités, alineación estratégica.</w:t>
            </w:r>
          </w:p>
        </w:tc>
      </w:tr>
      <w:tr w:rsidRPr="003F61E9" w:rsidR="003F61E9" w:rsidTr="003F61E9" w14:paraId="61702A8D" w14:textId="77777777">
        <w:trPr>
          <w:trHeight w:val="780"/>
        </w:trPr>
        <w:tc>
          <w:tcPr>
            <w:tcW w:w="0" w:type="auto"/>
            <w:tcMar>
              <w:top w:w="150" w:type="dxa"/>
              <w:left w:w="0" w:type="dxa"/>
              <w:bottom w:w="150" w:type="dxa"/>
              <w:right w:w="240" w:type="dxa"/>
            </w:tcMar>
            <w:vAlign w:val="center"/>
            <w:hideMark/>
          </w:tcPr>
          <w:p w:rsidRPr="003F61E9" w:rsidR="003F61E9" w:rsidP="003F61E9" w:rsidRDefault="003F61E9" w14:paraId="0D8763B1" w14:textId="77777777">
            <w:r w:rsidRPr="003F61E9">
              <w:rPr>
                <w:b/>
                <w:bCs/>
              </w:rPr>
              <w:t>Gestión de Riesgos</w:t>
            </w:r>
          </w:p>
        </w:tc>
        <w:tc>
          <w:tcPr>
            <w:tcW w:w="0" w:type="auto"/>
            <w:tcMar>
              <w:top w:w="150" w:type="dxa"/>
              <w:left w:w="240" w:type="dxa"/>
              <w:bottom w:w="150" w:type="dxa"/>
              <w:right w:w="240" w:type="dxa"/>
            </w:tcMar>
            <w:vAlign w:val="center"/>
            <w:hideMark/>
          </w:tcPr>
          <w:p w:rsidRPr="003F61E9" w:rsidR="003F61E9" w:rsidP="003F61E9" w:rsidRDefault="003F61E9" w14:paraId="1E0826E3" w14:textId="77777777">
            <w:r w:rsidRPr="003F61E9">
              <w:t>Dominio de Riesgo</w:t>
            </w:r>
          </w:p>
        </w:tc>
        <w:tc>
          <w:tcPr>
            <w:tcW w:w="0" w:type="auto"/>
            <w:tcMar>
              <w:top w:w="150" w:type="dxa"/>
              <w:left w:w="240" w:type="dxa"/>
              <w:bottom w:w="150" w:type="dxa"/>
              <w:right w:w="0" w:type="dxa"/>
            </w:tcMar>
            <w:vAlign w:val="center"/>
            <w:hideMark/>
          </w:tcPr>
          <w:p w:rsidRPr="003F61E9" w:rsidR="003F61E9" w:rsidP="003F61E9" w:rsidRDefault="003F61E9" w14:paraId="39C8A509" w14:textId="77777777">
            <w:r w:rsidRPr="003F61E9">
              <w:t>Principio clave: "Un gobierno basado en riesgos". Toda una sección de EDM (Evaluar, Dirigir, Monitorear).</w:t>
            </w:r>
          </w:p>
        </w:tc>
      </w:tr>
      <w:tr w:rsidRPr="003F61E9" w:rsidR="003F61E9" w:rsidTr="003F61E9" w14:paraId="36F1674B" w14:textId="77777777">
        <w:trPr>
          <w:trHeight w:val="780"/>
        </w:trPr>
        <w:tc>
          <w:tcPr>
            <w:tcW w:w="0" w:type="auto"/>
            <w:tcMar>
              <w:top w:w="150" w:type="dxa"/>
              <w:left w:w="0" w:type="dxa"/>
              <w:bottom w:w="150" w:type="dxa"/>
              <w:right w:w="240" w:type="dxa"/>
            </w:tcMar>
            <w:vAlign w:val="center"/>
            <w:hideMark/>
          </w:tcPr>
          <w:p w:rsidRPr="003F61E9" w:rsidR="003F61E9" w:rsidP="003F61E9" w:rsidRDefault="003F61E9" w14:paraId="271D4CB9" w14:textId="77777777">
            <w:r w:rsidRPr="003F61E9">
              <w:rPr>
                <w:b/>
                <w:bCs/>
              </w:rPr>
              <w:lastRenderedPageBreak/>
              <w:t>Valor</w:t>
            </w:r>
          </w:p>
        </w:tc>
        <w:tc>
          <w:tcPr>
            <w:tcW w:w="0" w:type="auto"/>
            <w:tcMar>
              <w:top w:w="150" w:type="dxa"/>
              <w:left w:w="240" w:type="dxa"/>
              <w:bottom w:w="150" w:type="dxa"/>
              <w:right w:w="240" w:type="dxa"/>
            </w:tcMar>
            <w:vAlign w:val="center"/>
            <w:hideMark/>
          </w:tcPr>
          <w:p w:rsidRPr="003F61E9" w:rsidR="003F61E9" w:rsidP="003F61E9" w:rsidRDefault="003F61E9" w14:paraId="2A152575" w14:textId="77777777">
            <w:r w:rsidRPr="003F61E9">
              <w:t>Principio #2: "Enfocarse en el Valor"</w:t>
            </w:r>
          </w:p>
        </w:tc>
        <w:tc>
          <w:tcPr>
            <w:tcW w:w="0" w:type="auto"/>
            <w:tcMar>
              <w:top w:w="150" w:type="dxa"/>
              <w:left w:w="240" w:type="dxa"/>
              <w:bottom w:w="150" w:type="dxa"/>
              <w:right w:w="0" w:type="dxa"/>
            </w:tcMar>
            <w:vAlign w:val="center"/>
            <w:hideMark/>
          </w:tcPr>
          <w:p w:rsidRPr="003F61E9" w:rsidR="003F61E9" w:rsidP="003F61E9" w:rsidRDefault="003F61E9" w14:paraId="084AC197" w14:textId="77777777">
            <w:r w:rsidRPr="003F61E9">
              <w:t xml:space="preserve">Objetivo central de COBIT: "Creación de valor para los </w:t>
            </w:r>
            <w:proofErr w:type="spellStart"/>
            <w:r w:rsidRPr="003F61E9">
              <w:t>stakeholders</w:t>
            </w:r>
            <w:proofErr w:type="spellEnd"/>
            <w:r w:rsidRPr="003F61E9">
              <w:t>".</w:t>
            </w:r>
          </w:p>
        </w:tc>
      </w:tr>
      <w:tr w:rsidRPr="003F61E9" w:rsidR="003F61E9" w:rsidTr="003F61E9" w14:paraId="74FA4CA5" w14:textId="77777777">
        <w:trPr>
          <w:trHeight w:val="780"/>
        </w:trPr>
        <w:tc>
          <w:tcPr>
            <w:tcW w:w="0" w:type="auto"/>
            <w:tcMar>
              <w:top w:w="150" w:type="dxa"/>
              <w:left w:w="0" w:type="dxa"/>
              <w:bottom w:w="150" w:type="dxa"/>
              <w:right w:w="240" w:type="dxa"/>
            </w:tcMar>
            <w:vAlign w:val="center"/>
            <w:hideMark/>
          </w:tcPr>
          <w:p w:rsidRPr="003F61E9" w:rsidR="003F61E9" w:rsidP="003F61E9" w:rsidRDefault="003F61E9" w14:paraId="66146CE1" w14:textId="77777777">
            <w:r w:rsidRPr="003F61E9">
              <w:rPr>
                <w:b/>
                <w:bCs/>
              </w:rPr>
              <w:t>Interesados (</w:t>
            </w:r>
            <w:proofErr w:type="spellStart"/>
            <w:r w:rsidRPr="003F61E9">
              <w:rPr>
                <w:b/>
                <w:bCs/>
              </w:rPr>
              <w:t>Stakeholders</w:t>
            </w:r>
            <w:proofErr w:type="spellEnd"/>
            <w:r w:rsidRPr="003F61E9">
              <w:rPr>
                <w:b/>
                <w:bCs/>
              </w:rPr>
              <w:t>)</w:t>
            </w:r>
          </w:p>
        </w:tc>
        <w:tc>
          <w:tcPr>
            <w:tcW w:w="0" w:type="auto"/>
            <w:tcMar>
              <w:top w:w="150" w:type="dxa"/>
              <w:left w:w="240" w:type="dxa"/>
              <w:bottom w:w="150" w:type="dxa"/>
              <w:right w:w="240" w:type="dxa"/>
            </w:tcMar>
            <w:vAlign w:val="center"/>
            <w:hideMark/>
          </w:tcPr>
          <w:p w:rsidRPr="003F61E9" w:rsidR="003F61E9" w:rsidP="003F61E9" w:rsidRDefault="003F61E9" w14:paraId="38A1DC44" w14:textId="77777777">
            <w:r w:rsidRPr="003F61E9">
              <w:t>Dominio completo</w:t>
            </w:r>
          </w:p>
        </w:tc>
        <w:tc>
          <w:tcPr>
            <w:tcW w:w="0" w:type="auto"/>
            <w:tcMar>
              <w:top w:w="150" w:type="dxa"/>
              <w:left w:w="240" w:type="dxa"/>
              <w:bottom w:w="150" w:type="dxa"/>
              <w:right w:w="0" w:type="dxa"/>
            </w:tcMar>
            <w:vAlign w:val="center"/>
            <w:hideMark/>
          </w:tcPr>
          <w:p w:rsidRPr="003F61E9" w:rsidR="003F61E9" w:rsidP="003F61E9" w:rsidRDefault="003F61E9" w14:paraId="348BDF17" w14:textId="77777777">
            <w:r w:rsidRPr="003F61E9">
              <w:t>Concepto transversal. Define necesidades, expectativas y cómo comunicarse.</w:t>
            </w:r>
          </w:p>
        </w:tc>
      </w:tr>
      <w:tr w:rsidRPr="003F61E9" w:rsidR="003F61E9" w:rsidTr="003F61E9" w14:paraId="246F79F9" w14:textId="77777777">
        <w:trPr>
          <w:trHeight w:val="780"/>
        </w:trPr>
        <w:tc>
          <w:tcPr>
            <w:tcW w:w="0" w:type="auto"/>
            <w:tcMar>
              <w:top w:w="150" w:type="dxa"/>
              <w:left w:w="0" w:type="dxa"/>
              <w:bottom w:w="150" w:type="dxa"/>
              <w:right w:w="240" w:type="dxa"/>
            </w:tcMar>
            <w:vAlign w:val="center"/>
            <w:hideMark/>
          </w:tcPr>
          <w:p w:rsidRPr="003F61E9" w:rsidR="003F61E9" w:rsidP="003F61E9" w:rsidRDefault="003F61E9" w14:paraId="415B473C" w14:textId="77777777">
            <w:r w:rsidRPr="003F61E9">
              <w:rPr>
                <w:b/>
                <w:bCs/>
              </w:rPr>
              <w:t>Recursos</w:t>
            </w:r>
          </w:p>
        </w:tc>
        <w:tc>
          <w:tcPr>
            <w:tcW w:w="0" w:type="auto"/>
            <w:tcMar>
              <w:top w:w="150" w:type="dxa"/>
              <w:left w:w="240" w:type="dxa"/>
              <w:bottom w:w="150" w:type="dxa"/>
              <w:right w:w="240" w:type="dxa"/>
            </w:tcMar>
            <w:vAlign w:val="center"/>
            <w:hideMark/>
          </w:tcPr>
          <w:p w:rsidRPr="003F61E9" w:rsidR="003F61E9" w:rsidP="003F61E9" w:rsidRDefault="003F61E9" w14:paraId="65C894D9" w14:textId="77777777">
            <w:r w:rsidRPr="003F61E9">
              <w:t>Dominio de Recursos</w:t>
            </w:r>
          </w:p>
        </w:tc>
        <w:tc>
          <w:tcPr>
            <w:tcW w:w="0" w:type="auto"/>
            <w:tcMar>
              <w:top w:w="150" w:type="dxa"/>
              <w:left w:w="240" w:type="dxa"/>
              <w:bottom w:w="150" w:type="dxa"/>
              <w:right w:w="0" w:type="dxa"/>
            </w:tcMar>
            <w:vAlign w:val="center"/>
            <w:hideMark/>
          </w:tcPr>
          <w:p w:rsidRPr="003F61E9" w:rsidR="003F61E9" w:rsidP="003F61E9" w:rsidRDefault="003F61E9" w14:paraId="5B0330AE" w14:textId="77777777">
            <w:r w:rsidRPr="003F61E9">
              <w:t>En COBIT, los recursos son todo (personas, tecnología, información). Tiene procesos específicos (APO, DSS).</w:t>
            </w:r>
          </w:p>
        </w:tc>
      </w:tr>
      <w:tr w:rsidRPr="003F61E9" w:rsidR="003F61E9" w:rsidTr="003F61E9" w14:paraId="0C543DBF" w14:textId="77777777">
        <w:trPr>
          <w:trHeight w:val="780"/>
        </w:trPr>
        <w:tc>
          <w:tcPr>
            <w:tcW w:w="0" w:type="auto"/>
            <w:tcMar>
              <w:top w:w="150" w:type="dxa"/>
              <w:left w:w="0" w:type="dxa"/>
              <w:bottom w:w="150" w:type="dxa"/>
              <w:right w:w="240" w:type="dxa"/>
            </w:tcMar>
            <w:vAlign w:val="center"/>
            <w:hideMark/>
          </w:tcPr>
          <w:p w:rsidRPr="003F61E9" w:rsidR="003F61E9" w:rsidP="003F61E9" w:rsidRDefault="003F61E9" w14:paraId="63A71B79" w14:textId="77777777">
            <w:r w:rsidRPr="003F61E9">
              <w:rPr>
                <w:b/>
                <w:bCs/>
              </w:rPr>
              <w:t>Medición de desempeño</w:t>
            </w:r>
          </w:p>
        </w:tc>
        <w:tc>
          <w:tcPr>
            <w:tcW w:w="0" w:type="auto"/>
            <w:tcMar>
              <w:top w:w="150" w:type="dxa"/>
              <w:left w:w="240" w:type="dxa"/>
              <w:bottom w:w="150" w:type="dxa"/>
              <w:right w:w="240" w:type="dxa"/>
            </w:tcMar>
            <w:vAlign w:val="center"/>
            <w:hideMark/>
          </w:tcPr>
          <w:p w:rsidRPr="003F61E9" w:rsidR="003F61E9" w:rsidP="003F61E9" w:rsidRDefault="003F61E9" w14:paraId="1CD5DEE1" w14:textId="77777777">
            <w:r w:rsidRPr="003F61E9">
              <w:t>Indicadores de éxito del proyecto</w:t>
            </w:r>
          </w:p>
        </w:tc>
        <w:tc>
          <w:tcPr>
            <w:tcW w:w="0" w:type="auto"/>
            <w:tcMar>
              <w:top w:w="150" w:type="dxa"/>
              <w:left w:w="240" w:type="dxa"/>
              <w:bottom w:w="150" w:type="dxa"/>
              <w:right w:w="0" w:type="dxa"/>
            </w:tcMar>
            <w:vAlign w:val="center"/>
            <w:hideMark/>
          </w:tcPr>
          <w:p w:rsidRPr="003F61E9" w:rsidR="003F61E9" w:rsidP="003F61E9" w:rsidRDefault="003F61E9" w14:paraId="53D4231F" w14:textId="77777777">
            <w:r w:rsidRPr="003F61E9">
              <w:t>El modelo de madurez de capacidades (CMM) y los objetivos de gestión.</w:t>
            </w:r>
          </w:p>
        </w:tc>
      </w:tr>
    </w:tbl>
    <w:p w:rsidRPr="003F61E9" w:rsidR="003F61E9" w:rsidP="003F61E9" w:rsidRDefault="003F61E9" w14:paraId="16D187EE" w14:textId="77777777">
      <w:r w:rsidRPr="003F61E9">
        <w:pict w14:anchorId="2F902DB6">
          <v:rect id="_x0000_i1079" style="width:0;height:.75pt" o:hr="t" o:hrstd="t" o:hralign="center" fillcolor="#a0a0a0" stroked="f"/>
        </w:pict>
      </w:r>
    </w:p>
    <w:p w:rsidRPr="003F61E9" w:rsidR="003F61E9" w:rsidP="003F61E9" w:rsidRDefault="003F61E9" w14:paraId="7DEC8EC9" w14:textId="77777777">
      <w:r w:rsidRPr="003F61E9">
        <w:t>La clave no es solo </w:t>
      </w:r>
      <w:r w:rsidRPr="003F61E9">
        <w:rPr>
          <w:i/>
          <w:iCs/>
        </w:rPr>
        <w:t>qué</w:t>
      </w:r>
      <w:r w:rsidRPr="003F61E9">
        <w:t> conceptos comparten, sino </w:t>
      </w:r>
      <w:r w:rsidRPr="003F61E9">
        <w:rPr>
          <w:b/>
          <w:bCs/>
        </w:rPr>
        <w:t>cómo y cuándo</w:t>
      </w:r>
      <w:r w:rsidRPr="003F61E9">
        <w:t> se usan cada uno:</w:t>
      </w:r>
    </w:p>
    <w:tbl>
      <w:tblPr>
        <w:tblW w:w="9942" w:type="dxa"/>
        <w:tblCellMar>
          <w:top w:w="15" w:type="dxa"/>
          <w:left w:w="15" w:type="dxa"/>
          <w:bottom w:w="15" w:type="dxa"/>
          <w:right w:w="15" w:type="dxa"/>
        </w:tblCellMar>
        <w:tblLook w:val="04A0" w:firstRow="1" w:lastRow="0" w:firstColumn="1" w:lastColumn="0" w:noHBand="0" w:noVBand="1"/>
      </w:tblPr>
      <w:tblGrid>
        <w:gridCol w:w="2941"/>
        <w:gridCol w:w="3779"/>
        <w:gridCol w:w="3222"/>
      </w:tblGrid>
      <w:tr w:rsidRPr="003F61E9" w:rsidR="003F61E9" w:rsidTr="003F61E9" w14:paraId="6DAB73DC" w14:textId="77777777">
        <w:trPr>
          <w:trHeight w:val="414"/>
          <w:tblHeader/>
        </w:trPr>
        <w:tc>
          <w:tcPr>
            <w:tcW w:w="0" w:type="auto"/>
            <w:tcBorders>
              <w:top w:val="nil"/>
            </w:tcBorders>
            <w:tcMar>
              <w:top w:w="150" w:type="dxa"/>
              <w:left w:w="0" w:type="dxa"/>
              <w:bottom w:w="150" w:type="dxa"/>
              <w:right w:w="240" w:type="dxa"/>
            </w:tcMar>
            <w:vAlign w:val="center"/>
            <w:hideMark/>
          </w:tcPr>
          <w:p w:rsidRPr="003F61E9" w:rsidR="003F61E9" w:rsidP="003F61E9" w:rsidRDefault="003F61E9" w14:paraId="772EBFB5" w14:textId="77777777">
            <w:r w:rsidRPr="003F61E9">
              <w:t>Si el problema es...</w:t>
            </w:r>
          </w:p>
        </w:tc>
        <w:tc>
          <w:tcPr>
            <w:tcW w:w="0" w:type="auto"/>
            <w:tcBorders>
              <w:top w:val="nil"/>
            </w:tcBorders>
            <w:tcMar>
              <w:top w:w="150" w:type="dxa"/>
              <w:left w:w="240" w:type="dxa"/>
              <w:bottom w:w="150" w:type="dxa"/>
              <w:right w:w="240" w:type="dxa"/>
            </w:tcMar>
            <w:vAlign w:val="center"/>
            <w:hideMark/>
          </w:tcPr>
          <w:p w:rsidRPr="003F61E9" w:rsidR="003F61E9" w:rsidP="003F61E9" w:rsidRDefault="003F61E9" w14:paraId="577D8B59" w14:textId="77777777">
            <w:proofErr w:type="spellStart"/>
            <w:r w:rsidRPr="003F61E9">
              <w:t>Usás</w:t>
            </w:r>
            <w:proofErr w:type="spellEnd"/>
            <w:r w:rsidRPr="003F61E9">
              <w:t>...</w:t>
            </w:r>
          </w:p>
        </w:tc>
        <w:tc>
          <w:tcPr>
            <w:tcW w:w="0" w:type="auto"/>
            <w:tcBorders>
              <w:top w:val="nil"/>
            </w:tcBorders>
            <w:tcMar>
              <w:top w:w="150" w:type="dxa"/>
              <w:left w:w="240" w:type="dxa"/>
              <w:bottom w:w="150" w:type="dxa"/>
              <w:right w:w="240" w:type="dxa"/>
            </w:tcMar>
            <w:vAlign w:val="center"/>
            <w:hideMark/>
          </w:tcPr>
          <w:p w:rsidRPr="003F61E9" w:rsidR="003F61E9" w:rsidP="003F61E9" w:rsidRDefault="003F61E9" w14:paraId="0657B445" w14:textId="77777777">
            <w:r w:rsidRPr="003F61E9">
              <w:t>Porque...</w:t>
            </w:r>
          </w:p>
        </w:tc>
      </w:tr>
      <w:tr w:rsidRPr="003F61E9" w:rsidR="003F61E9" w:rsidTr="003F61E9" w14:paraId="0685A045" w14:textId="77777777">
        <w:trPr>
          <w:trHeight w:val="1267"/>
        </w:trPr>
        <w:tc>
          <w:tcPr>
            <w:tcW w:w="0" w:type="auto"/>
            <w:tcMar>
              <w:top w:w="150" w:type="dxa"/>
              <w:left w:w="0" w:type="dxa"/>
              <w:bottom w:w="150" w:type="dxa"/>
              <w:right w:w="240" w:type="dxa"/>
            </w:tcMar>
            <w:vAlign w:val="center"/>
            <w:hideMark/>
          </w:tcPr>
          <w:p w:rsidRPr="003F61E9" w:rsidR="003F61E9" w:rsidP="003F61E9" w:rsidRDefault="003F61E9" w14:paraId="6588B2FC" w14:textId="77777777">
            <w:r w:rsidRPr="003F61E9">
              <w:rPr>
                <w:i/>
                <w:iCs/>
              </w:rPr>
              <w:t>"Tenemos que implementar un nuevo sistema de facturación en 6 meses"</w:t>
            </w:r>
          </w:p>
        </w:tc>
        <w:tc>
          <w:tcPr>
            <w:tcW w:w="0" w:type="auto"/>
            <w:tcMar>
              <w:top w:w="150" w:type="dxa"/>
              <w:left w:w="240" w:type="dxa"/>
              <w:bottom w:w="150" w:type="dxa"/>
              <w:right w:w="240" w:type="dxa"/>
            </w:tcMar>
            <w:vAlign w:val="center"/>
            <w:hideMark/>
          </w:tcPr>
          <w:p w:rsidRPr="003F61E9" w:rsidR="003F61E9" w:rsidP="003F61E9" w:rsidRDefault="003F61E9" w14:paraId="48475553" w14:textId="77777777">
            <w:r w:rsidRPr="003F61E9">
              <w:rPr>
                <w:b/>
                <w:bCs/>
              </w:rPr>
              <w:t>PMBOK 8</w:t>
            </w:r>
          </w:p>
        </w:tc>
        <w:tc>
          <w:tcPr>
            <w:tcW w:w="0" w:type="auto"/>
            <w:tcMar>
              <w:top w:w="150" w:type="dxa"/>
              <w:left w:w="240" w:type="dxa"/>
              <w:bottom w:w="150" w:type="dxa"/>
              <w:right w:w="0" w:type="dxa"/>
            </w:tcMar>
            <w:vAlign w:val="center"/>
            <w:hideMark/>
          </w:tcPr>
          <w:p w:rsidRPr="003F61E9" w:rsidR="003F61E9" w:rsidP="003F61E9" w:rsidRDefault="003F61E9" w14:paraId="73A11A94" w14:textId="77777777">
            <w:r w:rsidRPr="003F61E9">
              <w:t xml:space="preserve">Es un proyecto concreto, con inicio, fin, presupuesto y recursos asignados. </w:t>
            </w:r>
            <w:proofErr w:type="spellStart"/>
            <w:r w:rsidRPr="003F61E9">
              <w:t>Necesitás</w:t>
            </w:r>
            <w:proofErr w:type="spellEnd"/>
            <w:r w:rsidRPr="003F61E9">
              <w:t xml:space="preserve"> un plan táctico.</w:t>
            </w:r>
          </w:p>
        </w:tc>
      </w:tr>
      <w:tr w:rsidRPr="003F61E9" w:rsidR="003F61E9" w:rsidTr="003F61E9" w14:paraId="0F985DD9" w14:textId="77777777">
        <w:trPr>
          <w:trHeight w:val="1279"/>
        </w:trPr>
        <w:tc>
          <w:tcPr>
            <w:tcW w:w="0" w:type="auto"/>
            <w:tcMar>
              <w:top w:w="150" w:type="dxa"/>
              <w:left w:w="0" w:type="dxa"/>
              <w:bottom w:w="150" w:type="dxa"/>
              <w:right w:w="240" w:type="dxa"/>
            </w:tcMar>
            <w:vAlign w:val="center"/>
            <w:hideMark/>
          </w:tcPr>
          <w:p w:rsidRPr="003F61E9" w:rsidR="003F61E9" w:rsidP="003F61E9" w:rsidRDefault="003F61E9" w14:paraId="4F623E53" w14:textId="77777777">
            <w:r w:rsidRPr="003F61E9">
              <w:rPr>
                <w:i/>
                <w:iCs/>
              </w:rPr>
              <w:t>"Todo el departamento de TI está desordenado, hay proyectos que no aportan valor y nadie sabe quién decide qué"</w:t>
            </w:r>
          </w:p>
        </w:tc>
        <w:tc>
          <w:tcPr>
            <w:tcW w:w="0" w:type="auto"/>
            <w:tcMar>
              <w:top w:w="150" w:type="dxa"/>
              <w:left w:w="240" w:type="dxa"/>
              <w:bottom w:w="150" w:type="dxa"/>
              <w:right w:w="240" w:type="dxa"/>
            </w:tcMar>
            <w:vAlign w:val="center"/>
            <w:hideMark/>
          </w:tcPr>
          <w:p w:rsidRPr="003F61E9" w:rsidR="003F61E9" w:rsidP="003F61E9" w:rsidRDefault="003F61E9" w14:paraId="06FDC608" w14:textId="77777777">
            <w:r w:rsidRPr="003F61E9">
              <w:rPr>
                <w:b/>
                <w:bCs/>
              </w:rPr>
              <w:t>COBIT</w:t>
            </w:r>
          </w:p>
        </w:tc>
        <w:tc>
          <w:tcPr>
            <w:tcW w:w="0" w:type="auto"/>
            <w:tcMar>
              <w:top w:w="150" w:type="dxa"/>
              <w:left w:w="240" w:type="dxa"/>
              <w:bottom w:w="150" w:type="dxa"/>
              <w:right w:w="0" w:type="dxa"/>
            </w:tcMar>
            <w:vAlign w:val="center"/>
            <w:hideMark/>
          </w:tcPr>
          <w:p w:rsidRPr="003F61E9" w:rsidR="003F61E9" w:rsidP="003F61E9" w:rsidRDefault="003F61E9" w14:paraId="50A2C625" w14:textId="77777777">
            <w:r w:rsidRPr="003F61E9">
              <w:t xml:space="preserve">Es un problema estructural y de gobierno. </w:t>
            </w:r>
            <w:proofErr w:type="spellStart"/>
            <w:r w:rsidRPr="003F61E9">
              <w:t>Necesitás</w:t>
            </w:r>
            <w:proofErr w:type="spellEnd"/>
            <w:r w:rsidRPr="003F61E9">
              <w:t xml:space="preserve"> rediseñar roles, responsabilidades y procesos permanentes.</w:t>
            </w:r>
          </w:p>
        </w:tc>
      </w:tr>
      <w:tr w:rsidRPr="003F61E9" w:rsidR="003F61E9" w:rsidTr="003F61E9" w14:paraId="18C8E383" w14:textId="77777777">
        <w:trPr>
          <w:trHeight w:val="1267"/>
        </w:trPr>
        <w:tc>
          <w:tcPr>
            <w:tcW w:w="0" w:type="auto"/>
            <w:tcMar>
              <w:top w:w="150" w:type="dxa"/>
              <w:left w:w="0" w:type="dxa"/>
              <w:bottom w:w="150" w:type="dxa"/>
              <w:right w:w="240" w:type="dxa"/>
            </w:tcMar>
            <w:vAlign w:val="center"/>
            <w:hideMark/>
          </w:tcPr>
          <w:p w:rsidRPr="003F61E9" w:rsidR="003F61E9" w:rsidP="003F61E9" w:rsidRDefault="003F61E9" w14:paraId="63551097" w14:textId="77777777">
            <w:r w:rsidRPr="003F61E9">
              <w:rPr>
                <w:i/>
                <w:iCs/>
              </w:rPr>
              <w:t>"Queremos migrar a la nube, pero no sabemos si es rentable ni cómo alinearlo con la estrategia"</w:t>
            </w:r>
          </w:p>
        </w:tc>
        <w:tc>
          <w:tcPr>
            <w:tcW w:w="0" w:type="auto"/>
            <w:tcMar>
              <w:top w:w="150" w:type="dxa"/>
              <w:left w:w="240" w:type="dxa"/>
              <w:bottom w:w="150" w:type="dxa"/>
              <w:right w:w="240" w:type="dxa"/>
            </w:tcMar>
            <w:vAlign w:val="center"/>
            <w:hideMark/>
          </w:tcPr>
          <w:p w:rsidRPr="003F61E9" w:rsidR="003F61E9" w:rsidP="003F61E9" w:rsidRDefault="003F61E9" w14:paraId="516A6AFD" w14:textId="77777777">
            <w:r w:rsidRPr="003F61E9">
              <w:rPr>
                <w:b/>
                <w:bCs/>
              </w:rPr>
              <w:t>Primero COBIT</w:t>
            </w:r>
            <w:r w:rsidRPr="003F61E9">
              <w:t> (para definir el </w:t>
            </w:r>
            <w:r w:rsidRPr="003F61E9">
              <w:rPr>
                <w:i/>
                <w:iCs/>
              </w:rPr>
              <w:t>qué</w:t>
            </w:r>
            <w:r w:rsidRPr="003F61E9">
              <w:t> y el </w:t>
            </w:r>
            <w:r w:rsidRPr="003F61E9">
              <w:rPr>
                <w:i/>
                <w:iCs/>
              </w:rPr>
              <w:t>por qué</w:t>
            </w:r>
            <w:r w:rsidRPr="003F61E9">
              <w:t> estratégico), </w:t>
            </w:r>
            <w:r w:rsidRPr="003F61E9">
              <w:rPr>
                <w:b/>
                <w:bCs/>
              </w:rPr>
              <w:t>luego PMBOK</w:t>
            </w:r>
            <w:r w:rsidRPr="003F61E9">
              <w:t> (para ejecutar el </w:t>
            </w:r>
            <w:r w:rsidRPr="003F61E9">
              <w:rPr>
                <w:i/>
                <w:iCs/>
              </w:rPr>
              <w:t>cómo</w:t>
            </w:r>
            <w:r w:rsidRPr="003F61E9">
              <w:t> táctico)</w:t>
            </w:r>
          </w:p>
        </w:tc>
        <w:tc>
          <w:tcPr>
            <w:tcW w:w="0" w:type="auto"/>
            <w:tcMar>
              <w:top w:w="150" w:type="dxa"/>
              <w:left w:w="240" w:type="dxa"/>
              <w:bottom w:w="150" w:type="dxa"/>
              <w:right w:w="0" w:type="dxa"/>
            </w:tcMar>
            <w:vAlign w:val="center"/>
            <w:hideMark/>
          </w:tcPr>
          <w:p w:rsidRPr="003F61E9" w:rsidR="003F61E9" w:rsidP="003F61E9" w:rsidRDefault="003F61E9" w14:paraId="7A974898" w14:textId="77777777">
            <w:r w:rsidRPr="003F61E9">
              <w:t>COBIT te ayuda a tomar la decisión correcta; PMBOK te ayuda a ejecutarla bien.</w:t>
            </w:r>
          </w:p>
        </w:tc>
      </w:tr>
    </w:tbl>
    <w:p w:rsidRPr="003F61E9" w:rsidR="003F61E9" w:rsidP="003F61E9" w:rsidRDefault="003F61E9" w14:paraId="6DCCC877" w14:textId="77777777">
      <w:r w:rsidRPr="003F61E9">
        <w:pict w14:anchorId="493670DD">
          <v:rect id="_x0000_i1080" style="width:0;height:.75pt" o:hr="t" o:hrstd="t" o:hralign="center" fillcolor="#a0a0a0" stroked="f"/>
        </w:pict>
      </w:r>
    </w:p>
    <w:p w:rsidRPr="003F61E9" w:rsidR="003F61E9" w:rsidP="003F61E9" w:rsidRDefault="003F61E9" w14:paraId="6433800E" w14:textId="77777777">
      <w:pPr>
        <w:rPr>
          <w:b/>
          <w:bCs/>
        </w:rPr>
      </w:pPr>
      <w:r w:rsidRPr="003F61E9">
        <w:rPr>
          <w:rFonts w:ascii="Segoe UI Emoji" w:hAnsi="Segoe UI Emoji" w:cs="Segoe UI Emoji"/>
          <w:b/>
          <w:bCs/>
        </w:rPr>
        <w:lastRenderedPageBreak/>
        <w:t>📝</w:t>
      </w:r>
      <w:r w:rsidRPr="003F61E9">
        <w:rPr>
          <w:b/>
          <w:bCs/>
        </w:rPr>
        <w:t xml:space="preserve"> Ejemplo práctico para tu clase</w:t>
      </w:r>
    </w:p>
    <w:p w:rsidRPr="003F61E9" w:rsidR="003F61E9" w:rsidP="003F61E9" w:rsidRDefault="003F61E9" w14:paraId="26C4789F" w14:textId="77777777">
      <w:r w:rsidRPr="003F61E9">
        <w:rPr>
          <w:b/>
          <w:bCs/>
        </w:rPr>
        <w:t>Caso:</w:t>
      </w:r>
      <w:r w:rsidRPr="003F61E9">
        <w:t> Una empresa decide implementar un ERP (SAP, Oracle, etc.).</w:t>
      </w:r>
    </w:p>
    <w:p w:rsidRPr="003F61E9" w:rsidR="003F61E9" w:rsidP="003F61E9" w:rsidRDefault="003F61E9" w14:paraId="5A5435F0" w14:textId="77777777">
      <w:pPr>
        <w:numPr>
          <w:ilvl w:val="0"/>
          <w:numId w:val="26"/>
        </w:numPr>
      </w:pPr>
      <w:r w:rsidRPr="003F61E9">
        <w:rPr>
          <w:b/>
          <w:bCs/>
        </w:rPr>
        <w:t>COBIT</w:t>
      </w:r>
      <w:r w:rsidRPr="003F61E9">
        <w:t> se usa para:</w:t>
      </w:r>
    </w:p>
    <w:p w:rsidRPr="003F61E9" w:rsidR="003F61E9" w:rsidP="003F61E9" w:rsidRDefault="003F61E9" w14:paraId="6BA631A5" w14:textId="77777777">
      <w:pPr>
        <w:numPr>
          <w:ilvl w:val="1"/>
          <w:numId w:val="26"/>
        </w:numPr>
      </w:pPr>
      <w:r w:rsidRPr="003F61E9">
        <w:t>Definir si realmente necesitan el ERP (alineación estratégica)</w:t>
      </w:r>
    </w:p>
    <w:p w:rsidRPr="003F61E9" w:rsidR="003F61E9" w:rsidP="003F61E9" w:rsidRDefault="003F61E9" w14:paraId="61CB71A3" w14:textId="77777777">
      <w:pPr>
        <w:numPr>
          <w:ilvl w:val="1"/>
          <w:numId w:val="26"/>
        </w:numPr>
      </w:pPr>
      <w:r w:rsidRPr="003F61E9">
        <w:t>Establecer quién aprueba el presupuesto (estructura de gobierno)</w:t>
      </w:r>
    </w:p>
    <w:p w:rsidRPr="003F61E9" w:rsidR="003F61E9" w:rsidP="003F61E9" w:rsidRDefault="003F61E9" w14:paraId="54D36D3B" w14:textId="77777777">
      <w:pPr>
        <w:numPr>
          <w:ilvl w:val="1"/>
          <w:numId w:val="26"/>
        </w:numPr>
      </w:pPr>
      <w:r w:rsidRPr="003F61E9">
        <w:t>Definir métricas de valor (ROI esperado, mejora de procesos)</w:t>
      </w:r>
    </w:p>
    <w:p w:rsidRPr="003F61E9" w:rsidR="003F61E9" w:rsidP="003F61E9" w:rsidRDefault="003F61E9" w14:paraId="4E12434E" w14:textId="77777777">
      <w:pPr>
        <w:numPr>
          <w:ilvl w:val="1"/>
          <w:numId w:val="26"/>
        </w:numPr>
      </w:pPr>
      <w:r w:rsidRPr="003F61E9">
        <w:t>Asegurar el cumplimiento normativo (seguridad, auditoría)</w:t>
      </w:r>
    </w:p>
    <w:p w:rsidRPr="003F61E9" w:rsidR="003F61E9" w:rsidP="003F61E9" w:rsidRDefault="003F61E9" w14:paraId="2DACDD21" w14:textId="77777777">
      <w:pPr>
        <w:numPr>
          <w:ilvl w:val="0"/>
          <w:numId w:val="26"/>
        </w:numPr>
      </w:pPr>
      <w:r w:rsidRPr="003F61E9">
        <w:rPr>
          <w:b/>
          <w:bCs/>
        </w:rPr>
        <w:t>PMBOK 8</w:t>
      </w:r>
      <w:r w:rsidRPr="003F61E9">
        <w:t> se usa para:</w:t>
      </w:r>
    </w:p>
    <w:p w:rsidRPr="003F61E9" w:rsidR="003F61E9" w:rsidP="003F61E9" w:rsidRDefault="003F61E9" w14:paraId="5BAC1400" w14:textId="77777777">
      <w:pPr>
        <w:numPr>
          <w:ilvl w:val="1"/>
          <w:numId w:val="26"/>
        </w:numPr>
      </w:pPr>
      <w:r w:rsidRPr="003F61E9">
        <w:t>Armar el cronograma de implementación (cuándo se instala cada módulo)</w:t>
      </w:r>
    </w:p>
    <w:p w:rsidRPr="003F61E9" w:rsidR="003F61E9" w:rsidP="003F61E9" w:rsidRDefault="003F61E9" w14:paraId="73883C1B" w14:textId="77777777">
      <w:pPr>
        <w:numPr>
          <w:ilvl w:val="1"/>
          <w:numId w:val="26"/>
        </w:numPr>
      </w:pPr>
      <w:r w:rsidRPr="003F61E9">
        <w:t>Gestionar el equipo de trabajo (consultores, programadores, usuarios clave)</w:t>
      </w:r>
    </w:p>
    <w:p w:rsidRPr="003F61E9" w:rsidR="003F61E9" w:rsidP="003F61E9" w:rsidRDefault="003F61E9" w14:paraId="4C76DE87" w14:textId="77777777">
      <w:pPr>
        <w:numPr>
          <w:ilvl w:val="1"/>
          <w:numId w:val="26"/>
        </w:numPr>
      </w:pPr>
      <w:r w:rsidRPr="003F61E9">
        <w:t>Controlar el presupuesto del proyecto</w:t>
      </w:r>
    </w:p>
    <w:p w:rsidRPr="003F61E9" w:rsidR="003F61E9" w:rsidP="003F61E9" w:rsidRDefault="003F61E9" w14:paraId="0743D1AA" w14:textId="77777777">
      <w:pPr>
        <w:numPr>
          <w:ilvl w:val="1"/>
          <w:numId w:val="26"/>
        </w:numPr>
      </w:pPr>
      <w:r w:rsidRPr="003F61E9">
        <w:t>Manejar los riesgos específicos (que se vaya el líder técnico, que los datos no migren bien)</w:t>
      </w:r>
    </w:p>
    <w:p w:rsidRPr="003F61E9" w:rsidR="003F61E9" w:rsidP="003F61E9" w:rsidRDefault="003F61E9" w14:paraId="4FCF1A75" w14:textId="77777777">
      <w:r w:rsidRPr="003F61E9">
        <w:pict w14:anchorId="4894AEA5">
          <v:rect id="_x0000_i1081" style="width:0;height:.75pt" o:hr="t" o:hrstd="t" o:hralign="center" fillcolor="#a0a0a0" stroked="f"/>
        </w:pict>
      </w:r>
    </w:p>
    <w:p w:rsidRPr="003F61E9" w:rsidR="003F61E9" w:rsidP="003F61E9" w:rsidRDefault="003F61E9" w14:paraId="5736E114" w14:textId="77777777">
      <w:pPr>
        <w:rPr>
          <w:b/>
          <w:bCs/>
        </w:rPr>
      </w:pPr>
      <w:r w:rsidRPr="003F61E9">
        <w:rPr>
          <w:rFonts w:ascii="Segoe UI Emoji" w:hAnsi="Segoe UI Emoji" w:cs="Segoe UI Emoji"/>
          <w:b/>
          <w:bCs/>
        </w:rPr>
        <w:t>🎓</w:t>
      </w:r>
      <w:r w:rsidRPr="003F61E9">
        <w:rPr>
          <w:b/>
          <w:bCs/>
        </w:rPr>
        <w:t xml:space="preserve"> Conclusión para cerrar tu clase</w:t>
      </w:r>
    </w:p>
    <w:p w:rsidRPr="003F61E9" w:rsidR="003F61E9" w:rsidP="003F61E9" w:rsidRDefault="003F61E9" w14:paraId="6F65AFA7" w14:textId="77777777">
      <w:r w:rsidRPr="003F61E9">
        <w:rPr>
          <w:i/>
          <w:iCs/>
        </w:rPr>
        <w:t>"PMBOK y COBIT no compiten; se complementan. COBIT te dice qué gobierno necesita tu área de TI para ser valiosa y confiable. PMBOK te dice cómo ejecutar proyectos específicos dentro de ese marco. Un buen profesional de Sistemas de Información debe conocer ambos y saber cuándo aplicar cada uno."</w:t>
      </w:r>
    </w:p>
    <w:p w:rsidR="00CF5825" w:rsidRDefault="00CF5825" w14:paraId="450ED89B" w14:textId="77777777"/>
    <w:sectPr w:rsidR="00CF5825">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5126"/>
    <w:multiLevelType w:val="multilevel"/>
    <w:tmpl w:val="DED0541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B3D5458"/>
    <w:multiLevelType w:val="multilevel"/>
    <w:tmpl w:val="E9E469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D6A6072"/>
    <w:multiLevelType w:val="multilevel"/>
    <w:tmpl w:val="8B6AF7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FAC6A22"/>
    <w:multiLevelType w:val="multilevel"/>
    <w:tmpl w:val="D08E71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F6814D9"/>
    <w:multiLevelType w:val="multilevel"/>
    <w:tmpl w:val="D53284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02B3838"/>
    <w:multiLevelType w:val="multilevel"/>
    <w:tmpl w:val="DF5A30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37B7175"/>
    <w:multiLevelType w:val="multilevel"/>
    <w:tmpl w:val="AA74D6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393017A"/>
    <w:multiLevelType w:val="multilevel"/>
    <w:tmpl w:val="8DBA97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F691A8B"/>
    <w:multiLevelType w:val="multilevel"/>
    <w:tmpl w:val="E208F7D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7881942"/>
    <w:multiLevelType w:val="multilevel"/>
    <w:tmpl w:val="6FB4D6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AD37D7A"/>
    <w:multiLevelType w:val="multilevel"/>
    <w:tmpl w:val="2C7609D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07168D3"/>
    <w:multiLevelType w:val="multilevel"/>
    <w:tmpl w:val="7E54CD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5773145"/>
    <w:multiLevelType w:val="multilevel"/>
    <w:tmpl w:val="D598A4E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6741897"/>
    <w:multiLevelType w:val="multilevel"/>
    <w:tmpl w:val="2A8A40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71B1543"/>
    <w:multiLevelType w:val="multilevel"/>
    <w:tmpl w:val="E09EB8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B733A5B"/>
    <w:multiLevelType w:val="multilevel"/>
    <w:tmpl w:val="D2884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540DA1"/>
    <w:multiLevelType w:val="multilevel"/>
    <w:tmpl w:val="F8F6AC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E007DF9"/>
    <w:multiLevelType w:val="multilevel"/>
    <w:tmpl w:val="FDE2767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40D23B7"/>
    <w:multiLevelType w:val="multilevel"/>
    <w:tmpl w:val="99B0A33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735361A"/>
    <w:multiLevelType w:val="multilevel"/>
    <w:tmpl w:val="64241FA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FD21366"/>
    <w:multiLevelType w:val="multilevel"/>
    <w:tmpl w:val="A9E40E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70C802B1"/>
    <w:multiLevelType w:val="multilevel"/>
    <w:tmpl w:val="D1BA4A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78EC4AF2"/>
    <w:multiLevelType w:val="multilevel"/>
    <w:tmpl w:val="B82E4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4A4CAB"/>
    <w:multiLevelType w:val="multilevel"/>
    <w:tmpl w:val="2006E7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7B802392"/>
    <w:multiLevelType w:val="multilevel"/>
    <w:tmpl w:val="A6A69F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EA545E9"/>
    <w:multiLevelType w:val="multilevel"/>
    <w:tmpl w:val="5CBC31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6878821">
    <w:abstractNumId w:val="5"/>
  </w:num>
  <w:num w:numId="2" w16cid:durableId="1844277610">
    <w:abstractNumId w:val="0"/>
  </w:num>
  <w:num w:numId="3" w16cid:durableId="1397780861">
    <w:abstractNumId w:val="14"/>
  </w:num>
  <w:num w:numId="4" w16cid:durableId="107510154">
    <w:abstractNumId w:val="3"/>
  </w:num>
  <w:num w:numId="5" w16cid:durableId="1085957778">
    <w:abstractNumId w:val="19"/>
  </w:num>
  <w:num w:numId="6" w16cid:durableId="2118713440">
    <w:abstractNumId w:val="8"/>
  </w:num>
  <w:num w:numId="7" w16cid:durableId="1973629594">
    <w:abstractNumId w:val="7"/>
  </w:num>
  <w:num w:numId="8" w16cid:durableId="1692993247">
    <w:abstractNumId w:val="25"/>
  </w:num>
  <w:num w:numId="9" w16cid:durableId="264045289">
    <w:abstractNumId w:val="10"/>
  </w:num>
  <w:num w:numId="10" w16cid:durableId="2101220738">
    <w:abstractNumId w:val="16"/>
  </w:num>
  <w:num w:numId="11" w16cid:durableId="1963607102">
    <w:abstractNumId w:val="12"/>
  </w:num>
  <w:num w:numId="12" w16cid:durableId="467285005">
    <w:abstractNumId w:val="9"/>
  </w:num>
  <w:num w:numId="13" w16cid:durableId="1184133243">
    <w:abstractNumId w:val="4"/>
  </w:num>
  <w:num w:numId="14" w16cid:durableId="468477665">
    <w:abstractNumId w:val="17"/>
  </w:num>
  <w:num w:numId="15" w16cid:durableId="777994459">
    <w:abstractNumId w:val="1"/>
  </w:num>
  <w:num w:numId="16" w16cid:durableId="1508397811">
    <w:abstractNumId w:val="11"/>
  </w:num>
  <w:num w:numId="17" w16cid:durableId="556236614">
    <w:abstractNumId w:val="20"/>
  </w:num>
  <w:num w:numId="18" w16cid:durableId="848375883">
    <w:abstractNumId w:val="24"/>
  </w:num>
  <w:num w:numId="19" w16cid:durableId="763494494">
    <w:abstractNumId w:val="23"/>
  </w:num>
  <w:num w:numId="20" w16cid:durableId="309748711">
    <w:abstractNumId w:val="15"/>
  </w:num>
  <w:num w:numId="21" w16cid:durableId="510922046">
    <w:abstractNumId w:val="13"/>
  </w:num>
  <w:num w:numId="22" w16cid:durableId="1251812690">
    <w:abstractNumId w:val="2"/>
  </w:num>
  <w:num w:numId="23" w16cid:durableId="299698436">
    <w:abstractNumId w:val="22"/>
  </w:num>
  <w:num w:numId="24" w16cid:durableId="269708005">
    <w:abstractNumId w:val="21"/>
  </w:num>
  <w:num w:numId="25" w16cid:durableId="1852719593">
    <w:abstractNumId w:val="6"/>
  </w:num>
  <w:num w:numId="26" w16cid:durableId="10847380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B09"/>
    <w:rsid w:val="00000000"/>
    <w:rsid w:val="003F61E9"/>
    <w:rsid w:val="005C01A1"/>
    <w:rsid w:val="00AD5DEC"/>
    <w:rsid w:val="00AE3294"/>
    <w:rsid w:val="00AE4296"/>
    <w:rsid w:val="00CF5825"/>
    <w:rsid w:val="00F042C0"/>
    <w:rsid w:val="00FB2C96"/>
    <w:rsid w:val="00FD0B09"/>
    <w:rsid w:val="2C6CB608"/>
    <w:rsid w:val="4191066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D47FE"/>
  <w15:chartTrackingRefBased/>
  <w15:docId w15:val="{E340D0C2-83CC-436D-9778-5FBC8BF39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FD0B09"/>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D0B09"/>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D0B0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D0B0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D0B0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D0B0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0B0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0B0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0B09"/>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FD0B09"/>
    <w:rPr>
      <w:rFonts w:asciiTheme="majorHAnsi" w:hAnsiTheme="majorHAnsi" w:eastAsiaTheme="majorEastAsia" w:cstheme="majorBidi"/>
      <w:color w:val="2F5496" w:themeColor="accent1" w:themeShade="BF"/>
      <w:sz w:val="40"/>
      <w:szCs w:val="40"/>
    </w:rPr>
  </w:style>
  <w:style w:type="character" w:styleId="Ttulo2Car" w:customStyle="1">
    <w:name w:val="Título 2 Car"/>
    <w:basedOn w:val="Fuentedeprrafopredeter"/>
    <w:link w:val="Ttulo2"/>
    <w:uiPriority w:val="9"/>
    <w:semiHidden/>
    <w:rsid w:val="00FD0B09"/>
    <w:rPr>
      <w:rFonts w:asciiTheme="majorHAnsi" w:hAnsiTheme="majorHAnsi" w:eastAsiaTheme="majorEastAsia" w:cstheme="majorBidi"/>
      <w:color w:val="2F5496" w:themeColor="accent1" w:themeShade="BF"/>
      <w:sz w:val="32"/>
      <w:szCs w:val="32"/>
    </w:rPr>
  </w:style>
  <w:style w:type="character" w:styleId="Ttulo3Car" w:customStyle="1">
    <w:name w:val="Título 3 Car"/>
    <w:basedOn w:val="Fuentedeprrafopredeter"/>
    <w:link w:val="Ttulo3"/>
    <w:uiPriority w:val="9"/>
    <w:semiHidden/>
    <w:rsid w:val="00FD0B09"/>
    <w:rPr>
      <w:rFonts w:eastAsiaTheme="majorEastAsia" w:cstheme="majorBidi"/>
      <w:color w:val="2F5496" w:themeColor="accent1" w:themeShade="BF"/>
      <w:sz w:val="28"/>
      <w:szCs w:val="28"/>
    </w:rPr>
  </w:style>
  <w:style w:type="character" w:styleId="Ttulo4Car" w:customStyle="1">
    <w:name w:val="Título 4 Car"/>
    <w:basedOn w:val="Fuentedeprrafopredeter"/>
    <w:link w:val="Ttulo4"/>
    <w:uiPriority w:val="9"/>
    <w:semiHidden/>
    <w:rsid w:val="00FD0B09"/>
    <w:rPr>
      <w:rFonts w:eastAsiaTheme="majorEastAsia" w:cstheme="majorBidi"/>
      <w:i/>
      <w:iCs/>
      <w:color w:val="2F5496" w:themeColor="accent1" w:themeShade="BF"/>
    </w:rPr>
  </w:style>
  <w:style w:type="character" w:styleId="Ttulo5Car" w:customStyle="1">
    <w:name w:val="Título 5 Car"/>
    <w:basedOn w:val="Fuentedeprrafopredeter"/>
    <w:link w:val="Ttulo5"/>
    <w:uiPriority w:val="9"/>
    <w:semiHidden/>
    <w:rsid w:val="00FD0B09"/>
    <w:rPr>
      <w:rFonts w:eastAsiaTheme="majorEastAsia" w:cstheme="majorBidi"/>
      <w:color w:val="2F5496" w:themeColor="accent1" w:themeShade="BF"/>
    </w:rPr>
  </w:style>
  <w:style w:type="character" w:styleId="Ttulo6Car" w:customStyle="1">
    <w:name w:val="Título 6 Car"/>
    <w:basedOn w:val="Fuentedeprrafopredeter"/>
    <w:link w:val="Ttulo6"/>
    <w:uiPriority w:val="9"/>
    <w:semiHidden/>
    <w:rsid w:val="00FD0B09"/>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FD0B09"/>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FD0B09"/>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FD0B09"/>
    <w:rPr>
      <w:rFonts w:eastAsiaTheme="majorEastAsia" w:cstheme="majorBidi"/>
      <w:color w:val="272727" w:themeColor="text1" w:themeTint="D8"/>
    </w:rPr>
  </w:style>
  <w:style w:type="paragraph" w:styleId="Ttulo">
    <w:name w:val="Title"/>
    <w:basedOn w:val="Normal"/>
    <w:next w:val="Normal"/>
    <w:link w:val="TtuloCar"/>
    <w:uiPriority w:val="10"/>
    <w:qFormat/>
    <w:rsid w:val="00FD0B09"/>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FD0B09"/>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FD0B09"/>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FD0B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0B09"/>
    <w:pPr>
      <w:spacing w:before="160"/>
      <w:jc w:val="center"/>
    </w:pPr>
    <w:rPr>
      <w:i/>
      <w:iCs/>
      <w:color w:val="404040" w:themeColor="text1" w:themeTint="BF"/>
    </w:rPr>
  </w:style>
  <w:style w:type="character" w:styleId="CitaCar" w:customStyle="1">
    <w:name w:val="Cita Car"/>
    <w:basedOn w:val="Fuentedeprrafopredeter"/>
    <w:link w:val="Cita"/>
    <w:uiPriority w:val="29"/>
    <w:rsid w:val="00FD0B09"/>
    <w:rPr>
      <w:i/>
      <w:iCs/>
      <w:color w:val="404040" w:themeColor="text1" w:themeTint="BF"/>
    </w:rPr>
  </w:style>
  <w:style w:type="paragraph" w:styleId="Prrafodelista">
    <w:name w:val="List Paragraph"/>
    <w:basedOn w:val="Normal"/>
    <w:uiPriority w:val="34"/>
    <w:qFormat/>
    <w:rsid w:val="00FD0B09"/>
    <w:pPr>
      <w:ind w:left="720"/>
      <w:contextualSpacing/>
    </w:pPr>
  </w:style>
  <w:style w:type="character" w:styleId="nfasisintenso">
    <w:name w:val="Intense Emphasis"/>
    <w:basedOn w:val="Fuentedeprrafopredeter"/>
    <w:uiPriority w:val="21"/>
    <w:qFormat/>
    <w:rsid w:val="00FD0B09"/>
    <w:rPr>
      <w:i/>
      <w:iCs/>
      <w:color w:val="2F5496" w:themeColor="accent1" w:themeShade="BF"/>
    </w:rPr>
  </w:style>
  <w:style w:type="paragraph" w:styleId="Citadestacada">
    <w:name w:val="Intense Quote"/>
    <w:basedOn w:val="Normal"/>
    <w:next w:val="Normal"/>
    <w:link w:val="CitadestacadaCar"/>
    <w:uiPriority w:val="30"/>
    <w:qFormat/>
    <w:rsid w:val="00FD0B09"/>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CitadestacadaCar" w:customStyle="1">
    <w:name w:val="Cita destacada Car"/>
    <w:basedOn w:val="Fuentedeprrafopredeter"/>
    <w:link w:val="Citadestacada"/>
    <w:uiPriority w:val="30"/>
    <w:rsid w:val="00FD0B09"/>
    <w:rPr>
      <w:i/>
      <w:iCs/>
      <w:color w:val="2F5496" w:themeColor="accent1" w:themeShade="BF"/>
    </w:rPr>
  </w:style>
  <w:style w:type="character" w:styleId="Referenciaintensa">
    <w:name w:val="Intense Reference"/>
    <w:basedOn w:val="Fuentedeprrafopredeter"/>
    <w:uiPriority w:val="32"/>
    <w:qFormat/>
    <w:rsid w:val="00FD0B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CORDERO LUCAS ELIO</dc:creator>
  <keywords/>
  <dc:description/>
  <lastModifiedBy>Lucas Elio Cordero</lastModifiedBy>
  <revision>4</revision>
  <dcterms:created xsi:type="dcterms:W3CDTF">2026-03-12T16:21:00.0000000Z</dcterms:created>
  <dcterms:modified xsi:type="dcterms:W3CDTF">2026-06-10T14:05:40.4240346Z</dcterms:modified>
</coreProperties>
</file>