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 pada penciptaan mesin yang dapat meniru kecerdasan manusia, memungkinkan komputer untuk melakukan tugas-tugas rumit seperti mengenali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dasar untuk mengembangkan sistem chatbot yang digunakan dalam penelitian, salah satu bentuk AI yang digunakan adalah pemrosesan bahasa manusia (NLP), yang memungkinkan sistem untuk memahami dan menjawab pertanyaan dalam bahasa alami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(berbasis aturan) atau AI-Based (berbasis kecerdasan buatan). Chatbot AI memiliki kemampuan untuk mempelajari konteks dan memberikan tanggapan yang lebih fleksibel dan personal (Sharifi et al.) (2020) Dalam penelitian ini, Chatbot dikembangkan untuk memfasilitasi pencarian dan pemahaman peraturan keselamatan dan kesehatan kerja,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untuk memahami dan memproduksi bahasa alami, GPT bekerja dengan arsitektur transformasi yang memungkinkan untuk memproses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w:t>
      </w:r>
      <w:r>
        <w:rPr>
          <w:spacing w:val="-7"/>
        </w:rPr>
        <w:t> </w:t>
      </w:r>
      <w:r>
        <w:rPr/>
        <w:t>kerja</w:t>
      </w:r>
      <w:r>
        <w:rPr>
          <w:spacing w:val="-6"/>
        </w:rPr>
        <w:t> </w:t>
      </w:r>
      <w:r>
        <w:rPr/>
        <w:t>yang</w:t>
      </w:r>
      <w:r>
        <w:rPr>
          <w:spacing w:val="-8"/>
        </w:rPr>
        <w:t> </w:t>
      </w:r>
      <w:r>
        <w:rPr/>
        <w:t>mengandung</w:t>
      </w:r>
      <w:r>
        <w:rPr>
          <w:spacing w:val="-8"/>
        </w:rPr>
        <w:t> </w:t>
      </w:r>
      <w:r>
        <w:rPr/>
        <w:t>aktivitas,</w:t>
      </w:r>
      <w:r>
        <w:rPr>
          <w:spacing w:val="-8"/>
        </w:rPr>
        <w:t> </w:t>
      </w:r>
      <w:r>
        <w:rPr/>
        <w:t>pilihan</w:t>
      </w:r>
      <w:r>
        <w:rPr>
          <w:spacing w:val="-8"/>
        </w:rPr>
        <w:t> </w:t>
      </w:r>
      <w:r>
        <w:rPr/>
        <w:t>tindakan,</w:t>
      </w:r>
      <w:r>
        <w:rPr>
          <w:spacing w:val="-8"/>
        </w:rPr>
        <w:t> </w:t>
      </w:r>
      <w:r>
        <w:rPr/>
        <w:t>perulangan</w:t>
      </w:r>
      <w:r>
        <w:rPr>
          <w:spacing w:val="-8"/>
        </w:rPr>
        <w:t> </w:t>
      </w:r>
      <w:r>
        <w:rPr/>
        <w:t>dan hasil dari aktivitas tersebut. Diagram ini dapat digunakan untuk menjelaskan proses dan alur kerja operasional secara langkah demi langkah dari komponen suatu sistem. Adapun activity diagram dari sistem ini adalah sebagai berikut: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mengecek apakah ada dokumen atau bagian dokumen yang relevan dengan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