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871A" w14:textId="77777777" w:rsidR="003D1E0C" w:rsidRDefault="003D1E0C">
      <w:pPr>
        <w:rPr>
          <w:sz w:val="32"/>
          <w:u w:val="single"/>
        </w:rPr>
      </w:pPr>
    </w:p>
    <w:p w14:paraId="7DF59FB9" w14:textId="77777777" w:rsidR="003D1E0C" w:rsidRDefault="00000000">
      <w:pPr>
        <w:ind w:firstLineChars="1100" w:firstLine="2310"/>
        <w:rPr>
          <w:sz w:val="28"/>
        </w:rPr>
      </w:pPr>
      <w:r>
        <w:rPr>
          <w:rFonts w:hint="eastAsia"/>
        </w:rPr>
        <w:t xml:space="preserve">       </w:t>
      </w:r>
    </w:p>
    <w:p w14:paraId="52FD6DA6" w14:textId="77777777" w:rsidR="003D1E0C" w:rsidRDefault="003D1E0C">
      <w:pPr>
        <w:ind w:firstLineChars="196" w:firstLine="708"/>
        <w:rPr>
          <w:b/>
          <w:sz w:val="36"/>
          <w:szCs w:val="36"/>
        </w:rPr>
      </w:pPr>
    </w:p>
    <w:p w14:paraId="5F645371" w14:textId="77777777" w:rsidR="003D1E0C" w:rsidRDefault="003D1E0C">
      <w:pPr>
        <w:ind w:firstLineChars="196" w:firstLine="708"/>
        <w:rPr>
          <w:b/>
          <w:sz w:val="36"/>
          <w:szCs w:val="36"/>
        </w:rPr>
      </w:pPr>
    </w:p>
    <w:p w14:paraId="26E20399" w14:textId="77777777" w:rsidR="003D1E0C" w:rsidRDefault="003D1E0C">
      <w:pPr>
        <w:ind w:firstLineChars="196" w:firstLine="708"/>
        <w:rPr>
          <w:b/>
          <w:sz w:val="36"/>
          <w:szCs w:val="36"/>
        </w:rPr>
      </w:pPr>
    </w:p>
    <w:p w14:paraId="47B0CD7D" w14:textId="77777777" w:rsidR="003D1E0C" w:rsidRDefault="003D1E0C">
      <w:pPr>
        <w:ind w:firstLineChars="196" w:firstLine="708"/>
        <w:rPr>
          <w:b/>
          <w:sz w:val="36"/>
          <w:szCs w:val="36"/>
        </w:rPr>
      </w:pPr>
    </w:p>
    <w:p w14:paraId="64C80422" w14:textId="77777777" w:rsidR="003D1E0C" w:rsidRDefault="00000000">
      <w:pPr>
        <w:ind w:firstLineChars="196" w:firstLine="708"/>
        <w:jc w:val="center"/>
        <w:rPr>
          <w:b/>
          <w:sz w:val="36"/>
          <w:szCs w:val="36"/>
        </w:rPr>
      </w:pPr>
      <w:r>
        <w:rPr>
          <w:rFonts w:hint="eastAsia"/>
          <w:b/>
          <w:sz w:val="36"/>
          <w:szCs w:val="36"/>
        </w:rPr>
        <w:t>目</w:t>
      </w:r>
      <w:r>
        <w:rPr>
          <w:rFonts w:hint="eastAsia"/>
          <w:b/>
          <w:sz w:val="36"/>
          <w:szCs w:val="36"/>
        </w:rPr>
        <w:t xml:space="preserve">  </w:t>
      </w:r>
      <w:r>
        <w:rPr>
          <w:rFonts w:hint="eastAsia"/>
          <w:b/>
          <w:sz w:val="36"/>
          <w:szCs w:val="36"/>
        </w:rPr>
        <w:t>录</w:t>
      </w:r>
    </w:p>
    <w:p w14:paraId="68537061" w14:textId="77777777" w:rsidR="003D1E0C" w:rsidRDefault="00000000">
      <w:pPr>
        <w:pStyle w:val="TOC1"/>
        <w:tabs>
          <w:tab w:val="right" w:leader="dot" w:pos="9628"/>
        </w:tabs>
        <w:spacing w:line="360" w:lineRule="auto"/>
        <w:rPr>
          <w:rFonts w:ascii="宋体" w:hAnsi="宋体"/>
          <w:sz w:val="24"/>
        </w:rPr>
      </w:pPr>
      <w:r>
        <w:rPr>
          <w:b/>
          <w:sz w:val="36"/>
          <w:szCs w:val="36"/>
        </w:rPr>
        <w:fldChar w:fldCharType="begin"/>
      </w:r>
      <w:r>
        <w:rPr>
          <w:b/>
          <w:sz w:val="36"/>
          <w:szCs w:val="36"/>
        </w:rPr>
        <w:instrText xml:space="preserve"> </w:instrText>
      </w:r>
      <w:r>
        <w:rPr>
          <w:rFonts w:hint="eastAsia"/>
          <w:b/>
          <w:sz w:val="36"/>
          <w:szCs w:val="36"/>
        </w:rPr>
        <w:instrText>TOC \o "1-3" \h \z \u</w:instrText>
      </w:r>
      <w:r>
        <w:rPr>
          <w:b/>
          <w:sz w:val="36"/>
          <w:szCs w:val="36"/>
        </w:rPr>
        <w:instrText xml:space="preserve"> </w:instrText>
      </w:r>
      <w:r>
        <w:rPr>
          <w:b/>
          <w:sz w:val="36"/>
          <w:szCs w:val="36"/>
        </w:rPr>
        <w:fldChar w:fldCharType="separate"/>
      </w:r>
      <w:hyperlink w:anchor="_Toc289519597" w:history="1">
        <w:r>
          <w:rPr>
            <w:rStyle w:val="a8"/>
            <w:rFonts w:ascii="宋体" w:hAnsi="宋体" w:hint="eastAsia"/>
            <w:sz w:val="24"/>
          </w:rPr>
          <w:t>一、项目立项背景</w:t>
        </w:r>
        <w:r>
          <w:rPr>
            <w:rFonts w:ascii="宋体" w:hAnsi="宋体"/>
            <w:sz w:val="24"/>
          </w:rPr>
          <w:tab/>
        </w:r>
        <w:r>
          <w:rPr>
            <w:rFonts w:ascii="宋体" w:hAnsi="宋体"/>
            <w:sz w:val="24"/>
          </w:rPr>
          <w:fldChar w:fldCharType="begin"/>
        </w:r>
        <w:r>
          <w:rPr>
            <w:rFonts w:ascii="宋体" w:hAnsi="宋体"/>
            <w:sz w:val="24"/>
          </w:rPr>
          <w:instrText xml:space="preserve"> PAGEREF _Toc289519597 \h </w:instrText>
        </w:r>
        <w:r>
          <w:rPr>
            <w:rFonts w:ascii="宋体" w:hAnsi="宋体"/>
            <w:sz w:val="24"/>
          </w:rPr>
        </w:r>
        <w:r>
          <w:rPr>
            <w:rFonts w:ascii="宋体" w:hAnsi="宋体"/>
            <w:sz w:val="24"/>
          </w:rPr>
          <w:fldChar w:fldCharType="separate"/>
        </w:r>
        <w:r>
          <w:rPr>
            <w:rFonts w:ascii="宋体" w:hAnsi="宋体"/>
            <w:sz w:val="24"/>
          </w:rPr>
          <w:t>36</w:t>
        </w:r>
        <w:r>
          <w:rPr>
            <w:rFonts w:ascii="宋体" w:hAnsi="宋体"/>
            <w:sz w:val="24"/>
          </w:rPr>
          <w:fldChar w:fldCharType="end"/>
        </w:r>
      </w:hyperlink>
    </w:p>
    <w:p w14:paraId="640B25E2" w14:textId="77777777" w:rsidR="003D1E0C" w:rsidRDefault="00000000">
      <w:pPr>
        <w:pStyle w:val="TOC1"/>
        <w:tabs>
          <w:tab w:val="right" w:leader="dot" w:pos="9628"/>
        </w:tabs>
        <w:spacing w:line="360" w:lineRule="auto"/>
        <w:rPr>
          <w:rFonts w:ascii="宋体" w:hAnsi="宋体"/>
          <w:sz w:val="24"/>
        </w:rPr>
      </w:pPr>
      <w:hyperlink w:anchor="_Toc289519598" w:history="1">
        <w:r>
          <w:rPr>
            <w:rStyle w:val="a8"/>
            <w:rFonts w:ascii="宋体" w:hAnsi="宋体" w:hint="eastAsia"/>
            <w:sz w:val="24"/>
          </w:rPr>
          <w:t>二、计划书原定研究内容</w:t>
        </w:r>
        <w:r>
          <w:rPr>
            <w:rFonts w:ascii="宋体" w:hAnsi="宋体"/>
            <w:sz w:val="24"/>
          </w:rPr>
          <w:tab/>
        </w:r>
        <w:r>
          <w:rPr>
            <w:rFonts w:ascii="宋体" w:hAnsi="宋体"/>
            <w:sz w:val="24"/>
          </w:rPr>
          <w:fldChar w:fldCharType="begin"/>
        </w:r>
        <w:r>
          <w:rPr>
            <w:rFonts w:ascii="宋体" w:hAnsi="宋体"/>
            <w:sz w:val="24"/>
          </w:rPr>
          <w:instrText xml:space="preserve"> PAGEREF _Toc289519598 \h </w:instrText>
        </w:r>
        <w:r>
          <w:rPr>
            <w:rFonts w:ascii="宋体" w:hAnsi="宋体"/>
            <w:sz w:val="24"/>
          </w:rPr>
        </w:r>
        <w:r>
          <w:rPr>
            <w:rFonts w:ascii="宋体" w:hAnsi="宋体"/>
            <w:sz w:val="24"/>
          </w:rPr>
          <w:fldChar w:fldCharType="separate"/>
        </w:r>
        <w:r>
          <w:rPr>
            <w:rFonts w:ascii="宋体" w:hAnsi="宋体"/>
            <w:sz w:val="24"/>
          </w:rPr>
          <w:t>36</w:t>
        </w:r>
        <w:r>
          <w:rPr>
            <w:rFonts w:ascii="宋体" w:hAnsi="宋体"/>
            <w:sz w:val="24"/>
          </w:rPr>
          <w:fldChar w:fldCharType="end"/>
        </w:r>
      </w:hyperlink>
    </w:p>
    <w:p w14:paraId="1AB9377B" w14:textId="77777777" w:rsidR="003D1E0C" w:rsidRDefault="00000000">
      <w:pPr>
        <w:pStyle w:val="TOC1"/>
        <w:tabs>
          <w:tab w:val="right" w:leader="dot" w:pos="9628"/>
        </w:tabs>
        <w:spacing w:line="360" w:lineRule="auto"/>
        <w:rPr>
          <w:rFonts w:ascii="宋体" w:hAnsi="宋体"/>
          <w:sz w:val="24"/>
        </w:rPr>
      </w:pPr>
      <w:hyperlink w:anchor="_Toc289519599" w:history="1">
        <w:r>
          <w:rPr>
            <w:rStyle w:val="a8"/>
            <w:rFonts w:ascii="宋体" w:hAnsi="宋体" w:hint="eastAsia"/>
            <w:sz w:val="24"/>
          </w:rPr>
          <w:t>三、项目实施情况</w:t>
        </w:r>
        <w:r>
          <w:rPr>
            <w:rFonts w:ascii="宋体" w:hAnsi="宋体"/>
            <w:sz w:val="24"/>
          </w:rPr>
          <w:tab/>
        </w:r>
        <w:r>
          <w:rPr>
            <w:rFonts w:ascii="宋体" w:hAnsi="宋体"/>
            <w:sz w:val="24"/>
          </w:rPr>
          <w:fldChar w:fldCharType="begin"/>
        </w:r>
        <w:r>
          <w:rPr>
            <w:rFonts w:ascii="宋体" w:hAnsi="宋体"/>
            <w:sz w:val="24"/>
          </w:rPr>
          <w:instrText xml:space="preserve"> PAGEREF _Toc289519599 \h </w:instrText>
        </w:r>
        <w:r>
          <w:rPr>
            <w:rFonts w:ascii="宋体" w:hAnsi="宋体"/>
            <w:sz w:val="24"/>
          </w:rPr>
        </w:r>
        <w:r>
          <w:rPr>
            <w:rFonts w:ascii="宋体" w:hAnsi="宋体"/>
            <w:sz w:val="24"/>
          </w:rPr>
          <w:fldChar w:fldCharType="separate"/>
        </w:r>
        <w:r>
          <w:rPr>
            <w:rFonts w:ascii="宋体" w:hAnsi="宋体"/>
            <w:sz w:val="24"/>
          </w:rPr>
          <w:t>36</w:t>
        </w:r>
        <w:r>
          <w:rPr>
            <w:rFonts w:ascii="宋体" w:hAnsi="宋体"/>
            <w:sz w:val="24"/>
          </w:rPr>
          <w:fldChar w:fldCharType="end"/>
        </w:r>
      </w:hyperlink>
    </w:p>
    <w:p w14:paraId="4E921E22" w14:textId="77777777" w:rsidR="003D1E0C" w:rsidRDefault="00000000">
      <w:pPr>
        <w:pStyle w:val="TOC1"/>
        <w:tabs>
          <w:tab w:val="right" w:leader="dot" w:pos="9628"/>
        </w:tabs>
        <w:spacing w:line="360" w:lineRule="auto"/>
        <w:rPr>
          <w:rFonts w:ascii="宋体" w:hAnsi="宋体"/>
          <w:sz w:val="24"/>
        </w:rPr>
      </w:pPr>
      <w:hyperlink w:anchor="_Toc289519600" w:history="1">
        <w:r>
          <w:rPr>
            <w:rStyle w:val="a8"/>
            <w:rFonts w:ascii="宋体" w:hAnsi="宋体" w:hint="eastAsia"/>
            <w:sz w:val="24"/>
          </w:rPr>
          <w:t>四、项目的创新性</w:t>
        </w:r>
        <w:r>
          <w:rPr>
            <w:rFonts w:ascii="宋体" w:hAnsi="宋体"/>
            <w:sz w:val="24"/>
          </w:rPr>
          <w:tab/>
        </w:r>
        <w:r>
          <w:rPr>
            <w:rFonts w:ascii="宋体" w:hAnsi="宋体"/>
            <w:sz w:val="24"/>
          </w:rPr>
          <w:fldChar w:fldCharType="begin"/>
        </w:r>
        <w:r>
          <w:rPr>
            <w:rFonts w:ascii="宋体" w:hAnsi="宋体"/>
            <w:sz w:val="24"/>
          </w:rPr>
          <w:instrText xml:space="preserve"> PAGEREF _Toc289519600 \h </w:instrText>
        </w:r>
        <w:r>
          <w:rPr>
            <w:rFonts w:ascii="宋体" w:hAnsi="宋体"/>
            <w:sz w:val="24"/>
          </w:rPr>
        </w:r>
        <w:r>
          <w:rPr>
            <w:rFonts w:ascii="宋体" w:hAnsi="宋体"/>
            <w:sz w:val="24"/>
          </w:rPr>
          <w:fldChar w:fldCharType="separate"/>
        </w:r>
        <w:r>
          <w:rPr>
            <w:rFonts w:ascii="宋体" w:hAnsi="宋体"/>
            <w:sz w:val="24"/>
          </w:rPr>
          <w:t>36</w:t>
        </w:r>
        <w:r>
          <w:rPr>
            <w:rFonts w:ascii="宋体" w:hAnsi="宋体"/>
            <w:sz w:val="24"/>
          </w:rPr>
          <w:fldChar w:fldCharType="end"/>
        </w:r>
      </w:hyperlink>
    </w:p>
    <w:p w14:paraId="569ADDE2" w14:textId="77777777" w:rsidR="003D1E0C" w:rsidRDefault="00000000">
      <w:pPr>
        <w:pStyle w:val="TOC1"/>
        <w:tabs>
          <w:tab w:val="right" w:leader="dot" w:pos="9628"/>
        </w:tabs>
        <w:spacing w:line="360" w:lineRule="auto"/>
        <w:rPr>
          <w:rFonts w:ascii="宋体" w:hAnsi="宋体"/>
          <w:sz w:val="24"/>
        </w:rPr>
      </w:pPr>
      <w:hyperlink w:anchor="_Toc289519601" w:history="1">
        <w:r>
          <w:rPr>
            <w:rStyle w:val="a8"/>
            <w:rFonts w:ascii="宋体" w:hAnsi="宋体" w:hint="eastAsia"/>
            <w:sz w:val="24"/>
          </w:rPr>
          <w:t>五、存在的问题及今后研究设想</w:t>
        </w:r>
        <w:r>
          <w:rPr>
            <w:rFonts w:ascii="宋体" w:hAnsi="宋体"/>
            <w:sz w:val="24"/>
          </w:rPr>
          <w:tab/>
        </w:r>
        <w:r>
          <w:rPr>
            <w:rFonts w:ascii="宋体" w:hAnsi="宋体"/>
            <w:sz w:val="24"/>
          </w:rPr>
          <w:fldChar w:fldCharType="begin"/>
        </w:r>
        <w:r>
          <w:rPr>
            <w:rFonts w:ascii="宋体" w:hAnsi="宋体"/>
            <w:sz w:val="24"/>
          </w:rPr>
          <w:instrText xml:space="preserve"> PAGEREF _Toc289519601 \h </w:instrText>
        </w:r>
        <w:r>
          <w:rPr>
            <w:rFonts w:ascii="宋体" w:hAnsi="宋体"/>
            <w:sz w:val="24"/>
          </w:rPr>
        </w:r>
        <w:r>
          <w:rPr>
            <w:rFonts w:ascii="宋体" w:hAnsi="宋体"/>
            <w:sz w:val="24"/>
          </w:rPr>
          <w:fldChar w:fldCharType="separate"/>
        </w:r>
        <w:r>
          <w:rPr>
            <w:rFonts w:ascii="宋体" w:hAnsi="宋体"/>
            <w:sz w:val="24"/>
          </w:rPr>
          <w:t>36</w:t>
        </w:r>
        <w:r>
          <w:rPr>
            <w:rFonts w:ascii="宋体" w:hAnsi="宋体"/>
            <w:sz w:val="24"/>
          </w:rPr>
          <w:fldChar w:fldCharType="end"/>
        </w:r>
      </w:hyperlink>
    </w:p>
    <w:p w14:paraId="0E3F17A6" w14:textId="77777777" w:rsidR="003D1E0C" w:rsidRDefault="00000000">
      <w:pPr>
        <w:pStyle w:val="TOC1"/>
        <w:tabs>
          <w:tab w:val="right" w:leader="dot" w:pos="9628"/>
        </w:tabs>
        <w:spacing w:line="360" w:lineRule="auto"/>
        <w:rPr>
          <w:rFonts w:ascii="宋体" w:hAnsi="宋体"/>
        </w:rPr>
      </w:pPr>
      <w:hyperlink w:anchor="_Toc289519602" w:history="1">
        <w:r>
          <w:rPr>
            <w:rStyle w:val="a8"/>
            <w:rFonts w:ascii="宋体" w:hAnsi="宋体" w:hint="eastAsia"/>
            <w:sz w:val="24"/>
          </w:rPr>
          <w:t>六、项目负责人承诺</w:t>
        </w:r>
        <w:r>
          <w:rPr>
            <w:rFonts w:ascii="宋体" w:hAnsi="宋体"/>
            <w:sz w:val="24"/>
          </w:rPr>
          <w:tab/>
        </w:r>
        <w:r>
          <w:rPr>
            <w:rFonts w:ascii="宋体" w:hAnsi="宋体"/>
            <w:sz w:val="24"/>
          </w:rPr>
          <w:fldChar w:fldCharType="begin"/>
        </w:r>
        <w:r>
          <w:rPr>
            <w:rFonts w:ascii="宋体" w:hAnsi="宋体"/>
            <w:sz w:val="24"/>
          </w:rPr>
          <w:instrText xml:space="preserve"> PAGEREF _Toc289519602 \h </w:instrText>
        </w:r>
        <w:r>
          <w:rPr>
            <w:rFonts w:ascii="宋体" w:hAnsi="宋体"/>
            <w:sz w:val="24"/>
          </w:rPr>
        </w:r>
        <w:r>
          <w:rPr>
            <w:rFonts w:ascii="宋体" w:hAnsi="宋体"/>
            <w:sz w:val="24"/>
          </w:rPr>
          <w:fldChar w:fldCharType="separate"/>
        </w:r>
        <w:r>
          <w:rPr>
            <w:rFonts w:ascii="宋体" w:hAnsi="宋体"/>
            <w:sz w:val="24"/>
          </w:rPr>
          <w:t>36</w:t>
        </w:r>
        <w:r>
          <w:rPr>
            <w:rFonts w:ascii="宋体" w:hAnsi="宋体"/>
            <w:sz w:val="24"/>
          </w:rPr>
          <w:fldChar w:fldCharType="end"/>
        </w:r>
      </w:hyperlink>
    </w:p>
    <w:p w14:paraId="257AE80A" w14:textId="77777777" w:rsidR="003D1E0C" w:rsidRDefault="00000000">
      <w:pPr>
        <w:ind w:firstLineChars="196" w:firstLine="708"/>
        <w:rPr>
          <w:b/>
          <w:sz w:val="36"/>
          <w:szCs w:val="36"/>
        </w:rPr>
      </w:pPr>
      <w:r>
        <w:rPr>
          <w:b/>
          <w:sz w:val="36"/>
          <w:szCs w:val="36"/>
        </w:rPr>
        <w:fldChar w:fldCharType="end"/>
      </w:r>
    </w:p>
    <w:p w14:paraId="77248BF7" w14:textId="77777777" w:rsidR="003D1E0C" w:rsidRDefault="003D1E0C">
      <w:pPr>
        <w:ind w:firstLineChars="196" w:firstLine="708"/>
        <w:rPr>
          <w:b/>
          <w:sz w:val="36"/>
          <w:szCs w:val="36"/>
        </w:rPr>
      </w:pPr>
    </w:p>
    <w:p w14:paraId="501A75BF" w14:textId="77777777" w:rsidR="003D1E0C" w:rsidRDefault="003D1E0C">
      <w:pPr>
        <w:ind w:firstLineChars="196" w:firstLine="708"/>
        <w:rPr>
          <w:b/>
          <w:sz w:val="36"/>
          <w:szCs w:val="36"/>
        </w:rPr>
      </w:pPr>
    </w:p>
    <w:p w14:paraId="2223F356" w14:textId="77777777" w:rsidR="003D1E0C" w:rsidRDefault="003D1E0C">
      <w:pPr>
        <w:ind w:firstLineChars="196" w:firstLine="708"/>
        <w:rPr>
          <w:b/>
          <w:sz w:val="36"/>
          <w:szCs w:val="36"/>
        </w:rPr>
      </w:pPr>
    </w:p>
    <w:p w14:paraId="583AE0A4" w14:textId="77777777" w:rsidR="003D1E0C" w:rsidRDefault="003D1E0C">
      <w:pPr>
        <w:ind w:firstLineChars="196" w:firstLine="708"/>
        <w:rPr>
          <w:b/>
          <w:sz w:val="36"/>
          <w:szCs w:val="36"/>
        </w:rPr>
      </w:pPr>
    </w:p>
    <w:p w14:paraId="65C8C878" w14:textId="77777777" w:rsidR="003D1E0C" w:rsidRDefault="003D1E0C">
      <w:pPr>
        <w:ind w:firstLineChars="196" w:firstLine="708"/>
        <w:rPr>
          <w:b/>
          <w:sz w:val="36"/>
          <w:szCs w:val="36"/>
        </w:rPr>
      </w:pPr>
    </w:p>
    <w:p w14:paraId="62BF9C14" w14:textId="77777777" w:rsidR="003D1E0C" w:rsidRDefault="003D1E0C">
      <w:pPr>
        <w:ind w:firstLineChars="196" w:firstLine="708"/>
        <w:rPr>
          <w:b/>
          <w:sz w:val="36"/>
          <w:szCs w:val="36"/>
        </w:rPr>
      </w:pPr>
    </w:p>
    <w:p w14:paraId="6BD38819" w14:textId="77777777" w:rsidR="003D1E0C" w:rsidRDefault="003D1E0C">
      <w:pPr>
        <w:ind w:firstLineChars="196" w:firstLine="708"/>
        <w:rPr>
          <w:b/>
          <w:sz w:val="36"/>
          <w:szCs w:val="36"/>
        </w:rPr>
      </w:pPr>
    </w:p>
    <w:p w14:paraId="2D19294F" w14:textId="77777777" w:rsidR="003D1E0C" w:rsidRDefault="003D1E0C">
      <w:pPr>
        <w:ind w:firstLineChars="196" w:firstLine="708"/>
        <w:rPr>
          <w:b/>
          <w:sz w:val="36"/>
          <w:szCs w:val="36"/>
        </w:rPr>
      </w:pPr>
    </w:p>
    <w:p w14:paraId="395289DA" w14:textId="77777777" w:rsidR="003D1E0C" w:rsidRDefault="003D1E0C">
      <w:pPr>
        <w:ind w:firstLineChars="196" w:firstLine="708"/>
        <w:rPr>
          <w:b/>
          <w:sz w:val="36"/>
          <w:szCs w:val="36"/>
        </w:rPr>
      </w:pPr>
    </w:p>
    <w:p w14:paraId="2E7F34FB" w14:textId="77777777" w:rsidR="003D1E0C" w:rsidRDefault="003D1E0C">
      <w:pPr>
        <w:ind w:firstLineChars="196" w:firstLine="708"/>
        <w:rPr>
          <w:b/>
          <w:sz w:val="36"/>
          <w:szCs w:val="36"/>
        </w:rPr>
      </w:pPr>
    </w:p>
    <w:p w14:paraId="61205148" w14:textId="77777777" w:rsidR="003D1E0C" w:rsidRDefault="003D1E0C">
      <w:pPr>
        <w:ind w:firstLineChars="196" w:firstLine="708"/>
        <w:rPr>
          <w:b/>
          <w:sz w:val="36"/>
          <w:szCs w:val="36"/>
        </w:rPr>
      </w:pPr>
    </w:p>
    <w:p w14:paraId="2FDB17AA" w14:textId="77777777" w:rsidR="003D1E0C" w:rsidRDefault="003D1E0C">
      <w:pPr>
        <w:ind w:firstLineChars="196" w:firstLine="708"/>
        <w:rPr>
          <w:b/>
          <w:sz w:val="36"/>
          <w:szCs w:val="36"/>
        </w:rPr>
      </w:pPr>
    </w:p>
    <w:p w14:paraId="0327ACCD" w14:textId="77777777" w:rsidR="003D1E0C" w:rsidRDefault="003D1E0C">
      <w:pPr>
        <w:ind w:firstLineChars="196" w:firstLine="708"/>
        <w:rPr>
          <w:b/>
          <w:sz w:val="36"/>
          <w:szCs w:val="36"/>
        </w:rPr>
      </w:pPr>
    </w:p>
    <w:p w14:paraId="241CF85C" w14:textId="77777777" w:rsidR="003D1E0C" w:rsidRDefault="00000000">
      <w:pPr>
        <w:ind w:firstLineChars="157" w:firstLine="567"/>
        <w:outlineLvl w:val="0"/>
        <w:rPr>
          <w:b/>
          <w:sz w:val="36"/>
          <w:szCs w:val="36"/>
        </w:rPr>
      </w:pPr>
      <w:bookmarkStart w:id="0" w:name="_Toc289521307"/>
      <w:bookmarkStart w:id="1" w:name="_Toc289519597"/>
      <w:r>
        <w:rPr>
          <w:b/>
          <w:sz w:val="36"/>
          <w:szCs w:val="36"/>
        </w:rPr>
        <w:br w:type="page"/>
      </w:r>
    </w:p>
    <w:p w14:paraId="0670AAA2" w14:textId="77777777" w:rsidR="003D1E0C" w:rsidRDefault="00000000">
      <w:pPr>
        <w:ind w:firstLineChars="157" w:firstLine="440"/>
        <w:outlineLvl w:val="0"/>
        <w:rPr>
          <w:rFonts w:ascii="仿宋_GB2312" w:eastAsia="仿宋_GB2312"/>
          <w:b/>
          <w:sz w:val="28"/>
          <w:szCs w:val="28"/>
        </w:rPr>
      </w:pPr>
      <w:r>
        <w:rPr>
          <w:rFonts w:ascii="仿宋_GB2312" w:eastAsia="仿宋_GB2312" w:hint="eastAsia"/>
          <w:b/>
          <w:sz w:val="28"/>
          <w:szCs w:val="28"/>
        </w:rPr>
        <w:lastRenderedPageBreak/>
        <w:t>一、项目立项背景</w:t>
      </w:r>
      <w:bookmarkEnd w:id="0"/>
      <w:bookmarkEnd w:id="1"/>
    </w:p>
    <w:p w14:paraId="2B4EBEBA" w14:textId="77777777" w:rsidR="003D1E0C" w:rsidRDefault="00000000">
      <w:pPr>
        <w:rPr>
          <w:rFonts w:ascii="仿宋_GB2312" w:eastAsia="仿宋_GB2312"/>
          <w:b/>
          <w:sz w:val="28"/>
          <w:szCs w:val="28"/>
        </w:rPr>
      </w:pPr>
      <w:bookmarkStart w:id="2" w:name="_Toc4176"/>
      <w:bookmarkStart w:id="3" w:name="_Toc28667"/>
      <w:bookmarkStart w:id="4" w:name="_Toc17598"/>
      <w:bookmarkStart w:id="5" w:name="_Toc22494"/>
      <w:bookmarkStart w:id="6" w:name="_Toc1419"/>
      <w:bookmarkStart w:id="7" w:name="_Toc11033"/>
      <w:bookmarkStart w:id="8" w:name="_Toc70939609"/>
      <w:bookmarkStart w:id="9" w:name="_Toc27263"/>
      <w:bookmarkStart w:id="10" w:name="_Toc9993"/>
      <w:bookmarkStart w:id="11" w:name="_Toc109734251"/>
      <w:bookmarkStart w:id="12" w:name="_Toc17278"/>
      <w:bookmarkStart w:id="13" w:name="_Toc17018"/>
      <w:r>
        <w:rPr>
          <w:rFonts w:ascii="仿宋_GB2312" w:eastAsia="仿宋_GB2312" w:hint="eastAsia"/>
          <w:b/>
          <w:sz w:val="28"/>
          <w:szCs w:val="28"/>
        </w:rPr>
        <w:t>1.1糖尿病的现状</w:t>
      </w:r>
      <w:bookmarkEnd w:id="2"/>
      <w:bookmarkEnd w:id="3"/>
      <w:bookmarkEnd w:id="4"/>
      <w:bookmarkEnd w:id="5"/>
      <w:bookmarkEnd w:id="6"/>
      <w:bookmarkEnd w:id="7"/>
      <w:bookmarkEnd w:id="8"/>
      <w:bookmarkEnd w:id="9"/>
      <w:bookmarkEnd w:id="10"/>
      <w:bookmarkEnd w:id="11"/>
      <w:bookmarkEnd w:id="12"/>
      <w:bookmarkEnd w:id="13"/>
    </w:p>
    <w:p w14:paraId="06F7B00E"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糖尿病（DM）是一类严重的慢性疾病，其在身体无法产生足够的胰岛素或无法有效使用其产生的胰岛素时发生，典型症状是血糖浓度过高。</w:t>
      </w:r>
    </w:p>
    <w:p w14:paraId="6729AB53"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世界卫生组织（WHO）在《全球糖尿病报告》中指出，糖尿病病是一项重要的公共卫生问题，是世界四大非传染性疾病之一。过去几十年中，糖尿病的病例数和患病率都在稳步上升。国际糖尿病联盟(IDF)调研结果显示，至2019年全球共有4.63亿20-79岁糖尿病患者，我国是糖尿病患病人数最多的国家，更为严重的是，我国约有半数以上的糖尿病病人未被诊断。糖尿病给患者个人、家庭及社会带来巨大的经济负担与压力。国际糖尿病联盟（IDF）调研结果显示，至2019年全球共有4.63亿20-79岁糖尿病患者，而中国糖尿病患者占全球第一。预计在2030年，全球糖尿病患者将达到5.784亿。</w:t>
      </w:r>
    </w:p>
    <w:p w14:paraId="449E8FBB"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国家政府对糖尿病非常重视，《中国防治慢性病中长期规划（2017-2025年）》提出，力争到2025年，30-70岁人群因心脑血管疾病、癌症、慢性呼吸系统疾病和糖尿病等重大慢性病导致的过早死亡率较2015年降低20%。</w:t>
      </w:r>
    </w:p>
    <w:p w14:paraId="11FCC716"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中国产业信息研究网发布的《2017-2022年中国无创血糖仪行业发展前景预测与投资战略规划研究报告》显示，全球糖尿病患者将达到3.82亿，而每四个人中有一个是中国人，总患病人数将比德国和葡萄牙的人群总数之和还要多。随着技术的突破进展，预计到2022</w:t>
      </w:r>
      <w:r>
        <w:rPr>
          <w:rFonts w:ascii="仿宋_GB2312" w:eastAsia="仿宋_GB2312" w:hint="eastAsia"/>
          <w:b/>
          <w:sz w:val="28"/>
          <w:szCs w:val="28"/>
        </w:rPr>
        <w:lastRenderedPageBreak/>
        <w:t>年，我国无创血糖</w:t>
      </w:r>
      <w:proofErr w:type="gramStart"/>
      <w:r>
        <w:rPr>
          <w:rFonts w:ascii="仿宋_GB2312" w:eastAsia="仿宋_GB2312" w:hint="eastAsia"/>
          <w:b/>
          <w:sz w:val="28"/>
          <w:szCs w:val="28"/>
        </w:rPr>
        <w:t>仪市场</w:t>
      </w:r>
      <w:proofErr w:type="gramEnd"/>
      <w:r>
        <w:rPr>
          <w:rFonts w:ascii="仿宋_GB2312" w:eastAsia="仿宋_GB2312" w:hint="eastAsia"/>
          <w:b/>
          <w:sz w:val="28"/>
          <w:szCs w:val="28"/>
        </w:rPr>
        <w:t>规模将达到113.2亿元，无创血糖仪将全面取代传统血糖仪市场。</w:t>
      </w:r>
    </w:p>
    <w:p w14:paraId="296E5BC7" w14:textId="77777777" w:rsidR="003D1E0C" w:rsidRDefault="00000000">
      <w:pPr>
        <w:rPr>
          <w:rFonts w:ascii="仿宋_GB2312" w:eastAsia="仿宋_GB2312"/>
          <w:b/>
          <w:sz w:val="28"/>
          <w:szCs w:val="28"/>
        </w:rPr>
      </w:pPr>
      <w:bookmarkStart w:id="14" w:name="_Toc109734254"/>
      <w:bookmarkStart w:id="15" w:name="_Toc4893"/>
      <w:bookmarkStart w:id="16" w:name="_Toc347"/>
      <w:bookmarkStart w:id="17" w:name="_Toc73653959"/>
      <w:bookmarkStart w:id="18" w:name="_Toc8258"/>
      <w:bookmarkStart w:id="19" w:name="_Toc18558"/>
      <w:bookmarkStart w:id="20" w:name="_Toc9456"/>
      <w:bookmarkStart w:id="21" w:name="_Toc21118"/>
      <w:bookmarkStart w:id="22" w:name="_Toc7888"/>
      <w:bookmarkStart w:id="23" w:name="_Toc31266"/>
      <w:bookmarkStart w:id="24" w:name="_Toc19562"/>
      <w:bookmarkStart w:id="25" w:name="_Toc28904"/>
      <w:r>
        <w:rPr>
          <w:rFonts w:ascii="仿宋_GB2312" w:eastAsia="仿宋_GB2312" w:hint="eastAsia"/>
          <w:b/>
          <w:sz w:val="28"/>
          <w:szCs w:val="28"/>
        </w:rPr>
        <w:t>1.2社会与经济环境</w:t>
      </w:r>
      <w:bookmarkEnd w:id="14"/>
      <w:bookmarkEnd w:id="15"/>
      <w:bookmarkEnd w:id="16"/>
      <w:bookmarkEnd w:id="17"/>
      <w:bookmarkEnd w:id="18"/>
      <w:bookmarkEnd w:id="19"/>
      <w:bookmarkEnd w:id="20"/>
      <w:bookmarkEnd w:id="21"/>
      <w:bookmarkEnd w:id="22"/>
      <w:bookmarkEnd w:id="23"/>
      <w:bookmarkEnd w:id="24"/>
      <w:bookmarkEnd w:id="25"/>
    </w:p>
    <w:p w14:paraId="09C3B165"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中国糖尿病患者基数大，且患病率逐年显著增加。随着“健康中国”上升为国家战略，社会各界正在加大对糖尿病防治的投入力度,遏制重大慢性病发病率上升趋势,指导糖尿病患者加强健康管理。截至2019年，我国每年在糖尿病治疗上的相关支出高达6100多亿元人民币，居世界第二。</w:t>
      </w:r>
    </w:p>
    <w:p w14:paraId="337929D6"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近年来，党中央、国务院高度重视健康中国的建设。2019年6月，《国务院关于实施健康中国行动的意见》出台，提出预防是</w:t>
      </w:r>
      <w:proofErr w:type="gramStart"/>
      <w:r>
        <w:rPr>
          <w:rFonts w:ascii="仿宋_GB2312" w:eastAsia="仿宋_GB2312" w:hint="eastAsia"/>
          <w:b/>
          <w:sz w:val="28"/>
          <w:szCs w:val="28"/>
        </w:rPr>
        <w:t>最</w:t>
      </w:r>
      <w:proofErr w:type="gramEnd"/>
      <w:r>
        <w:rPr>
          <w:rFonts w:ascii="仿宋_GB2312" w:eastAsia="仿宋_GB2312" w:hint="eastAsia"/>
          <w:b/>
          <w:sz w:val="28"/>
          <w:szCs w:val="28"/>
        </w:rPr>
        <w:t>经济最有效的健康策略，要强化政府、社会、个人责任，遏制重大慢性病发病率上升趋势，降低重大慢性病导致的过早死亡率。随着糖尿病的发病率逐年增高，糖尿病作为威胁人类健康的第三大杀手,越来越受到人们的关注。为避免传统有创血糖监测的痛苦，人们对无创血糖检测的重视程度越来越高。</w:t>
      </w:r>
    </w:p>
    <w:p w14:paraId="4A46CEC8"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相关数据显示，2019年血糖监测系统全球市场容量高达200多亿美元，中国血糖检测市场规模仅有60亿元（RMB），但渗透率仅为20%，相比发达国家90%的渗透率，还存在巨大的增长空间，有较大的发展潜力。</w:t>
      </w:r>
    </w:p>
    <w:p w14:paraId="1977B8E8" w14:textId="77777777" w:rsidR="003D1E0C" w:rsidRDefault="00000000">
      <w:pPr>
        <w:rPr>
          <w:rFonts w:ascii="仿宋_GB2312" w:eastAsia="仿宋_GB2312"/>
          <w:b/>
          <w:sz w:val="28"/>
          <w:szCs w:val="28"/>
        </w:rPr>
      </w:pPr>
      <w:bookmarkStart w:id="26" w:name="_Toc30594"/>
      <w:bookmarkStart w:id="27" w:name="_Toc17706"/>
      <w:bookmarkStart w:id="28" w:name="_Toc21710"/>
      <w:bookmarkStart w:id="29" w:name="_Toc25833"/>
      <w:bookmarkStart w:id="30" w:name="_Toc73653960"/>
      <w:bookmarkStart w:id="31" w:name="_Toc3327"/>
      <w:bookmarkStart w:id="32" w:name="_Toc16213"/>
      <w:bookmarkStart w:id="33" w:name="_Toc109734255"/>
      <w:bookmarkStart w:id="34" w:name="_Toc16580"/>
      <w:bookmarkStart w:id="35" w:name="_Toc6883"/>
      <w:bookmarkStart w:id="36" w:name="_Toc18401"/>
      <w:bookmarkStart w:id="37" w:name="_Toc9476"/>
      <w:r>
        <w:rPr>
          <w:rFonts w:ascii="仿宋_GB2312" w:eastAsia="仿宋_GB2312" w:hint="eastAsia"/>
          <w:b/>
          <w:sz w:val="28"/>
          <w:szCs w:val="28"/>
        </w:rPr>
        <w:t>1.3技术环境</w:t>
      </w:r>
      <w:bookmarkEnd w:id="26"/>
      <w:bookmarkEnd w:id="27"/>
      <w:bookmarkEnd w:id="28"/>
      <w:bookmarkEnd w:id="29"/>
      <w:bookmarkEnd w:id="30"/>
      <w:bookmarkEnd w:id="31"/>
      <w:bookmarkEnd w:id="32"/>
      <w:bookmarkEnd w:id="33"/>
      <w:bookmarkEnd w:id="34"/>
      <w:bookmarkEnd w:id="35"/>
      <w:bookmarkEnd w:id="36"/>
      <w:bookmarkEnd w:id="37"/>
    </w:p>
    <w:p w14:paraId="20FD657D"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对于部分糖尿病患者而言，每天7次的自我血糖监测，一年就需要扎手指超过2500次。相当一部分人因为忌惮传统血糖检测方式的</w:t>
      </w:r>
      <w:r>
        <w:rPr>
          <w:rFonts w:ascii="仿宋_GB2312" w:eastAsia="仿宋_GB2312" w:hint="eastAsia"/>
          <w:b/>
          <w:sz w:val="28"/>
          <w:szCs w:val="28"/>
        </w:rPr>
        <w:lastRenderedPageBreak/>
        <w:t>弊端,人为减少了日常血糖监控的频率,导致药物使用不及时和不精确,从而延误了治疗。</w:t>
      </w:r>
    </w:p>
    <w:p w14:paraId="342B31A5"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近年来，无创血糖检测受到了国内外专家学者的关注，很多研究方法也被证实适用于无创血糖检测。其中研究方法主要包括血液替代物法、生物传感器法、能量代谢守恒法、拉曼光谱法和红外光谱法等六种。</w:t>
      </w:r>
    </w:p>
    <w:p w14:paraId="781C5A7C"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临床上已经成熟运用的一种无创血糖检测仪器，主要采用皮下传感器法，可以获得长时间的动态葡萄糖数据及其变化趋势。该产品的缺点是使用成本较高, 一枚传感器的使用期限较短。</w:t>
      </w:r>
    </w:p>
    <w:p w14:paraId="72C83530"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目前许多检测方法还停留在实验室研究阶段。</w:t>
      </w:r>
    </w:p>
    <w:p w14:paraId="05AD733E" w14:textId="77777777" w:rsidR="003D1E0C" w:rsidRDefault="003D1E0C">
      <w:pPr>
        <w:rPr>
          <w:rFonts w:ascii="仿宋_GB2312" w:eastAsia="仿宋_GB2312"/>
          <w:b/>
          <w:sz w:val="28"/>
          <w:szCs w:val="28"/>
        </w:rPr>
      </w:pPr>
    </w:p>
    <w:p w14:paraId="6A2ACE4A" w14:textId="77777777" w:rsidR="003D1E0C" w:rsidRDefault="00000000">
      <w:pPr>
        <w:ind w:firstLineChars="200" w:firstLine="560"/>
        <w:outlineLvl w:val="0"/>
        <w:rPr>
          <w:rFonts w:ascii="仿宋_GB2312" w:eastAsia="仿宋_GB2312"/>
          <w:b/>
          <w:sz w:val="28"/>
          <w:szCs w:val="28"/>
        </w:rPr>
      </w:pPr>
      <w:bookmarkStart w:id="38" w:name="_Toc289519598"/>
      <w:bookmarkStart w:id="39" w:name="_Toc289521308"/>
      <w:r>
        <w:rPr>
          <w:rFonts w:ascii="仿宋_GB2312" w:eastAsia="仿宋_GB2312" w:hint="eastAsia"/>
          <w:b/>
          <w:sz w:val="28"/>
          <w:szCs w:val="28"/>
        </w:rPr>
        <w:t>二、计划书原定研究内容</w:t>
      </w:r>
      <w:bookmarkEnd w:id="38"/>
      <w:bookmarkEnd w:id="39"/>
    </w:p>
    <w:p w14:paraId="0738D2A4"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团队主要研究一套测量精确、成本较低、使用方便的可穿戴式无创血糖检测系统。</w:t>
      </w:r>
    </w:p>
    <w:p w14:paraId="29F58451"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整个系统由硬件和软件两部分构成。</w:t>
      </w:r>
    </w:p>
    <w:p w14:paraId="4AE1EDBE"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硬件即可穿戴式无创血糖仪，主要功能为通过检测腕部组织液成分间接检测血糖，实现</w:t>
      </w:r>
      <w:proofErr w:type="gramStart"/>
      <w:r>
        <w:rPr>
          <w:rFonts w:ascii="仿宋_GB2312" w:eastAsia="仿宋_GB2312" w:hint="eastAsia"/>
          <w:b/>
          <w:sz w:val="28"/>
          <w:szCs w:val="28"/>
        </w:rPr>
        <w:t>无创知血糖</w:t>
      </w:r>
      <w:proofErr w:type="gramEnd"/>
      <w:r>
        <w:rPr>
          <w:rFonts w:ascii="仿宋_GB2312" w:eastAsia="仿宋_GB2312" w:hint="eastAsia"/>
          <w:b/>
          <w:sz w:val="28"/>
          <w:szCs w:val="28"/>
        </w:rPr>
        <w:t>。与传统血糖仪不同，本血糖仪检测不需要血糖试纸、采血针、酒精棉等，更加节能环保。</w:t>
      </w:r>
    </w:p>
    <w:p w14:paraId="586A7574" w14:textId="77777777" w:rsidR="003D1E0C" w:rsidRDefault="00000000">
      <w:pPr>
        <w:ind w:firstLineChars="200" w:firstLine="560"/>
        <w:rPr>
          <w:rFonts w:ascii="仿宋_GB2312" w:eastAsia="仿宋_GB2312" w:hAnsi="宋体"/>
          <w:b/>
          <w:bCs/>
          <w:sz w:val="28"/>
        </w:rPr>
      </w:pPr>
      <w:r>
        <w:rPr>
          <w:rFonts w:ascii="仿宋_GB2312" w:eastAsia="仿宋_GB2312" w:hint="eastAsia"/>
          <w:b/>
          <w:sz w:val="28"/>
          <w:szCs w:val="28"/>
        </w:rPr>
        <w:t>软件主要包括APP和</w:t>
      </w:r>
      <w:proofErr w:type="gramStart"/>
      <w:r>
        <w:rPr>
          <w:rFonts w:ascii="仿宋_GB2312" w:eastAsia="仿宋_GB2312" w:hint="eastAsia"/>
          <w:b/>
          <w:sz w:val="28"/>
          <w:szCs w:val="28"/>
        </w:rPr>
        <w:t>微信公众号</w:t>
      </w:r>
      <w:proofErr w:type="gramEnd"/>
      <w:r>
        <w:rPr>
          <w:rFonts w:ascii="仿宋_GB2312" w:eastAsia="仿宋_GB2312" w:hint="eastAsia"/>
          <w:b/>
          <w:sz w:val="28"/>
          <w:szCs w:val="28"/>
        </w:rPr>
        <w:t>，应用物联网技术将相关信息上传云端分析，使用者可方便快捷地通过APP、</w:t>
      </w:r>
      <w:proofErr w:type="gramStart"/>
      <w:r>
        <w:rPr>
          <w:rFonts w:ascii="仿宋_GB2312" w:eastAsia="仿宋_GB2312" w:hint="eastAsia"/>
          <w:b/>
          <w:sz w:val="28"/>
          <w:szCs w:val="28"/>
        </w:rPr>
        <w:t>微信公众号</w:t>
      </w:r>
      <w:proofErr w:type="gramEnd"/>
      <w:r>
        <w:rPr>
          <w:rFonts w:ascii="仿宋_GB2312" w:eastAsia="仿宋_GB2312" w:hint="eastAsia"/>
          <w:b/>
          <w:sz w:val="28"/>
          <w:szCs w:val="28"/>
        </w:rPr>
        <w:t>得到血糖变化趋势和医疗建议。</w:t>
      </w:r>
    </w:p>
    <w:p w14:paraId="0728BE68" w14:textId="77777777" w:rsidR="003D1E0C" w:rsidRDefault="003D1E0C">
      <w:pPr>
        <w:ind w:firstLineChars="200" w:firstLine="560"/>
        <w:rPr>
          <w:rFonts w:ascii="仿宋_GB2312" w:eastAsia="仿宋_GB2312"/>
          <w:b/>
          <w:sz w:val="28"/>
          <w:szCs w:val="28"/>
        </w:rPr>
      </w:pPr>
    </w:p>
    <w:p w14:paraId="411D5866" w14:textId="77777777" w:rsidR="003D1E0C" w:rsidRDefault="00000000">
      <w:pPr>
        <w:ind w:firstLineChars="200" w:firstLine="560"/>
        <w:outlineLvl w:val="0"/>
        <w:rPr>
          <w:rFonts w:ascii="仿宋_GB2312" w:eastAsia="仿宋_GB2312"/>
          <w:b/>
          <w:sz w:val="28"/>
          <w:szCs w:val="28"/>
        </w:rPr>
      </w:pPr>
      <w:bookmarkStart w:id="40" w:name="_Toc289521309"/>
      <w:bookmarkStart w:id="41" w:name="_Toc289519599"/>
      <w:r>
        <w:rPr>
          <w:rFonts w:ascii="仿宋_GB2312" w:eastAsia="仿宋_GB2312" w:hint="eastAsia"/>
          <w:b/>
          <w:sz w:val="28"/>
          <w:szCs w:val="28"/>
        </w:rPr>
        <w:lastRenderedPageBreak/>
        <w:t>三、项目实施情况（包括：研究方法、研究步骤、实验手段、关键技术、研究结果等）</w:t>
      </w:r>
      <w:bookmarkEnd w:id="40"/>
      <w:bookmarkEnd w:id="41"/>
    </w:p>
    <w:p w14:paraId="1DD518E0" w14:textId="77777777" w:rsidR="003D1E0C" w:rsidRDefault="00000000">
      <w:pPr>
        <w:rPr>
          <w:rFonts w:ascii="仿宋_GB2312" w:eastAsia="仿宋_GB2312"/>
          <w:b/>
          <w:sz w:val="28"/>
          <w:szCs w:val="28"/>
        </w:rPr>
      </w:pPr>
      <w:r>
        <w:rPr>
          <w:rFonts w:ascii="仿宋_GB2312" w:eastAsia="仿宋_GB2312" w:hint="eastAsia"/>
          <w:b/>
          <w:sz w:val="28"/>
          <w:szCs w:val="28"/>
        </w:rPr>
        <w:t>3.1方法：</w:t>
      </w:r>
    </w:p>
    <w:p w14:paraId="1327F85C"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查阅文献，社会调研</w:t>
      </w:r>
    </w:p>
    <w:p w14:paraId="7F6F90A0" w14:textId="77777777" w:rsidR="003D1E0C" w:rsidRDefault="00000000">
      <w:pPr>
        <w:adjustRightInd w:val="0"/>
        <w:snapToGrid w:val="0"/>
        <w:spacing w:line="400" w:lineRule="exact"/>
        <w:jc w:val="left"/>
        <w:rPr>
          <w:rFonts w:ascii="仿宋_GB2312" w:eastAsia="仿宋_GB2312"/>
          <w:b/>
          <w:sz w:val="28"/>
          <w:szCs w:val="28"/>
        </w:rPr>
      </w:pPr>
      <w:r>
        <w:rPr>
          <w:rFonts w:ascii="仿宋_GB2312" w:eastAsia="仿宋_GB2312" w:hint="eastAsia"/>
          <w:b/>
          <w:sz w:val="28"/>
          <w:szCs w:val="28"/>
        </w:rPr>
        <w:t>3.2步骤：</w:t>
      </w:r>
    </w:p>
    <w:p w14:paraId="760C3498"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2022年6月完成文献查询、社会调查工作，参加互联网</w:t>
      </w:r>
      <w:proofErr w:type="gramStart"/>
      <w:r>
        <w:rPr>
          <w:rFonts w:ascii="仿宋_GB2312" w:eastAsia="仿宋_GB2312" w:hint="eastAsia"/>
          <w:b/>
          <w:sz w:val="28"/>
          <w:szCs w:val="28"/>
        </w:rPr>
        <w:t>加校赛获得</w:t>
      </w:r>
      <w:proofErr w:type="gramEnd"/>
      <w:r>
        <w:rPr>
          <w:rFonts w:ascii="仿宋_GB2312" w:eastAsia="仿宋_GB2312" w:hint="eastAsia"/>
          <w:b/>
          <w:sz w:val="28"/>
          <w:szCs w:val="28"/>
        </w:rPr>
        <w:t>校级二等奖；</w:t>
      </w:r>
    </w:p>
    <w:p w14:paraId="4D4AAFC4"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2022年7</w:t>
      </w:r>
      <w:proofErr w:type="gramStart"/>
      <w:r>
        <w:rPr>
          <w:rFonts w:ascii="仿宋_GB2312" w:eastAsia="仿宋_GB2312" w:hint="eastAsia"/>
          <w:b/>
          <w:sz w:val="28"/>
          <w:szCs w:val="28"/>
        </w:rPr>
        <w:t>月分</w:t>
      </w:r>
      <w:proofErr w:type="gramEnd"/>
      <w:r>
        <w:rPr>
          <w:rFonts w:ascii="仿宋_GB2312" w:eastAsia="仿宋_GB2312" w:hint="eastAsia"/>
          <w:b/>
          <w:sz w:val="28"/>
          <w:szCs w:val="28"/>
        </w:rPr>
        <w:t>析整理数据，并开始论文的撰写与建模，同时互联网加</w:t>
      </w:r>
      <w:proofErr w:type="gramStart"/>
      <w:r>
        <w:rPr>
          <w:rFonts w:ascii="仿宋_GB2312" w:eastAsia="仿宋_GB2312" w:hint="eastAsia"/>
          <w:b/>
          <w:sz w:val="28"/>
          <w:szCs w:val="28"/>
        </w:rPr>
        <w:t>获得推省赛</w:t>
      </w:r>
      <w:proofErr w:type="gramEnd"/>
      <w:r>
        <w:rPr>
          <w:rFonts w:ascii="仿宋_GB2312" w:eastAsia="仿宋_GB2312" w:hint="eastAsia"/>
          <w:b/>
          <w:sz w:val="28"/>
          <w:szCs w:val="28"/>
        </w:rPr>
        <w:t>资格；</w:t>
      </w:r>
    </w:p>
    <w:p w14:paraId="4545D87B"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2022年8月完成论文撰写；</w:t>
      </w:r>
    </w:p>
    <w:p w14:paraId="238EBE34"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2022年9月得到获得互联网加省级铜奖的消息；</w:t>
      </w:r>
    </w:p>
    <w:p w14:paraId="36238A5D"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2022年10月完成建模，参加</w:t>
      </w:r>
      <w:proofErr w:type="spellStart"/>
      <w:r>
        <w:rPr>
          <w:rFonts w:ascii="仿宋_GB2312" w:eastAsia="仿宋_GB2312" w:hint="eastAsia"/>
          <w:b/>
          <w:sz w:val="28"/>
          <w:szCs w:val="28"/>
        </w:rPr>
        <w:t>iCAN</w:t>
      </w:r>
      <w:proofErr w:type="spellEnd"/>
      <w:r>
        <w:rPr>
          <w:rFonts w:ascii="仿宋_GB2312" w:eastAsia="仿宋_GB2312" w:hint="eastAsia"/>
          <w:b/>
          <w:sz w:val="28"/>
          <w:szCs w:val="28"/>
        </w:rPr>
        <w:t>省赛获的省级一等奖；</w:t>
      </w:r>
    </w:p>
    <w:p w14:paraId="0C7FD17A"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2022年11月收到录用通知书；</w:t>
      </w:r>
    </w:p>
    <w:p w14:paraId="1E93F7EF"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2022年12月参加</w:t>
      </w:r>
      <w:proofErr w:type="spellStart"/>
      <w:r>
        <w:rPr>
          <w:rFonts w:ascii="仿宋_GB2312" w:eastAsia="仿宋_GB2312" w:hint="eastAsia"/>
          <w:b/>
          <w:sz w:val="28"/>
          <w:szCs w:val="28"/>
        </w:rPr>
        <w:t>iCAN</w:t>
      </w:r>
      <w:proofErr w:type="spellEnd"/>
      <w:r>
        <w:rPr>
          <w:rFonts w:ascii="仿宋_GB2312" w:eastAsia="仿宋_GB2312" w:hint="eastAsia"/>
          <w:b/>
          <w:sz w:val="28"/>
          <w:szCs w:val="28"/>
        </w:rPr>
        <w:t>全国总决赛获得国家级二等奖；</w:t>
      </w:r>
    </w:p>
    <w:p w14:paraId="2D9B51A9" w14:textId="77777777" w:rsidR="003D1E0C" w:rsidRDefault="00000000">
      <w:pPr>
        <w:ind w:firstLineChars="200" w:firstLine="560"/>
        <w:rPr>
          <w:rFonts w:ascii="仿宋_GB2312" w:eastAsia="仿宋_GB2312"/>
          <w:color w:val="000000"/>
          <w:szCs w:val="21"/>
        </w:rPr>
      </w:pPr>
      <w:r>
        <w:rPr>
          <w:rFonts w:ascii="仿宋_GB2312" w:eastAsia="仿宋_GB2312" w:hint="eastAsia"/>
          <w:b/>
          <w:sz w:val="28"/>
          <w:szCs w:val="28"/>
        </w:rPr>
        <w:t>2023年1月收到样刊，随即开始准备项目结题与答辩事宜。</w:t>
      </w:r>
    </w:p>
    <w:p w14:paraId="3A987EF6" w14:textId="77777777" w:rsidR="003D1E0C" w:rsidRDefault="00000000">
      <w:pPr>
        <w:rPr>
          <w:rFonts w:ascii="仿宋_GB2312" w:eastAsia="仿宋_GB2312"/>
          <w:b/>
          <w:sz w:val="28"/>
          <w:szCs w:val="28"/>
        </w:rPr>
      </w:pPr>
      <w:r>
        <w:rPr>
          <w:rFonts w:ascii="仿宋_GB2312" w:eastAsia="仿宋_GB2312" w:hint="eastAsia"/>
          <w:b/>
          <w:sz w:val="28"/>
          <w:szCs w:val="28"/>
        </w:rPr>
        <w:t>3.3关键技术：</w:t>
      </w:r>
    </w:p>
    <w:p w14:paraId="074B708C" w14:textId="77777777" w:rsidR="003D1E0C" w:rsidRDefault="00000000">
      <w:pPr>
        <w:spacing w:line="560" w:lineRule="exact"/>
        <w:ind w:firstLineChars="200" w:firstLine="560"/>
        <w:rPr>
          <w:rFonts w:ascii="仿宋" w:eastAsia="仿宋" w:hAnsi="仿宋" w:cs="仿宋"/>
          <w:sz w:val="32"/>
          <w:szCs w:val="32"/>
        </w:rPr>
      </w:pPr>
      <w:r>
        <w:rPr>
          <w:rFonts w:ascii="仿宋_GB2312" w:eastAsia="仿宋_GB2312" w:hint="eastAsia"/>
          <w:b/>
          <w:sz w:val="28"/>
          <w:szCs w:val="28"/>
        </w:rPr>
        <w:t>本产品技术的关键在于如何提取组织液。在该发明的实现过程中要求有高精密的制作仪器，以保证各部件之间契合良好；通过合适的算法模型，和性价比合适的传感器，提高数据的准确性和设备的灵敏性；使用合适的网络连接模块保证仪器的可用性，以防影响血糖实时信息的获取及分析；同时最大限度地保证数据的准确。</w:t>
      </w:r>
    </w:p>
    <w:p w14:paraId="742961C7" w14:textId="77777777" w:rsidR="003D1E0C" w:rsidRDefault="00000000">
      <w:pPr>
        <w:rPr>
          <w:rFonts w:ascii="仿宋_GB2312" w:eastAsia="仿宋_GB2312"/>
          <w:b/>
          <w:sz w:val="28"/>
          <w:szCs w:val="28"/>
        </w:rPr>
      </w:pPr>
      <w:r>
        <w:rPr>
          <w:rFonts w:ascii="仿宋_GB2312" w:eastAsia="仿宋_GB2312" w:hint="eastAsia"/>
          <w:b/>
          <w:sz w:val="28"/>
          <w:szCs w:val="28"/>
        </w:rPr>
        <w:t>3.4结果：</w:t>
      </w:r>
    </w:p>
    <w:p w14:paraId="729914F6" w14:textId="77777777" w:rsidR="003D1E0C" w:rsidRDefault="00000000">
      <w:pPr>
        <w:pStyle w:val="a7"/>
        <w:spacing w:before="0" w:beforeAutospacing="0" w:after="0" w:afterAutospacing="0" w:line="400" w:lineRule="exact"/>
        <w:ind w:firstLineChars="200" w:firstLine="560"/>
        <w:jc w:val="both"/>
        <w:rPr>
          <w:rFonts w:ascii="仿宋_GB2312" w:eastAsia="仿宋_GB2312" w:hAnsi="Times New Roman" w:cs="Times New Roman"/>
          <w:b/>
          <w:kern w:val="2"/>
          <w:sz w:val="28"/>
          <w:szCs w:val="28"/>
        </w:rPr>
      </w:pPr>
      <w:r>
        <w:rPr>
          <w:rFonts w:ascii="仿宋_GB2312" w:eastAsia="仿宋_GB2312" w:hAnsi="Times New Roman" w:cs="Times New Roman" w:hint="eastAsia"/>
          <w:b/>
          <w:kern w:val="2"/>
          <w:sz w:val="28"/>
          <w:szCs w:val="28"/>
        </w:rPr>
        <w:lastRenderedPageBreak/>
        <w:t>项目成果主要包括一篇论文、一份调研结果、模型、一项国家级奖项，一项省级奖项。</w:t>
      </w:r>
    </w:p>
    <w:p w14:paraId="75C6235D" w14:textId="77777777" w:rsidR="003D1E0C" w:rsidRDefault="00000000">
      <w:pPr>
        <w:pStyle w:val="a7"/>
        <w:spacing w:before="0" w:beforeAutospacing="0" w:after="0" w:afterAutospacing="0" w:line="400" w:lineRule="exact"/>
        <w:ind w:firstLineChars="200" w:firstLine="560"/>
        <w:jc w:val="both"/>
        <w:rPr>
          <w:rFonts w:ascii="仿宋_GB2312" w:eastAsia="仿宋_GB2312" w:hAnsi="Times New Roman" w:cs="Times New Roman"/>
          <w:b/>
          <w:kern w:val="2"/>
          <w:sz w:val="28"/>
          <w:szCs w:val="28"/>
        </w:rPr>
      </w:pPr>
      <w:r>
        <w:rPr>
          <w:rFonts w:ascii="仿宋_GB2312" w:eastAsia="仿宋_GB2312" w:hAnsi="Times New Roman" w:cs="Times New Roman" w:hint="eastAsia"/>
          <w:b/>
          <w:kern w:val="2"/>
          <w:sz w:val="28"/>
          <w:szCs w:val="28"/>
        </w:rPr>
        <w:t>关于论文，发表在《医药卫生》（期刊号：CN50-9212/R）2022年 第11月 209-211页，标题为《血糖检测方法现状及无创血糖监测装置、无创血糖仪的研究》，作者为郭家赫、许琦、陈象龙、吕涵笑，其中一、二作为项目组成员。</w:t>
      </w:r>
    </w:p>
    <w:p w14:paraId="4D47ACAE" w14:textId="77777777" w:rsidR="003D1E0C" w:rsidRDefault="00000000">
      <w:pPr>
        <w:pStyle w:val="a7"/>
        <w:spacing w:before="0" w:beforeAutospacing="0" w:after="0" w:afterAutospacing="0" w:line="400" w:lineRule="exact"/>
        <w:ind w:firstLineChars="200" w:firstLine="560"/>
        <w:jc w:val="both"/>
        <w:rPr>
          <w:rFonts w:ascii="仿宋_GB2312" w:eastAsia="仿宋_GB2312" w:hAnsi="Times New Roman" w:cs="Times New Roman"/>
          <w:b/>
          <w:kern w:val="2"/>
          <w:sz w:val="28"/>
          <w:szCs w:val="28"/>
        </w:rPr>
      </w:pPr>
      <w:r>
        <w:rPr>
          <w:rFonts w:ascii="仿宋_GB2312" w:eastAsia="仿宋_GB2312" w:hAnsi="Times New Roman" w:cs="Times New Roman" w:hint="eastAsia"/>
          <w:b/>
          <w:kern w:val="2"/>
          <w:sz w:val="28"/>
          <w:szCs w:val="28"/>
        </w:rPr>
        <w:t>关于调研结果，调研采用线上和线下结合的方式采集数据，线上</w:t>
      </w:r>
      <w:proofErr w:type="gramStart"/>
      <w:r>
        <w:rPr>
          <w:rFonts w:ascii="仿宋_GB2312" w:eastAsia="仿宋_GB2312" w:hAnsi="Times New Roman" w:cs="Times New Roman" w:hint="eastAsia"/>
          <w:b/>
          <w:kern w:val="2"/>
          <w:sz w:val="28"/>
          <w:szCs w:val="28"/>
        </w:rPr>
        <w:t>为发布</w:t>
      </w:r>
      <w:proofErr w:type="gramEnd"/>
      <w:r>
        <w:rPr>
          <w:rFonts w:ascii="仿宋_GB2312" w:eastAsia="仿宋_GB2312" w:hAnsi="Times New Roman" w:cs="Times New Roman" w:hint="eastAsia"/>
          <w:b/>
          <w:kern w:val="2"/>
          <w:sz w:val="28"/>
          <w:szCs w:val="28"/>
        </w:rPr>
        <w:t>电子问卷，线下为纸质版问卷，问卷标题为《关于糖尿病与血糖仪的调查问卷》。</w:t>
      </w:r>
    </w:p>
    <w:p w14:paraId="51B87FD4" w14:textId="77777777" w:rsidR="003D1E0C" w:rsidRDefault="00000000">
      <w:pPr>
        <w:pStyle w:val="a7"/>
        <w:spacing w:before="0" w:beforeAutospacing="0" w:after="0" w:afterAutospacing="0" w:line="400" w:lineRule="exact"/>
        <w:ind w:firstLineChars="200" w:firstLine="560"/>
        <w:jc w:val="both"/>
        <w:rPr>
          <w:rFonts w:ascii="仿宋_GB2312" w:eastAsia="仿宋_GB2312" w:hAnsi="Times New Roman" w:cs="Times New Roman"/>
          <w:b/>
          <w:kern w:val="2"/>
          <w:sz w:val="28"/>
          <w:szCs w:val="28"/>
        </w:rPr>
      </w:pPr>
      <w:r>
        <w:rPr>
          <w:rFonts w:ascii="仿宋_GB2312" w:eastAsia="仿宋_GB2312" w:hAnsi="Times New Roman" w:cs="Times New Roman" w:hint="eastAsia"/>
          <w:b/>
          <w:kern w:val="2"/>
          <w:sz w:val="28"/>
          <w:szCs w:val="28"/>
        </w:rPr>
        <w:t>关于模型，是用建模软件</w:t>
      </w:r>
      <w:proofErr w:type="spellStart"/>
      <w:r>
        <w:rPr>
          <w:rFonts w:ascii="仿宋_GB2312" w:eastAsia="仿宋_GB2312" w:hAnsi="Times New Roman" w:cs="Times New Roman" w:hint="eastAsia"/>
          <w:b/>
          <w:kern w:val="2"/>
          <w:sz w:val="28"/>
          <w:szCs w:val="28"/>
        </w:rPr>
        <w:t>keyshot</w:t>
      </w:r>
      <w:proofErr w:type="spellEnd"/>
      <w:r>
        <w:rPr>
          <w:rFonts w:ascii="仿宋_GB2312" w:eastAsia="仿宋_GB2312" w:hAnsi="Times New Roman" w:cs="Times New Roman" w:hint="eastAsia"/>
          <w:b/>
          <w:kern w:val="2"/>
          <w:sz w:val="28"/>
          <w:szCs w:val="28"/>
        </w:rPr>
        <w:t>制作的。</w:t>
      </w:r>
    </w:p>
    <w:p w14:paraId="2E0CC215" w14:textId="77777777" w:rsidR="003D1E0C" w:rsidRDefault="00000000">
      <w:pPr>
        <w:pStyle w:val="a7"/>
        <w:spacing w:before="0" w:beforeAutospacing="0" w:after="0" w:afterAutospacing="0" w:line="400" w:lineRule="exact"/>
        <w:ind w:firstLineChars="200" w:firstLine="560"/>
        <w:jc w:val="both"/>
        <w:rPr>
          <w:rFonts w:ascii="仿宋_GB2312" w:eastAsia="仿宋_GB2312" w:hAnsi="Times New Roman" w:cs="Times New Roman"/>
          <w:b/>
          <w:kern w:val="2"/>
          <w:sz w:val="28"/>
          <w:szCs w:val="28"/>
        </w:rPr>
      </w:pPr>
      <w:r>
        <w:rPr>
          <w:rFonts w:ascii="仿宋_GB2312" w:eastAsia="仿宋_GB2312" w:hAnsi="Times New Roman" w:cs="Times New Roman" w:hint="eastAsia"/>
          <w:b/>
          <w:kern w:val="2"/>
          <w:sz w:val="28"/>
          <w:szCs w:val="28"/>
        </w:rPr>
        <w:t>关于国家级奖项，是参与2022年</w:t>
      </w:r>
      <w:proofErr w:type="spellStart"/>
      <w:r>
        <w:rPr>
          <w:rFonts w:ascii="仿宋_GB2312" w:eastAsia="仿宋_GB2312" w:hAnsi="Times New Roman" w:cs="Times New Roman" w:hint="eastAsia"/>
          <w:b/>
          <w:kern w:val="2"/>
          <w:sz w:val="28"/>
          <w:szCs w:val="28"/>
        </w:rPr>
        <w:t>iCAN</w:t>
      </w:r>
      <w:proofErr w:type="spellEnd"/>
      <w:r>
        <w:rPr>
          <w:rFonts w:ascii="仿宋_GB2312" w:eastAsia="仿宋_GB2312" w:hAnsi="Times New Roman" w:cs="Times New Roman" w:hint="eastAsia"/>
          <w:b/>
          <w:kern w:val="2"/>
          <w:sz w:val="28"/>
          <w:szCs w:val="28"/>
        </w:rPr>
        <w:t>全国大学生创新创业大赛获得的全国总决赛二等奖。</w:t>
      </w:r>
    </w:p>
    <w:p w14:paraId="3A7E5FD8" w14:textId="77777777" w:rsidR="003D1E0C" w:rsidRDefault="00000000">
      <w:pPr>
        <w:pStyle w:val="a7"/>
        <w:spacing w:before="0" w:beforeAutospacing="0" w:after="0" w:afterAutospacing="0" w:line="400" w:lineRule="exact"/>
        <w:ind w:firstLineChars="200" w:firstLine="560"/>
        <w:jc w:val="both"/>
        <w:rPr>
          <w:rFonts w:ascii="仿宋_GB2312" w:eastAsia="仿宋_GB2312" w:hAnsi="Times New Roman" w:cs="Times New Roman"/>
          <w:b/>
          <w:kern w:val="2"/>
          <w:sz w:val="28"/>
          <w:szCs w:val="28"/>
        </w:rPr>
      </w:pPr>
      <w:r>
        <w:rPr>
          <w:rFonts w:ascii="仿宋_GB2312" w:eastAsia="仿宋_GB2312" w:hAnsi="Times New Roman" w:cs="Times New Roman" w:hint="eastAsia"/>
          <w:b/>
          <w:kern w:val="2"/>
          <w:sz w:val="28"/>
          <w:szCs w:val="28"/>
        </w:rPr>
        <w:t>关于省级奖项，是参与第八届“互联网＋”大学生创新创业大赛获得的省级铜奖。</w:t>
      </w:r>
    </w:p>
    <w:p w14:paraId="1D2FAE7F" w14:textId="77777777" w:rsidR="003D1E0C" w:rsidRDefault="003D1E0C">
      <w:pPr>
        <w:rPr>
          <w:rFonts w:ascii="仿宋_GB2312" w:eastAsia="仿宋_GB2312"/>
          <w:b/>
          <w:sz w:val="28"/>
          <w:szCs w:val="28"/>
        </w:rPr>
      </w:pPr>
    </w:p>
    <w:p w14:paraId="49460D7C" w14:textId="77777777" w:rsidR="003D1E0C" w:rsidRDefault="00000000">
      <w:pPr>
        <w:ind w:firstLineChars="200" w:firstLine="560"/>
        <w:outlineLvl w:val="0"/>
        <w:rPr>
          <w:rFonts w:ascii="仿宋_GB2312" w:eastAsia="仿宋_GB2312"/>
          <w:b/>
          <w:sz w:val="28"/>
          <w:szCs w:val="28"/>
        </w:rPr>
      </w:pPr>
      <w:bookmarkStart w:id="42" w:name="_Toc289519600"/>
      <w:bookmarkStart w:id="43" w:name="_Toc289521310"/>
      <w:r>
        <w:rPr>
          <w:rFonts w:ascii="仿宋_GB2312" w:eastAsia="仿宋_GB2312" w:hint="eastAsia"/>
          <w:b/>
          <w:sz w:val="28"/>
          <w:szCs w:val="28"/>
        </w:rPr>
        <w:t>四、项目的创新性</w:t>
      </w:r>
      <w:bookmarkEnd w:id="42"/>
      <w:bookmarkEnd w:id="43"/>
    </w:p>
    <w:p w14:paraId="1F80359A"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项目的创新性在于我们选择了科技和传统医学技术的结合，以方便快捷的办法取代传统意义上的“到医院检测”，不仅节省了时间和材料成本，还便捷了需要随时随地监控血糖的群体。同时，后续我们会加入各类相关健康数据监测功能，使它的受</w:t>
      </w:r>
      <w:proofErr w:type="gramStart"/>
      <w:r>
        <w:rPr>
          <w:rFonts w:ascii="仿宋_GB2312" w:eastAsia="仿宋_GB2312" w:hint="eastAsia"/>
          <w:b/>
          <w:sz w:val="28"/>
          <w:szCs w:val="28"/>
        </w:rPr>
        <w:t>众范围</w:t>
      </w:r>
      <w:proofErr w:type="gramEnd"/>
      <w:r>
        <w:rPr>
          <w:rFonts w:ascii="仿宋_GB2312" w:eastAsia="仿宋_GB2312" w:hint="eastAsia"/>
          <w:b/>
          <w:sz w:val="28"/>
          <w:szCs w:val="28"/>
        </w:rPr>
        <w:t>更广。</w:t>
      </w:r>
    </w:p>
    <w:p w14:paraId="14950979"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技术方面上，该产品除了提取组织液无痛无创快速，在产品内核的检测芯片和主控单片机的选择上我们同时考虑了制作成本和使用寿命等各方面，综合选出了最优解。使产品在数据检测上精度准确度极大提升，产品的灵敏度反应力也最大利用。</w:t>
      </w:r>
    </w:p>
    <w:p w14:paraId="34992719"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产品外观上，兼具工艺美观性和当代社会追求的简约性，符合市场需求。</w:t>
      </w:r>
    </w:p>
    <w:p w14:paraId="727DB023" w14:textId="77777777" w:rsidR="003D1E0C" w:rsidRDefault="003D1E0C">
      <w:pPr>
        <w:ind w:firstLineChars="200" w:firstLine="560"/>
        <w:rPr>
          <w:rFonts w:ascii="仿宋_GB2312" w:eastAsia="仿宋_GB2312"/>
          <w:b/>
          <w:sz w:val="28"/>
          <w:szCs w:val="28"/>
        </w:rPr>
      </w:pPr>
    </w:p>
    <w:p w14:paraId="5ADB288C" w14:textId="77777777" w:rsidR="003D1E0C" w:rsidRDefault="00000000">
      <w:pPr>
        <w:ind w:firstLineChars="200" w:firstLine="560"/>
        <w:outlineLvl w:val="0"/>
        <w:rPr>
          <w:rFonts w:ascii="仿宋_GB2312" w:eastAsia="仿宋_GB2312"/>
          <w:b/>
          <w:sz w:val="28"/>
          <w:szCs w:val="28"/>
        </w:rPr>
      </w:pPr>
      <w:bookmarkStart w:id="44" w:name="_Toc289519601"/>
      <w:bookmarkStart w:id="45" w:name="_Toc289521311"/>
      <w:r>
        <w:rPr>
          <w:rFonts w:ascii="仿宋_GB2312" w:eastAsia="仿宋_GB2312" w:hint="eastAsia"/>
          <w:b/>
          <w:sz w:val="28"/>
          <w:szCs w:val="28"/>
        </w:rPr>
        <w:lastRenderedPageBreak/>
        <w:t>五、存在的问题及今后研究设想</w:t>
      </w:r>
      <w:bookmarkEnd w:id="44"/>
      <w:bookmarkEnd w:id="45"/>
    </w:p>
    <w:p w14:paraId="24AF6A30" w14:textId="77777777" w:rsidR="003D1E0C" w:rsidRDefault="00000000">
      <w:pPr>
        <w:pStyle w:val="1"/>
        <w:ind w:firstLineChars="0" w:firstLine="0"/>
        <w:rPr>
          <w:rFonts w:ascii="仿宋_GB2312" w:eastAsia="仿宋_GB2312"/>
          <w:b/>
          <w:sz w:val="28"/>
          <w:szCs w:val="28"/>
        </w:rPr>
      </w:pPr>
      <w:r>
        <w:rPr>
          <w:rFonts w:ascii="仿宋_GB2312" w:eastAsia="仿宋_GB2312" w:hint="eastAsia"/>
          <w:b/>
          <w:sz w:val="28"/>
          <w:szCs w:val="28"/>
        </w:rPr>
        <w:t>5.1吸嘴原理的改进</w:t>
      </w:r>
    </w:p>
    <w:p w14:paraId="7889796B"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本项目在血糖仪吸嘴方面仍存在不足，如：设备吸力与组织液吸出效果还不理想，项目组成员已提出相关改进方法与设想，等待进一步研究。</w:t>
      </w:r>
    </w:p>
    <w:p w14:paraId="4D03F0BC"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小组计划未来对吸嘴的结构进行优化，针对吸嘴工作时产生的压强大小、用户感受舒适度、采样量对后续分析效果的影响进行调整。同时，项目组技术负责成员对尝试引进新的药物优化采样，通过药物使组织液的提取更加容易、轻松，这一方面进行研究分析。</w:t>
      </w:r>
    </w:p>
    <w:p w14:paraId="2B3747AC" w14:textId="77777777" w:rsidR="003D1E0C" w:rsidRDefault="00000000">
      <w:pPr>
        <w:pStyle w:val="1"/>
        <w:ind w:firstLineChars="0" w:firstLine="0"/>
        <w:rPr>
          <w:rFonts w:ascii="仿宋_GB2312" w:eastAsia="仿宋_GB2312"/>
          <w:b/>
          <w:sz w:val="28"/>
          <w:szCs w:val="28"/>
        </w:rPr>
      </w:pPr>
      <w:r>
        <w:rPr>
          <w:rFonts w:ascii="仿宋_GB2312" w:eastAsia="仿宋_GB2312" w:hint="eastAsia"/>
          <w:b/>
          <w:sz w:val="28"/>
          <w:szCs w:val="28"/>
        </w:rPr>
        <w:t>5.2线上APP的</w:t>
      </w:r>
      <w:r>
        <w:rPr>
          <w:rFonts w:ascii="仿宋_GB2312" w:eastAsia="仿宋_GB2312"/>
          <w:b/>
          <w:sz w:val="28"/>
          <w:szCs w:val="28"/>
        </w:rPr>
        <w:t>设计</w:t>
      </w:r>
    </w:p>
    <w:p w14:paraId="02C55021"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项目组正在筹备开发本项目的APP，项目已经开始经营公众号，但随着公众号的影响力的下降，项目组成员认为开发APP能够扩大影响力，开发更多功能。</w:t>
      </w:r>
    </w:p>
    <w:p w14:paraId="669FAFC4"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随着近些年互联网的发展，互联网用户偏好发生改变。智能网络分析已经在各个行业都有广泛应用，尤其是病例分析、科研、市场趋势预测等数据分析有关的领域。项目组有意向尝试与相关技术（如：ChatGPT）结合改善APP、公众号等线上服务。如果该技术与本项目能够很好的结合，将为项目提供精确市场分析、用户病例自动分析、用户咨询等一系列服务，可以节省邀请医学专家成本、优化用户体验、及时收集市场数据情况。</w:t>
      </w:r>
    </w:p>
    <w:p w14:paraId="1726F1BC"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与此同时，项目正在积极推进公司自媒体的建设，包括各视频平台、网络直播平台的公司账号建设。通过公司自媒体建设提升产品影</w:t>
      </w:r>
      <w:r>
        <w:rPr>
          <w:rFonts w:ascii="仿宋_GB2312" w:eastAsia="仿宋_GB2312" w:hint="eastAsia"/>
          <w:b/>
          <w:sz w:val="28"/>
          <w:szCs w:val="28"/>
        </w:rPr>
        <w:lastRenderedPageBreak/>
        <w:t>响力与知名度，扩大宣传范围，节约广告成本。</w:t>
      </w:r>
    </w:p>
    <w:p w14:paraId="4C14899F" w14:textId="77777777" w:rsidR="003D1E0C" w:rsidRDefault="00000000">
      <w:pPr>
        <w:pStyle w:val="1"/>
        <w:ind w:firstLineChars="0" w:firstLine="0"/>
        <w:rPr>
          <w:rFonts w:ascii="仿宋_GB2312" w:eastAsia="仿宋_GB2312"/>
          <w:b/>
          <w:sz w:val="28"/>
          <w:szCs w:val="28"/>
        </w:rPr>
      </w:pPr>
      <w:r>
        <w:rPr>
          <w:rFonts w:ascii="仿宋_GB2312" w:eastAsia="仿宋_GB2312" w:hint="eastAsia"/>
          <w:b/>
          <w:sz w:val="28"/>
          <w:szCs w:val="28"/>
        </w:rPr>
        <w:t>5.3论文专利软著</w:t>
      </w:r>
    </w:p>
    <w:p w14:paraId="4AF067D0" w14:textId="77777777" w:rsidR="003D1E0C" w:rsidRDefault="00000000">
      <w:pPr>
        <w:pStyle w:val="1"/>
        <w:ind w:firstLineChars="100" w:firstLine="280"/>
        <w:rPr>
          <w:rFonts w:ascii="仿宋_GB2312" w:eastAsia="仿宋_GB2312"/>
          <w:b/>
          <w:sz w:val="28"/>
          <w:szCs w:val="28"/>
        </w:rPr>
      </w:pPr>
      <w:r>
        <w:rPr>
          <w:rFonts w:ascii="仿宋_GB2312" w:eastAsia="仿宋_GB2312" w:hint="eastAsia"/>
          <w:b/>
          <w:sz w:val="28"/>
          <w:szCs w:val="28"/>
        </w:rPr>
        <w:t>5.3.1论文</w:t>
      </w:r>
    </w:p>
    <w:p w14:paraId="03CB623E"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在目前本项目组已经表一篇论文，接下来的规划如下。</w:t>
      </w:r>
    </w:p>
    <w:p w14:paraId="2C84A989"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在采样原理方面：根据第一点（吸嘴原理的改进）中提出的计划，将在接下来的研究中对吸嘴原理的改善与优化组织液提取的药物两方面来探索，其结果预计会产出两篇论文。</w:t>
      </w:r>
    </w:p>
    <w:p w14:paraId="7868AB68"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在自媒体方面的研究：关于数据分析的人工智能在APP的应用与血糖仪检测的交叉应用也会产出一份研究报告，报告完善后将以论文的形式发出。</w:t>
      </w:r>
    </w:p>
    <w:p w14:paraId="6284AF4A" w14:textId="77777777" w:rsidR="003D1E0C" w:rsidRDefault="00000000">
      <w:pPr>
        <w:pStyle w:val="1"/>
        <w:ind w:firstLineChars="100" w:firstLine="280"/>
        <w:rPr>
          <w:rFonts w:ascii="仿宋_GB2312" w:eastAsia="仿宋_GB2312"/>
          <w:b/>
          <w:sz w:val="28"/>
          <w:szCs w:val="28"/>
        </w:rPr>
      </w:pPr>
      <w:r>
        <w:rPr>
          <w:rFonts w:ascii="仿宋_GB2312" w:eastAsia="仿宋_GB2312" w:hint="eastAsia"/>
          <w:b/>
          <w:sz w:val="28"/>
          <w:szCs w:val="28"/>
        </w:rPr>
        <w:t>5.3.2专利</w:t>
      </w:r>
    </w:p>
    <w:p w14:paraId="17458320" w14:textId="77777777" w:rsidR="003D1E0C" w:rsidRDefault="00000000">
      <w:pPr>
        <w:pStyle w:val="1"/>
        <w:ind w:firstLine="560"/>
        <w:rPr>
          <w:rFonts w:ascii="仿宋_GB2312" w:eastAsia="仿宋_GB2312"/>
          <w:b/>
          <w:sz w:val="28"/>
          <w:szCs w:val="28"/>
        </w:rPr>
      </w:pPr>
      <w:r>
        <w:rPr>
          <w:rFonts w:ascii="仿宋_GB2312" w:eastAsia="仿宋_GB2312" w:hint="eastAsia"/>
          <w:b/>
          <w:sz w:val="28"/>
          <w:szCs w:val="28"/>
        </w:rPr>
        <w:t>与论文相似，在吸嘴原理改进后，本项目组将在优化后血糖仪吸嘴后，对新的吸嘴进行应用测试，确定可以应用后，项目组对新的设备进行专利申请。</w:t>
      </w:r>
    </w:p>
    <w:p w14:paraId="60C422E9" w14:textId="77777777" w:rsidR="003D1E0C" w:rsidRDefault="00000000">
      <w:pPr>
        <w:pStyle w:val="1"/>
        <w:ind w:firstLineChars="100" w:firstLine="280"/>
        <w:rPr>
          <w:rFonts w:ascii="仿宋_GB2312" w:eastAsia="仿宋_GB2312"/>
          <w:b/>
          <w:sz w:val="28"/>
          <w:szCs w:val="28"/>
        </w:rPr>
      </w:pPr>
      <w:r>
        <w:rPr>
          <w:rFonts w:ascii="仿宋_GB2312" w:eastAsia="仿宋_GB2312" w:hint="eastAsia"/>
          <w:b/>
          <w:sz w:val="28"/>
          <w:szCs w:val="28"/>
        </w:rPr>
        <w:t>5.3.3软件著作</w:t>
      </w:r>
    </w:p>
    <w:p w14:paraId="5F7C3F00" w14:textId="77777777" w:rsidR="003D1E0C" w:rsidRDefault="00000000">
      <w:pPr>
        <w:ind w:firstLineChars="200" w:firstLine="560"/>
        <w:rPr>
          <w:rFonts w:ascii="仿宋_GB2312" w:eastAsia="仿宋_GB2312"/>
          <w:b/>
          <w:sz w:val="28"/>
          <w:szCs w:val="28"/>
        </w:rPr>
      </w:pPr>
      <w:r>
        <w:rPr>
          <w:rFonts w:ascii="仿宋_GB2312" w:eastAsia="仿宋_GB2312" w:hint="eastAsia"/>
          <w:b/>
          <w:sz w:val="28"/>
          <w:szCs w:val="28"/>
        </w:rPr>
        <w:t>项目组对软件著作的申请已经准备了很久，目前的计划是将APP的功能完善好后进行用户体验调研，如果用户满意度达到85</w:t>
      </w:r>
      <w:r>
        <w:rPr>
          <w:rFonts w:ascii="仿宋_GB2312" w:eastAsia="仿宋_GB2312"/>
          <w:b/>
          <w:sz w:val="28"/>
          <w:szCs w:val="28"/>
        </w:rPr>
        <w:t>.</w:t>
      </w:r>
      <w:r>
        <w:rPr>
          <w:rFonts w:ascii="仿宋_GB2312" w:eastAsia="仿宋_GB2312" w:hint="eastAsia"/>
          <w:b/>
          <w:sz w:val="28"/>
          <w:szCs w:val="28"/>
        </w:rPr>
        <w:t>00%及以上，项目组将立刻进行软件著作的申请。</w:t>
      </w:r>
    </w:p>
    <w:p w14:paraId="3C89D498" w14:textId="77777777" w:rsidR="003D1E0C" w:rsidRDefault="003D1E0C">
      <w:pPr>
        <w:ind w:firstLineChars="200" w:firstLine="560"/>
        <w:rPr>
          <w:rFonts w:ascii="仿宋_GB2312" w:eastAsia="仿宋_GB2312"/>
          <w:b/>
          <w:sz w:val="28"/>
          <w:szCs w:val="28"/>
        </w:rPr>
      </w:pPr>
    </w:p>
    <w:p w14:paraId="0EAD8CC9" w14:textId="77777777" w:rsidR="003D1E0C" w:rsidRDefault="00000000">
      <w:pPr>
        <w:ind w:firstLineChars="200" w:firstLine="560"/>
        <w:outlineLvl w:val="0"/>
        <w:rPr>
          <w:rFonts w:ascii="仿宋_GB2312" w:eastAsia="仿宋_GB2312"/>
          <w:b/>
          <w:sz w:val="28"/>
          <w:szCs w:val="28"/>
        </w:rPr>
      </w:pPr>
      <w:bookmarkStart w:id="46" w:name="_Toc289521312"/>
      <w:bookmarkStart w:id="47" w:name="_Toc289519602"/>
      <w:r>
        <w:rPr>
          <w:rFonts w:ascii="仿宋_GB2312" w:eastAsia="仿宋_GB2312" w:hint="eastAsia"/>
          <w:b/>
          <w:sz w:val="28"/>
          <w:szCs w:val="28"/>
        </w:rPr>
        <w:t>六、项目负责人承诺</w:t>
      </w:r>
      <w:bookmarkEnd w:id="46"/>
      <w:bookmarkEnd w:id="47"/>
    </w:p>
    <w:p w14:paraId="32FEAC06" w14:textId="77777777" w:rsidR="003D1E0C" w:rsidRDefault="003D1E0C">
      <w:pPr>
        <w:ind w:firstLineChars="200" w:firstLine="602"/>
        <w:rPr>
          <w:rFonts w:ascii="宋体" w:hAnsi="宋体"/>
          <w:b/>
          <w:sz w:val="30"/>
          <w:szCs w:val="30"/>
        </w:rPr>
      </w:pPr>
    </w:p>
    <w:p w14:paraId="6F1A3413" w14:textId="77777777" w:rsidR="003D1E0C" w:rsidRDefault="00000000">
      <w:pPr>
        <w:snapToGrid w:val="0"/>
        <w:spacing w:line="500" w:lineRule="exact"/>
        <w:ind w:firstLineChars="198" w:firstLine="554"/>
        <w:rPr>
          <w:rFonts w:ascii="仿宋_GB2312" w:eastAsia="仿宋_GB2312" w:hAnsi="宋体"/>
          <w:b/>
          <w:sz w:val="28"/>
          <w:szCs w:val="28"/>
        </w:rPr>
      </w:pPr>
      <w:r>
        <w:rPr>
          <w:rFonts w:ascii="仿宋_GB2312" w:eastAsia="仿宋_GB2312" w:hAnsi="宋体" w:hint="eastAsia"/>
          <w:b/>
          <w:sz w:val="28"/>
          <w:szCs w:val="28"/>
        </w:rPr>
        <w:t>我保证所提交的验收总结报告内容的真实性，若填报失实或违反</w:t>
      </w:r>
      <w:r>
        <w:rPr>
          <w:rFonts w:ascii="仿宋_GB2312" w:eastAsia="仿宋_GB2312" w:hAnsi="宋体" w:hint="eastAsia"/>
          <w:b/>
          <w:sz w:val="28"/>
          <w:szCs w:val="28"/>
        </w:rPr>
        <w:lastRenderedPageBreak/>
        <w:t>规定，本人将承担全部责任。</w:t>
      </w:r>
    </w:p>
    <w:p w14:paraId="5B4CAB32" w14:textId="77777777" w:rsidR="003D1E0C" w:rsidRDefault="00000000">
      <w:pPr>
        <w:snapToGrid w:val="0"/>
        <w:spacing w:line="500" w:lineRule="exact"/>
        <w:ind w:firstLineChars="1696" w:firstLine="4749"/>
        <w:rPr>
          <w:rFonts w:ascii="仿宋_GB2312" w:eastAsia="仿宋_GB2312" w:hAnsi="宋体"/>
          <w:b/>
          <w:sz w:val="28"/>
          <w:szCs w:val="28"/>
        </w:rPr>
      </w:pPr>
      <w:r>
        <w:rPr>
          <w:rFonts w:ascii="仿宋_GB2312" w:eastAsia="仿宋_GB2312" w:hAnsi="宋体" w:hint="eastAsia"/>
          <w:b/>
          <w:sz w:val="28"/>
          <w:szCs w:val="28"/>
        </w:rPr>
        <w:t>项目负责人签字：郭家赫</w:t>
      </w:r>
    </w:p>
    <w:p w14:paraId="27508564" w14:textId="77777777" w:rsidR="003D1E0C" w:rsidRDefault="00000000">
      <w:pPr>
        <w:snapToGrid w:val="0"/>
        <w:spacing w:line="500" w:lineRule="exact"/>
        <w:jc w:val="right"/>
        <w:rPr>
          <w:rFonts w:ascii="宋体" w:hAnsi="宋体"/>
          <w:b/>
          <w:sz w:val="28"/>
          <w:szCs w:val="28"/>
        </w:rPr>
      </w:pPr>
      <w:r>
        <w:rPr>
          <w:rFonts w:ascii="仿宋_GB2312" w:eastAsia="仿宋_GB2312" w:hAnsi="宋体" w:hint="eastAsia"/>
          <w:b/>
          <w:sz w:val="28"/>
          <w:szCs w:val="28"/>
        </w:rPr>
        <w:t>2023年  3 月 23 日</w:t>
      </w:r>
    </w:p>
    <w:p w14:paraId="571A1A34" w14:textId="77777777" w:rsidR="003D1E0C" w:rsidRDefault="003D1E0C">
      <w:pPr>
        <w:snapToGrid w:val="0"/>
        <w:spacing w:line="500" w:lineRule="exact"/>
        <w:rPr>
          <w:rFonts w:ascii="宋体" w:hAnsi="宋体"/>
          <w:b/>
          <w:sz w:val="30"/>
          <w:szCs w:val="30"/>
        </w:rPr>
      </w:pPr>
    </w:p>
    <w:p w14:paraId="1F6C24AB" w14:textId="77777777" w:rsidR="003D1E0C" w:rsidRDefault="003D1E0C">
      <w:pPr>
        <w:snapToGrid w:val="0"/>
        <w:spacing w:line="500" w:lineRule="exact"/>
        <w:ind w:firstLine="590"/>
        <w:rPr>
          <w:rFonts w:ascii="宋体" w:hAnsi="宋体"/>
          <w:b/>
          <w:sz w:val="30"/>
          <w:szCs w:val="30"/>
        </w:rPr>
      </w:pPr>
    </w:p>
    <w:p w14:paraId="12C77D8E" w14:textId="77777777" w:rsidR="003D1E0C" w:rsidRDefault="003D1E0C">
      <w:pPr>
        <w:snapToGrid w:val="0"/>
        <w:spacing w:line="500" w:lineRule="exact"/>
        <w:ind w:firstLine="590"/>
        <w:rPr>
          <w:rFonts w:ascii="宋体" w:hAnsi="宋体"/>
          <w:b/>
          <w:sz w:val="30"/>
          <w:szCs w:val="30"/>
        </w:rPr>
      </w:pPr>
    </w:p>
    <w:p w14:paraId="0A28645D" w14:textId="77777777" w:rsidR="003D1E0C" w:rsidRDefault="003D1E0C">
      <w:pPr>
        <w:snapToGrid w:val="0"/>
        <w:spacing w:line="500" w:lineRule="exact"/>
        <w:ind w:firstLine="590"/>
        <w:rPr>
          <w:rFonts w:ascii="宋体" w:hAnsi="宋体"/>
          <w:b/>
          <w:sz w:val="30"/>
          <w:szCs w:val="30"/>
        </w:rPr>
      </w:pPr>
    </w:p>
    <w:p w14:paraId="4A9F0AF7" w14:textId="77777777" w:rsidR="003D1E0C" w:rsidRDefault="003D1E0C">
      <w:pPr>
        <w:pStyle w:val="HTML"/>
        <w:ind w:firstLineChars="200" w:firstLine="560"/>
        <w:rPr>
          <w:rFonts w:ascii="仿宋_GB2312" w:eastAsia="仿宋_GB2312" w:hint="eastAsia"/>
          <w:b/>
          <w:color w:val="000000"/>
          <w:kern w:val="2"/>
          <w:sz w:val="28"/>
          <w:szCs w:val="28"/>
        </w:rPr>
      </w:pPr>
    </w:p>
    <w:p w14:paraId="52749500" w14:textId="77777777" w:rsidR="003D1E0C" w:rsidRDefault="003D1E0C">
      <w:pPr>
        <w:pStyle w:val="HTML"/>
        <w:ind w:firstLineChars="200" w:firstLine="560"/>
        <w:rPr>
          <w:rFonts w:ascii="仿宋_GB2312" w:eastAsia="仿宋_GB2312" w:hint="eastAsia"/>
          <w:b/>
          <w:color w:val="000000"/>
          <w:kern w:val="2"/>
          <w:sz w:val="28"/>
          <w:szCs w:val="28"/>
        </w:rPr>
      </w:pPr>
    </w:p>
    <w:p w14:paraId="5D84F0B9" w14:textId="77777777" w:rsidR="003D1E0C" w:rsidRDefault="003D1E0C"/>
    <w:sectPr w:rsidR="003D1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1DC4C" w14:textId="77777777" w:rsidR="00C55ECD" w:rsidRDefault="00C55ECD" w:rsidP="00241B52">
      <w:r>
        <w:separator/>
      </w:r>
    </w:p>
  </w:endnote>
  <w:endnote w:type="continuationSeparator" w:id="0">
    <w:p w14:paraId="1C944B99" w14:textId="77777777" w:rsidR="00C55ECD" w:rsidRDefault="00C55ECD" w:rsidP="0024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ˎ̥">
    <w:altName w:val="Times New Roman"/>
    <w:charset w:val="00"/>
    <w:family w:val="roman"/>
    <w:pitch w:val="default"/>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90E07" w14:textId="77777777" w:rsidR="00C55ECD" w:rsidRDefault="00C55ECD" w:rsidP="00241B52">
      <w:r>
        <w:separator/>
      </w:r>
    </w:p>
  </w:footnote>
  <w:footnote w:type="continuationSeparator" w:id="0">
    <w:p w14:paraId="4B9D0A1D" w14:textId="77777777" w:rsidR="00C55ECD" w:rsidRDefault="00C55ECD" w:rsidP="00241B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NlZWZkYjQ5N2UzN2I2YzVhNzViYTdkMjI2M2MyMzAifQ=="/>
  </w:docVars>
  <w:rsids>
    <w:rsidRoot w:val="00342D25"/>
    <w:rsid w:val="00013FA0"/>
    <w:rsid w:val="00056414"/>
    <w:rsid w:val="00241B52"/>
    <w:rsid w:val="00342D25"/>
    <w:rsid w:val="003D1E0C"/>
    <w:rsid w:val="00904319"/>
    <w:rsid w:val="009A126C"/>
    <w:rsid w:val="00C55ECD"/>
    <w:rsid w:val="00E77DB8"/>
    <w:rsid w:val="12493F8C"/>
    <w:rsid w:val="28270FD7"/>
    <w:rsid w:val="2C546B44"/>
    <w:rsid w:val="527F1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E71FAFF"/>
  <w15:docId w15:val="{12647274-DB6D-4761-B6C5-EED699F0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semiHidden/>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ˎ̥" w:hAnsi="ˎ̥"/>
      <w:kern w:val="0"/>
      <w:sz w:val="24"/>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Hyperlink"/>
    <w:basedOn w:val="a0"/>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HTML0">
    <w:name w:val="HTML 预设格式 字符"/>
    <w:basedOn w:val="a0"/>
    <w:link w:val="HTML"/>
    <w:qFormat/>
    <w:rPr>
      <w:rFonts w:ascii="ˎ̥" w:eastAsia="宋体" w:hAnsi="ˎ̥" w:cs="Times New Roman"/>
      <w:kern w:val="0"/>
      <w:sz w:val="24"/>
      <w:szCs w:val="24"/>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星月 帅</cp:lastModifiedBy>
  <cp:revision>4</cp:revision>
  <dcterms:created xsi:type="dcterms:W3CDTF">2016-05-30T02:26:00Z</dcterms:created>
  <dcterms:modified xsi:type="dcterms:W3CDTF">2024-03-27T11:51:00Z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4B4849C7E0CC4BA3A3901EB613BCEC04_12</vt:lpwstr>
  </property>
</Properties>
</file>