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平安の裏側-荘園武士そして鎌倉への道"/>
    <w:p>
      <w:pPr>
        <w:pStyle w:val="Heading1"/>
      </w:pPr>
      <w:r>
        <w:rPr>
          <w:rFonts w:hint="eastAsia"/>
        </w:rPr>
        <w:t xml:space="preserve">平安の裏側:</w:t>
      </w:r>
      <w:r>
        <w:t xml:space="preserve"> </w:t>
      </w:r>
      <w:r>
        <w:rPr>
          <w:rFonts w:hint="eastAsia"/>
        </w:rPr>
        <w:t xml:space="preserve">荘園、武士、そして鎌倉への道</w:t>
      </w:r>
    </w:p>
    <w:bookmarkStart w:id="9" w:name="分割ドラフト-v1"/>
    <w:p>
      <w:pPr>
        <w:pStyle w:val="Heading2"/>
      </w:pPr>
      <w:r>
        <w:rPr>
          <w:rFonts w:hint="eastAsia"/>
        </w:rPr>
        <w:t xml:space="preserve">分割ドラフト</w:t>
      </w:r>
      <w:r>
        <w:t xml:space="preserve"> v1</w:t>
      </w:r>
    </w:p>
    <w:p>
      <w:pPr>
        <w:pStyle w:val="FirstParagraph"/>
      </w:pPr>
      <w:r>
        <w:rPr>
          <w:rFonts w:hint="eastAsia"/>
        </w:rPr>
        <w:t xml:space="preserve">平安時代というと、貴族が和歌を詠み、宮廷文化が花開いた優雅な時代に見える。たしかにそれは間違いではない。藤原道長、紫式部、『源氏物語』。平安文化には、いまも人を引きつける華やかさがある。</w:t>
      </w:r>
    </w:p>
    <w:p>
      <w:pPr>
        <w:pStyle w:val="BodyText"/>
      </w:pPr>
      <w:r>
        <w:rPr>
          <w:rFonts w:hint="eastAsia"/>
        </w:rPr>
        <w:t xml:space="preserve">だが、その下では土地制度が大きく変わっていた。</w:t>
      </w:r>
    </w:p>
    <w:p>
      <w:pPr>
        <w:pStyle w:val="BodyText"/>
      </w:pPr>
      <w:r>
        <w:rPr>
          <w:rFonts w:hint="eastAsia"/>
        </w:rPr>
        <w:t xml:space="preserve">[写真候補:</w:t>
      </w:r>
      <w:r>
        <w:t xml:space="preserve"> </w:t>
      </w:r>
      <w:r>
        <w:rPr>
          <w:rFonts w:hint="eastAsia"/>
        </w:rPr>
        <w:t xml:space="preserve">京都御所、源氏物語関連、荘園を想起させる田園]</w:t>
      </w:r>
    </w:p>
    <w:p>
      <w:pPr>
        <w:pStyle w:val="BodyText"/>
      </w:pPr>
      <w:r>
        <w:rPr>
          <w:rFonts w:hint="eastAsia"/>
        </w:rPr>
        <w:t xml:space="preserve">公地公民の理想は崩れ、荘園が広がる。貴族や寺社は地方に土地を持つ。土地を持てば、それを守る必要がある。そこで武装した者たちが必要になる。もともとは土地を守るための存在だった武士が、しだいに独自の力を持ちはじめる。</w:t>
      </w:r>
    </w:p>
    <w:p>
      <w:pPr>
        <w:pStyle w:val="BodyText"/>
      </w:pPr>
      <w:r>
        <w:rPr>
          <w:rFonts w:hint="eastAsia"/>
        </w:rPr>
        <w:t xml:space="preserve">その早い例として見ることができるのが、平将門である。939年、関東で平将門の乱が起こる。将門は自らを「新皇」と称し、関東に独自の権力を打ち立てようとした。反乱は鎮圧され、将門は敗れる。</w:t>
      </w:r>
    </w:p>
    <w:p>
      <w:pPr>
        <w:pStyle w:val="BodyText"/>
      </w:pPr>
      <w:r>
        <w:rPr>
          <w:rFonts w:hint="eastAsia"/>
        </w:rPr>
        <w:t xml:space="preserve">しかし、この事件は重要である。京都の朝廷から遠い関東で、武力を持つ者が独自の政治秩序を作ろうとした。これは後の鎌倉幕府を思わせる。将門の乱は失敗したが、武士の時代が来る前触れでもあった。</w:t>
      </w:r>
    </w:p>
    <w:p>
      <w:pPr>
        <w:pStyle w:val="BodyText"/>
      </w:pPr>
      <w:r>
        <w:rPr>
          <w:rFonts w:hint="eastAsia"/>
        </w:rPr>
        <w:t xml:space="preserve">[写真候補:</w:t>
      </w:r>
      <w:r>
        <w:t xml:space="preserve"> </w:t>
      </w:r>
      <w:r>
        <w:rPr>
          <w:rFonts w:hint="eastAsia"/>
        </w:rPr>
        <w:t xml:space="preserve">将門首塚、関東の古道、武士ゆかりの史跡]</w:t>
      </w:r>
    </w:p>
    <w:p>
      <w:pPr>
        <w:pStyle w:val="BodyText"/>
      </w:pPr>
      <w:r>
        <w:rPr>
          <w:rFonts w:hint="eastAsia"/>
        </w:rPr>
        <w:t xml:space="preserve">それでも、すぐに武士の時代になるわけではない。10世紀から11世紀にかけて、都では藤原氏が栄華を極める。</w:t>
      </w:r>
    </w:p>
    <w:p>
      <w:pPr>
        <w:pStyle w:val="BodyText"/>
      </w:pPr>
      <w:r>
        <w:rPr>
          <w:rFonts w:hint="eastAsia"/>
        </w:rPr>
        <w:t xml:space="preserve">藤原氏の力の源は、天皇との婚姻関係だった。娘を天皇に入内させ、その子が次の天皇になれば、藤原氏は天皇の外戚として権力を握る。摂政や関白として、幼い天皇や若い天皇を補佐するという形を取りながら、実際には政治を動かしていく。</w:t>
      </w:r>
    </w:p>
    <w:p>
      <w:pPr>
        <w:pStyle w:val="BodyText"/>
      </w:pPr>
      <w:r>
        <w:rPr>
          <w:rFonts w:hint="eastAsia"/>
        </w:rPr>
        <w:t xml:space="preserve">その頂点に立つのが藤原道長である。1016年、道長は摂政となる。娘たちを次々と天皇の后とし、外戚として圧倒的な権力を持った。紫式部や『源氏物語』の時代背景も、この藤原氏の宮廷文化と切り離せない。</w:t>
      </w:r>
    </w:p>
    <w:p>
      <w:pPr>
        <w:pStyle w:val="BodyText"/>
      </w:pPr>
      <w:r>
        <w:rPr>
          <w:rFonts w:hint="eastAsia"/>
        </w:rPr>
        <w:t xml:space="preserve">道長の有名な歌に、「この世をば</w:t>
      </w:r>
      <w:r>
        <w:t xml:space="preserve"> </w:t>
      </w:r>
      <w:r>
        <w:rPr>
          <w:rFonts w:hint="eastAsia"/>
        </w:rPr>
        <w:t xml:space="preserve">我が世とぞ思ふ</w:t>
      </w:r>
      <w:r>
        <w:t xml:space="preserve"> </w:t>
      </w:r>
      <w:r>
        <w:rPr>
          <w:rFonts w:hint="eastAsia"/>
        </w:rPr>
        <w:t xml:space="preserve">望月の</w:t>
      </w:r>
      <w:r>
        <w:t xml:space="preserve"> </w:t>
      </w:r>
      <w:r>
        <w:rPr>
          <w:rFonts w:hint="eastAsia"/>
        </w:rPr>
        <w:t xml:space="preserve">欠けたることも</w:t>
      </w:r>
      <w:r>
        <w:t xml:space="preserve"> </w:t>
      </w:r>
      <w:r>
        <w:rPr>
          <w:rFonts w:hint="eastAsia"/>
        </w:rPr>
        <w:t xml:space="preserve">なしと思へば」がある。満月のように欠けるところがない。そう言いたくなるほど、道長の権力は頂点にあった。</w:t>
      </w:r>
    </w:p>
    <w:p>
      <w:pPr>
        <w:pStyle w:val="BodyText"/>
      </w:pPr>
      <w:r>
        <w:rPr>
          <w:rFonts w:hint="eastAsia"/>
        </w:rPr>
        <w:t xml:space="preserve">だが、権力の形はまた変わる。</w:t>
      </w:r>
    </w:p>
    <w:p>
      <w:pPr>
        <w:pStyle w:val="BodyText"/>
      </w:pPr>
      <w:r>
        <w:rPr>
          <w:rFonts w:hint="eastAsia"/>
        </w:rPr>
        <w:t xml:space="preserve">藤原氏の外戚政治は、天皇との血縁が切れると弱くなる。11世紀後半、後三条天皇の登場によって藤原氏の力は揺らぎ、続く白河天皇は1086年に譲位して白河上皇となる。</w:t>
      </w:r>
    </w:p>
    <w:p>
      <w:pPr>
        <w:pStyle w:val="BodyText"/>
      </w:pPr>
      <w:r>
        <w:rPr>
          <w:rFonts w:hint="eastAsia"/>
        </w:rPr>
        <w:t xml:space="preserve">ここから院政が始まる。天皇の位は譲る。しかし、上皇として政治の実権を握り続ける。天皇の父、あるいは祖父として、院が政治を動かすのである。</w:t>
      </w:r>
    </w:p>
    <w:p>
      <w:pPr>
        <w:pStyle w:val="BodyText"/>
      </w:pPr>
      <w:r>
        <w:rPr>
          <w:rFonts w:hint="eastAsia"/>
        </w:rPr>
        <w:t xml:space="preserve">白河上皇の時代には、北面の武士と呼ばれる直属の武装集団も置かれた。ここにも時代の変化がある。権力を維持するには、貴族的な血筋や儀礼だけでなく、実際の武力が必要になってきた。</w:t>
      </w:r>
    </w:p>
    <w:p>
      <w:pPr>
        <w:pStyle w:val="BodyText"/>
      </w:pPr>
      <w:r>
        <w:rPr>
          <w:rFonts w:hint="eastAsia"/>
        </w:rPr>
        <w:t xml:space="preserve">白河上皇は、「思い通りにならないものは賀茂川の水、双六の賽、山法師」と言ったと伝えられる。川の流れ、運、そして武装した僧兵だけはどうにもならない。裏を返せば、それ以外は思い通りになるほどの権力を持っていたということである。</w:t>
      </w:r>
    </w:p>
    <w:p>
      <w:pPr>
        <w:pStyle w:val="BodyText"/>
      </w:pPr>
      <w:r>
        <w:rPr>
          <w:rFonts w:hint="eastAsia"/>
        </w:rPr>
        <w:t xml:space="preserve">だが、その「どうにもならないもの」の中に、すでに次の時代の影が見えている。寺院勢力、地方武士、武装集団。平安の雅な表面の下で、力の時代が近づいていた。</w:t>
      </w:r>
    </w:p>
    <w:p>
      <w:pPr>
        <w:pStyle w:val="BodyText"/>
      </w:pPr>
      <w:r>
        <w:rPr>
          <w:rFonts w:hint="eastAsia"/>
        </w:rPr>
        <w:t xml:space="preserve">12世紀に入ると、武士の存在感はさらに大きくなる。1156年の保元の乱、1159年の平治の乱を経て、平清盛が台頭する。清盛は1167年、武士として初めて太政大臣となった。</w:t>
      </w:r>
    </w:p>
    <w:p>
      <w:pPr>
        <w:pStyle w:val="BodyText"/>
      </w:pPr>
      <w:r>
        <w:rPr>
          <w:rFonts w:hint="eastAsia"/>
        </w:rPr>
        <w:t xml:space="preserve">ここまで来ると、もはや政治は貴族だけのものではない。武士が朝廷の中枢に入り、武力を背景に権力を握る時代が始まっている。平氏が栄華を極めた後、やがて源氏が立ち上がり、鎌倉幕府へとつながっていく。</w:t>
      </w:r>
    </w:p>
    <w:p>
      <w:pPr>
        <w:pStyle w:val="BodyText"/>
      </w:pPr>
      <w:r>
        <w:rPr>
          <w:rFonts w:hint="eastAsia"/>
        </w:rPr>
        <w:t xml:space="preserve">武士の時代は、突然始まったのではない。公地公民の崩れ、荘園の拡大、地方の武装化、院政と武士の接近。その積み重ねの先に、鎌倉がある。</w:t>
      </w:r>
    </w:p>
    <w:p>
      <w:pPr>
        <w:pStyle w:val="BodyText"/>
      </w:pPr>
      <w:r>
        <w:rPr>
          <w:rFonts w:hint="eastAsia"/>
        </w:rPr>
        <w:t xml:space="preserve">平安時代は、優雅なだけの時代ではなかった。むしろ、貴族の時代が終わり、武士の時代が始まるための準備が、静かに進んでいた時代だった。</w:t>
      </w:r>
    </w:p>
    <w:bookmarkEnd w:id="9"/>
    <w:bookmarkStart w:id="10" w:name="年代整理"/>
    <w:p>
      <w:pPr>
        <w:pStyle w:val="Heading2"/>
      </w:pPr>
      <w:r>
        <w:rPr>
          <w:rFonts w:hint="eastAsia"/>
        </w:rPr>
        <w:t xml:space="preserve">年代整理</w:t>
      </w:r>
    </w:p>
    <w:p>
      <w:pPr>
        <w:pStyle w:val="Compact"/>
        <w:numPr>
          <w:ilvl w:val="0"/>
          <w:numId w:val="1001"/>
        </w:numPr>
      </w:pPr>
      <w:r>
        <w:rPr>
          <w:rFonts w:hint="eastAsia"/>
        </w:rPr>
        <w:t xml:space="preserve">939年:</w:t>
      </w:r>
      <w:r>
        <w:t xml:space="preserve"> </w:t>
      </w:r>
      <w:r>
        <w:rPr>
          <w:rFonts w:hint="eastAsia"/>
        </w:rPr>
        <w:t xml:space="preserve">平将門の乱</w:t>
      </w:r>
    </w:p>
    <w:p>
      <w:pPr>
        <w:pStyle w:val="Compact"/>
        <w:numPr>
          <w:ilvl w:val="0"/>
          <w:numId w:val="1001"/>
        </w:numPr>
      </w:pPr>
      <w:r>
        <w:rPr>
          <w:rFonts w:hint="eastAsia"/>
        </w:rPr>
        <w:t xml:space="preserve">1016年:</w:t>
      </w:r>
      <w:r>
        <w:t xml:space="preserve"> </w:t>
      </w:r>
      <w:r>
        <w:rPr>
          <w:rFonts w:hint="eastAsia"/>
        </w:rPr>
        <w:t xml:space="preserve">藤原道長が摂政となる</w:t>
      </w:r>
    </w:p>
    <w:p>
      <w:pPr>
        <w:pStyle w:val="Compact"/>
        <w:numPr>
          <w:ilvl w:val="0"/>
          <w:numId w:val="1001"/>
        </w:numPr>
      </w:pPr>
      <w:r>
        <w:rPr>
          <w:rFonts w:hint="eastAsia"/>
        </w:rPr>
        <w:t xml:space="preserve">1086年:</w:t>
      </w:r>
      <w:r>
        <w:t xml:space="preserve"> </w:t>
      </w:r>
      <w:r>
        <w:rPr>
          <w:rFonts w:hint="eastAsia"/>
        </w:rPr>
        <w:t xml:space="preserve">白河上皇の院政開始</w:t>
      </w:r>
    </w:p>
    <w:p>
      <w:pPr>
        <w:pStyle w:val="Compact"/>
        <w:numPr>
          <w:ilvl w:val="0"/>
          <w:numId w:val="1001"/>
        </w:numPr>
      </w:pPr>
      <w:r>
        <w:rPr>
          <w:rFonts w:hint="eastAsia"/>
        </w:rPr>
        <w:t xml:space="preserve">1156年:</w:t>
      </w:r>
      <w:r>
        <w:t xml:space="preserve"> </w:t>
      </w:r>
      <w:r>
        <w:rPr>
          <w:rFonts w:hint="eastAsia"/>
        </w:rPr>
        <w:t xml:space="preserve">保元の乱</w:t>
      </w:r>
    </w:p>
    <w:p>
      <w:pPr>
        <w:pStyle w:val="Compact"/>
        <w:numPr>
          <w:ilvl w:val="0"/>
          <w:numId w:val="1001"/>
        </w:numPr>
      </w:pPr>
      <w:r>
        <w:rPr>
          <w:rFonts w:hint="eastAsia"/>
        </w:rPr>
        <w:t xml:space="preserve">1159年:</w:t>
      </w:r>
      <w:r>
        <w:t xml:space="preserve"> </w:t>
      </w:r>
      <w:r>
        <w:rPr>
          <w:rFonts w:hint="eastAsia"/>
        </w:rPr>
        <w:t xml:space="preserve">平治の乱</w:t>
      </w:r>
    </w:p>
    <w:p>
      <w:pPr>
        <w:pStyle w:val="Compact"/>
        <w:numPr>
          <w:ilvl w:val="0"/>
          <w:numId w:val="1001"/>
        </w:numPr>
      </w:pPr>
      <w:r>
        <w:rPr>
          <w:rFonts w:hint="eastAsia"/>
        </w:rPr>
        <w:t xml:space="preserve">1167年:</w:t>
      </w:r>
      <w:r>
        <w:t xml:space="preserve"> </w:t>
      </w:r>
      <w:r>
        <w:rPr>
          <w:rFonts w:hint="eastAsia"/>
        </w:rPr>
        <w:t xml:space="preserve">平清盛が太政大臣となる</w:t>
      </w:r>
    </w:p>
    <w:p>
      <w:pPr>
        <w:pStyle w:val="Compact"/>
        <w:numPr>
          <w:ilvl w:val="0"/>
          <w:numId w:val="1001"/>
        </w:numPr>
      </w:pPr>
      <w:r>
        <w:rPr>
          <w:rFonts w:hint="eastAsia"/>
        </w:rPr>
        <w:t xml:space="preserve">1185年ごろ:</w:t>
      </w:r>
      <w:r>
        <w:t xml:space="preserve"> </w:t>
      </w:r>
      <w:r>
        <w:rPr>
          <w:rFonts w:hint="eastAsia"/>
        </w:rPr>
        <w:t xml:space="preserve">鎌倉幕府成立へ</w:t>
      </w:r>
    </w:p>
    <w:bookmarkEnd w:id="10"/>
    <w:bookmarkStart w:id="11" w:name="写真指定"/>
    <w:p>
      <w:pPr>
        <w:pStyle w:val="Heading2"/>
      </w:pPr>
      <w:r>
        <w:rPr>
          <w:rFonts w:hint="eastAsia"/>
        </w:rPr>
        <w:t xml:space="preserve">写真指定</w:t>
      </w:r>
    </w:p>
    <w:p>
      <w:pPr>
        <w:pStyle w:val="Compact"/>
        <w:numPr>
          <w:ilvl w:val="0"/>
          <w:numId w:val="1002"/>
        </w:numPr>
      </w:pPr>
      <w:r>
        <w:rPr>
          <w:rFonts w:hint="eastAsia"/>
        </w:rPr>
        <w:t xml:space="preserve">京都御所</w:t>
      </w:r>
    </w:p>
    <w:p>
      <w:pPr>
        <w:pStyle w:val="Compact"/>
        <w:numPr>
          <w:ilvl w:val="0"/>
          <w:numId w:val="1002"/>
        </w:numPr>
      </w:pPr>
      <w:r>
        <w:rPr>
          <w:rFonts w:hint="eastAsia"/>
        </w:rPr>
        <w:t xml:space="preserve">宇治・平等院</w:t>
      </w:r>
    </w:p>
    <w:p>
      <w:pPr>
        <w:pStyle w:val="Compact"/>
        <w:numPr>
          <w:ilvl w:val="0"/>
          <w:numId w:val="1002"/>
        </w:numPr>
      </w:pPr>
      <w:r>
        <w:rPr>
          <w:rFonts w:hint="eastAsia"/>
        </w:rPr>
        <w:t xml:space="preserve">将門首塚</w:t>
      </w:r>
    </w:p>
    <w:p>
      <w:pPr>
        <w:pStyle w:val="Compact"/>
        <w:numPr>
          <w:ilvl w:val="0"/>
          <w:numId w:val="1002"/>
        </w:numPr>
      </w:pPr>
      <w:r>
        <w:rPr>
          <w:rFonts w:hint="eastAsia"/>
        </w:rPr>
        <w:t xml:space="preserve">平氏関連史跡</w:t>
      </w:r>
    </w:p>
    <w:p>
      <w:pPr>
        <w:pStyle w:val="Compact"/>
        <w:numPr>
          <w:ilvl w:val="0"/>
          <w:numId w:val="1002"/>
        </w:numPr>
      </w:pPr>
      <w:r>
        <w:rPr>
          <w:rFonts w:hint="eastAsia"/>
        </w:rPr>
        <w:t xml:space="preserve">鎌倉への導線になる武士関連写真</w:t>
      </w:r>
    </w:p>
    <w:bookmarkEnd w:id="11"/>
    <w:bookmarkStart w:id="12" w:name="公開前確認メモ"/>
    <w:p>
      <w:pPr>
        <w:pStyle w:val="Heading2"/>
      </w:pPr>
      <w:r>
        <w:rPr>
          <w:rFonts w:hint="eastAsia"/>
        </w:rPr>
        <w:t xml:space="preserve">公開前確認メモ</w:t>
      </w:r>
    </w:p>
    <w:p>
      <w:pPr>
        <w:pStyle w:val="Compact"/>
        <w:numPr>
          <w:ilvl w:val="0"/>
          <w:numId w:val="1003"/>
        </w:numPr>
      </w:pPr>
      <w:r>
        <w:rPr>
          <w:rFonts w:hint="eastAsia"/>
        </w:rPr>
        <w:t xml:space="preserve">将門の伝承と史実を分ける。</w:t>
      </w:r>
    </w:p>
    <w:p>
      <w:pPr>
        <w:pStyle w:val="Compact"/>
        <w:numPr>
          <w:ilvl w:val="0"/>
          <w:numId w:val="1003"/>
        </w:numPr>
      </w:pPr>
      <w:r>
        <w:rPr>
          <w:rFonts w:hint="eastAsia"/>
        </w:rPr>
        <w:t xml:space="preserve">道長と紫式部の関係は断定しない。</w:t>
      </w:r>
    </w:p>
    <w:p>
      <w:pPr>
        <w:pStyle w:val="Compact"/>
        <w:numPr>
          <w:ilvl w:val="0"/>
          <w:numId w:val="1003"/>
        </w:numPr>
      </w:pPr>
      <w:r>
        <w:rPr>
          <w:rFonts w:hint="eastAsia"/>
        </w:rPr>
        <w:t xml:space="preserve">鎌倉幕府成立年は諸説があるため、公開時は表現を調整する。</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2026-05-08T14:27:36Z</dcterms:created>
  <dcterms:modified xsi:type="dcterms:W3CDTF">2026-05-08T14:27:36Z</dcterms:modified>
</cp:coreProperties>
</file>

<file path=docProps/custom.xml><?xml version="1.0" encoding="utf-8"?>
<Properties xmlns="http://schemas.openxmlformats.org/officeDocument/2006/custom-properties" xmlns:vt="http://schemas.openxmlformats.org/officeDocument/2006/docPropsVTypes"/>
</file>