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BC26E" w14:textId="592C1A7D" w:rsidR="00B9279E" w:rsidRDefault="00FC2C83">
      <w:r>
        <w:t xml:space="preserve">Tibet je provincie </w:t>
      </w:r>
      <w:proofErr w:type="spellStart"/>
      <w:r>
        <w:t>Číské</w:t>
      </w:r>
      <w:proofErr w:type="spellEnd"/>
      <w:r>
        <w:t xml:space="preserve"> lid </w:t>
      </w:r>
      <w:proofErr w:type="spellStart"/>
      <w:r>
        <w:t>rep</w:t>
      </w:r>
      <w:proofErr w:type="spellEnd"/>
      <w:r>
        <w:t>. Z velké části se rozkládá na Tibetské náhorní plošině a jeho průmě</w:t>
      </w:r>
      <w:r w:rsidR="00363AF6">
        <w:t>r</w:t>
      </w:r>
      <w:r>
        <w:t xml:space="preserve">ná výška je okolo 4 500 metrů nad mořem. Díky tomu se </w:t>
      </w:r>
      <w:proofErr w:type="spellStart"/>
      <w:r>
        <w:t>tibetu</w:t>
      </w:r>
      <w:proofErr w:type="spellEnd"/>
      <w:r>
        <w:t xml:space="preserve"> někdy říká střecha světa. Jeho rozloha činí 1 228 000 km2. </w:t>
      </w:r>
    </w:p>
    <w:p w14:paraId="4418B74F" w14:textId="77777777" w:rsidR="00363AF6" w:rsidRDefault="00363AF6"/>
    <w:p w14:paraId="03040B3D" w14:textId="656B15E9" w:rsidR="00FC2C83" w:rsidRDefault="00FC2C83" w:rsidP="00FC2C83">
      <w:r>
        <w:t xml:space="preserve">Popsat graf + </w:t>
      </w:r>
      <w:r>
        <w:br/>
      </w:r>
      <w:r w:rsidRPr="00FC2C83">
        <w:rPr>
          <w:b/>
          <w:bCs/>
        </w:rPr>
        <w:t>Tibetský buddhismus</w:t>
      </w:r>
      <w:r w:rsidRPr="00FC2C83">
        <w:t xml:space="preserve"> je součástí buddhistického učení, které do Tibetu proniklo z Indie. Je ovlivněn kulturou typickou pro Tibet a okolní regiony. </w:t>
      </w:r>
      <w:r>
        <w:br/>
      </w:r>
      <w:proofErr w:type="spellStart"/>
      <w:r w:rsidRPr="00FC2C83">
        <w:rPr>
          <w:b/>
          <w:bCs/>
        </w:rPr>
        <w:t>Bön</w:t>
      </w:r>
      <w:proofErr w:type="spellEnd"/>
      <w:r w:rsidRPr="00FC2C83">
        <w:rPr>
          <w:b/>
          <w:bCs/>
        </w:rPr>
        <w:t>, někdy též </w:t>
      </w:r>
      <w:proofErr w:type="spellStart"/>
      <w:r w:rsidRPr="00FC2C83">
        <w:rPr>
          <w:b/>
          <w:bCs/>
        </w:rPr>
        <w:t>bönismus</w:t>
      </w:r>
      <w:proofErr w:type="spellEnd"/>
      <w:r w:rsidRPr="00FC2C83">
        <w:t xml:space="preserve">, je označení pro původně </w:t>
      </w:r>
      <w:proofErr w:type="spellStart"/>
      <w:r w:rsidRPr="00FC2C83">
        <w:t>předbuddhistické</w:t>
      </w:r>
      <w:proofErr w:type="spellEnd"/>
      <w:r w:rsidRPr="00FC2C83">
        <w:t> náboženství Tibetu dominantní ve starověku.</w:t>
      </w:r>
      <w:r>
        <w:br/>
      </w:r>
      <w:r w:rsidRPr="00FC2C83">
        <w:rPr>
          <w:b/>
          <w:bCs/>
        </w:rPr>
        <w:t>Čínské lidové náboženství</w:t>
      </w:r>
      <w:r w:rsidRPr="00FC2C83">
        <w:t> je soubor náboženských představ a obřadů, který se rozvinul na území střední a východní Číny a jehož jádrem je uctívání předků, přírodních sil a víra v duchy.</w:t>
      </w:r>
    </w:p>
    <w:p w14:paraId="6946F651" w14:textId="77777777" w:rsidR="00363AF6" w:rsidRDefault="00363AF6" w:rsidP="00FC2C83"/>
    <w:p w14:paraId="6BAE34D0" w14:textId="1F725CDB" w:rsidR="00FC2C83" w:rsidRDefault="00EE27D2" w:rsidP="00FC2C83">
      <w:r>
        <w:t xml:space="preserve">K nejnovějším konfliktům dochází kvůli čínské anexi </w:t>
      </w:r>
      <w:proofErr w:type="spellStart"/>
      <w:r>
        <w:t>tibetu</w:t>
      </w:r>
      <w:proofErr w:type="spellEnd"/>
      <w:r>
        <w:t xml:space="preserve">, kvůli tomu zemřelo několik desítek tisíc lidí a vyskytují se tam nepokoje a od roku 2009 i vlna </w:t>
      </w:r>
      <w:proofErr w:type="spellStart"/>
      <w:r>
        <w:t>sebeupalování</w:t>
      </w:r>
      <w:proofErr w:type="spellEnd"/>
      <w:r>
        <w:t>.</w:t>
      </w:r>
    </w:p>
    <w:p w14:paraId="7DB07805" w14:textId="4430845B" w:rsidR="00E23260" w:rsidRDefault="00E23260" w:rsidP="00FC2C83"/>
    <w:p w14:paraId="1452619E" w14:textId="6621235B" w:rsidR="000D46C9" w:rsidRDefault="000D46C9" w:rsidP="00FC2C83">
      <w:r>
        <w:t xml:space="preserve">Dalajláma je považován duchovního vůdce </w:t>
      </w:r>
      <w:proofErr w:type="spellStart"/>
      <w:r>
        <w:t>tibetu</w:t>
      </w:r>
      <w:proofErr w:type="spellEnd"/>
      <w:r>
        <w:t>, dříve byl i politického vůdce. Současný 14. dalajláma je 14. v pořadí a žije již od roku 1959 v exilu v indii.</w:t>
      </w:r>
    </w:p>
    <w:p w14:paraId="20564AFA" w14:textId="3E2D720E" w:rsidR="000D46C9" w:rsidRDefault="000D46C9" w:rsidP="00FC2C83">
      <w:r w:rsidRPr="000D46C9">
        <w:t>Každý dalajláma je těmi, kteří ho uznávají, považován za reinkarnaci předchozího dalajlámy</w:t>
      </w:r>
      <w:r>
        <w:t>.</w:t>
      </w:r>
      <w:r w:rsidR="003C3ED1">
        <w:t xml:space="preserve"> Což znamená, že po smrti každého z nich se hledá nový.</w:t>
      </w:r>
    </w:p>
    <w:p w14:paraId="6ABD09EC" w14:textId="6EB7F7D4" w:rsidR="003C3ED1" w:rsidRDefault="003C3ED1" w:rsidP="00FC2C83">
      <w:r>
        <w:t xml:space="preserve">Toho nového </w:t>
      </w:r>
      <w:proofErr w:type="spellStart"/>
      <w:r>
        <w:t>ropoznává</w:t>
      </w:r>
      <w:proofErr w:type="spellEnd"/>
      <w:r>
        <w:t xml:space="preserve"> </w:t>
      </w:r>
      <w:proofErr w:type="spellStart"/>
      <w:r>
        <w:t>Pančhenlama</w:t>
      </w:r>
      <w:proofErr w:type="spellEnd"/>
      <w:r>
        <w:t xml:space="preserve">, který je druhý </w:t>
      </w:r>
      <w:proofErr w:type="spellStart"/>
      <w:r>
        <w:t>nejvyše</w:t>
      </w:r>
      <w:proofErr w:type="spellEnd"/>
      <w:r>
        <w:t xml:space="preserve"> postavený láma (láma j</w:t>
      </w:r>
      <w:r w:rsidRPr="003C3ED1">
        <w:t>e označení tibetského duchovního učitele buddhismu</w:t>
      </w:r>
      <w:r>
        <w:t>). Tento nově označený dalajláma pak po dokončení studii převezme moc</w:t>
      </w:r>
      <w:r w:rsidR="00DF1854">
        <w:t>, do té doby za něj vládne regent.</w:t>
      </w:r>
    </w:p>
    <w:p w14:paraId="22AB7F8C" w14:textId="2848D755" w:rsidR="00DF1854" w:rsidRDefault="00DF1854" w:rsidP="00FC2C83"/>
    <w:p w14:paraId="6D1487BF" w14:textId="76971DC2" w:rsidR="00DF1854" w:rsidRDefault="00DF1854" w:rsidP="00DF1854">
      <w:r>
        <w:t xml:space="preserve">V r. 1911 využilo carské Rusko rozkladu mandžuského impéria a na severu od pouště prosadilo vznik státu nezávislého na Číně, dnešní Mongolsko. Podobnou myšlenku se pokusili realizovat i Britové v Tibetu. Konference, která byla svolána ve městě </w:t>
      </w:r>
      <w:proofErr w:type="spellStart"/>
      <w:r>
        <w:t>Simla</w:t>
      </w:r>
      <w:proofErr w:type="spellEnd"/>
      <w:r>
        <w:t xml:space="preserve"> (Indie) 1913–1914, měla za cíl legalizovat vznik nezávislého tibetského státu. Válka v Evropě přerušila tento proces.</w:t>
      </w:r>
    </w:p>
    <w:p w14:paraId="1FF43BB4" w14:textId="77777777" w:rsidR="00C3389A" w:rsidRDefault="00DF1854" w:rsidP="00DF1854">
      <w:r>
        <w:t>Následně zahájila tibetská vláda, v čele s 13. dalajlamou, proces postupné modernizace Tibetu. Navržené reformy podstatně omezily ekonomickou moc klášterů, které byly v držení pančenlamy. Pančenlama na protest odešel do kláštera. V roce 1925 odjel do Číny a chtěl si v Pekingu stěžovat ústřední čínské vládě na dalajlámovy reformy. Byl sice zdvořile přijat, ale čínská vláda už do situace v Tibetu nezasáhla. Důvodem bylo, že dny pekingské vlády byly již sečteny, neboť v té době již začal pochod kuomintangské armády z jihu Číny na sever.</w:t>
      </w:r>
    </w:p>
    <w:p w14:paraId="61D6949F" w14:textId="02A6E271" w:rsidR="00C3389A" w:rsidRDefault="00C3389A" w:rsidP="00DF1854">
      <w:r w:rsidRPr="00C3389A">
        <w:t>Tibet byl považován od roku 1912–1951 za nezávislý</w:t>
      </w:r>
    </w:p>
    <w:p w14:paraId="5749B5B5" w14:textId="77777777" w:rsidR="00C3389A" w:rsidRPr="00C3389A" w:rsidRDefault="00C3389A" w:rsidP="00DF1854"/>
    <w:p w14:paraId="116AF891" w14:textId="40227A69" w:rsidR="00C3389A" w:rsidRDefault="00C3389A" w:rsidP="00C3389A">
      <w:r>
        <w:t xml:space="preserve">v roce 1949 vstoupila armáda ČLR prvně do Tibetu, porazila malou tibetskou armádu, obsadila půlku země a vnutila tibetské vládě Sedmnáctibodovou smlouvu o mírovém osvobození Tibetu (květen 1951), kterou se Tibet dostal pod svrchovanost ČLR Oficiálním důvodem vojenské invaze bylo „zachránit tři miliony Tibeťanů před imperialistickým útlakem a zabezpečit ochranu západní čínské </w:t>
      </w:r>
      <w:r>
        <w:lastRenderedPageBreak/>
        <w:t>hranice“. Přítomnost 40 tisíc vojáků, hrozba obsazení Lhasy a nebezpečí úplného zničení tibetského státu znamenaly, že Tibeťané neměli na vybranou.</w:t>
      </w:r>
    </w:p>
    <w:p w14:paraId="2ABCDF7A" w14:textId="4FFC6D4C" w:rsidR="001B1219" w:rsidRDefault="001B1219" w:rsidP="00C3389A">
      <w:r>
        <w:t>Čí</w:t>
      </w:r>
      <w:r w:rsidR="008B75A6">
        <w:t>n</w:t>
      </w:r>
      <w:r>
        <w:t xml:space="preserve">ská lidová republika následně likvidovala památky, věznila mnichy a další osobnosti a také přesídlovala etnické Číňany do </w:t>
      </w:r>
      <w:proofErr w:type="spellStart"/>
      <w:r>
        <w:t>tibetu</w:t>
      </w:r>
      <w:proofErr w:type="spellEnd"/>
      <w:r>
        <w:t xml:space="preserve">. </w:t>
      </w:r>
      <w:r w:rsidR="008B75A6">
        <w:t>Okolo</w:t>
      </w:r>
      <w:r w:rsidRPr="001B1219">
        <w:t xml:space="preserve"> 1,2 miliónu Tibeťanů přišlo o život v důsledku čínské okupace</w:t>
      </w:r>
    </w:p>
    <w:p w14:paraId="21F9D002" w14:textId="7E73F492" w:rsidR="00752BC7" w:rsidRDefault="00752BC7" w:rsidP="00C3389A"/>
    <w:p w14:paraId="56BC0CE5" w14:textId="59909358" w:rsidR="00752BC7" w:rsidRDefault="00574DC3" w:rsidP="00752BC7">
      <w:r>
        <w:t xml:space="preserve">14. dalajláma se převzal v roce 1950 vládu (bylo mu 15), jeho vláda moc dlouho netrvala, kvůli tomu, že čínská lidově osvobozenecká armáda zabrala </w:t>
      </w:r>
      <w:proofErr w:type="spellStart"/>
      <w:r>
        <w:t>tibet</w:t>
      </w:r>
      <w:proofErr w:type="spellEnd"/>
      <w:r>
        <w:t>. V roce 1951</w:t>
      </w:r>
      <w:r w:rsidRPr="00574DC3">
        <w:t xml:space="preserve"> </w:t>
      </w:r>
      <w:r w:rsidRPr="00574DC3">
        <w:t xml:space="preserve">byla v Pekingu podepsána tzv. Sedmnáctibodová dohoda, čímž měla být čínsko-tibetská krize zahnána. </w:t>
      </w:r>
      <w:r>
        <w:t xml:space="preserve">Dalajláma </w:t>
      </w:r>
      <w:r w:rsidR="00752BC7">
        <w:t>zůstal i po čínské anexi loutkovou hlavou Tibetu. Ve druhé polovině padesátých let se situace značně zhoršila. Ve snaze vymýtit z Tibeťanů buddhismus, jejich hlavní smysl života, Číňané odsvěcovali chrámy, kláštery a posvátná místa, tibetské děti odebírali rodičům a posílali je do Číny k převýchově, věznili tibetské mnichy a odpůrce režimu. V roce 1956 propukly</w:t>
      </w:r>
      <w:r w:rsidR="005F14A3">
        <w:t xml:space="preserve"> v některých provinciích</w:t>
      </w:r>
      <w:r w:rsidR="00752BC7">
        <w:t xml:space="preserve"> otevřené boje. O tři roky později se povstání rozšířilo po celém Tibetu a vyvrcholilo masovými demonstracemi ve Lhase v březnu 1959. Desítky tisíc Tibeťanů byly zmasakrovány „čínskou lidovou osvobozeneckou armádou“. 10. března 1959 byl dalajlama čínským velitelstvím pozván na divadelní představení ve vojenské základně, přičemž nesměl být doprovázen osobní stráží. </w:t>
      </w:r>
      <w:r w:rsidR="005F14A3">
        <w:t>Jelikož se před tím stalo několik</w:t>
      </w:r>
      <w:r w:rsidR="00752BC7">
        <w:t xml:space="preserve"> únosů lamů a důležitých osobností z čínských slavností, se tibetský lid obával, že Číňané zamýšlejí únos dalajlamy. Ještě týž den se před dalajlámovým palácem konala obrovská demonstrace, lid požadoval odchod Číňanů a obnovení úplné nezávislosti. Dalajlama nařídil rozpuštění demonstrace, ale poté, co vypukly další otevřené boje a byly krvavě potlačeny, dalajlama viděl, že snaha dohodnout se s Číňany je marná. Rozhodl se proto uprchnout do Indie a odtamtud žádat o mezinárodní pomoc pro záchranu svého lidu. V noci 17. března tajně a v přestrojení uprchl z</w:t>
      </w:r>
      <w:r w:rsidR="005F14A3">
        <w:t> </w:t>
      </w:r>
      <w:r w:rsidR="00752BC7">
        <w:t>Lhasy</w:t>
      </w:r>
      <w:r w:rsidR="005F14A3">
        <w:t xml:space="preserve"> do </w:t>
      </w:r>
      <w:proofErr w:type="spellStart"/>
      <w:r w:rsidR="005F14A3">
        <w:t>indie</w:t>
      </w:r>
      <w:proofErr w:type="spellEnd"/>
      <w:r w:rsidR="005F14A3">
        <w:t>, kde ho vřele uvítali</w:t>
      </w:r>
      <w:r w:rsidR="00752BC7">
        <w:t>.</w:t>
      </w:r>
    </w:p>
    <w:p w14:paraId="64E45801" w14:textId="77777777" w:rsidR="00752BC7" w:rsidRDefault="00752BC7" w:rsidP="00C3389A"/>
    <w:p w14:paraId="72769D6B" w14:textId="77777777" w:rsidR="001B1219" w:rsidRDefault="001B1219" w:rsidP="00C3389A"/>
    <w:p w14:paraId="7622AAA0" w14:textId="6D2F62BD" w:rsidR="00A64F9C" w:rsidRDefault="00C3389A" w:rsidP="00C3389A">
      <w:r>
        <w:t xml:space="preserve">V roce 1959 propuklo velké povstání ve Lhase. Číňané je rozdrtili, přičemž jen v oblasti Lhasy zahynulo 87 tisíc Tibeťanů, a dalajlama uprchl do Indie, kde nyní sídlí s tibetskou exilovou vládou. V roce 1963 zde vyhlásil ústavu demokratického Tibetu. </w:t>
      </w:r>
    </w:p>
    <w:p w14:paraId="2A769B1B" w14:textId="77777777" w:rsidR="00A64F9C" w:rsidRDefault="00A64F9C" w:rsidP="00A64F9C"/>
    <w:p w14:paraId="22A2DCBF" w14:textId="679E2E26" w:rsidR="00A64F9C" w:rsidRDefault="00A64F9C" w:rsidP="00A64F9C">
      <w:r>
        <w:t xml:space="preserve">2008 – Před olympijskými hrami v Pekingu v roce 2008 byly v Tibetu krvavě potlačeny údajné protičínské demonstrace, různé zdroje poukazují na angažování čínské vlády ve vyprovokování a řízení </w:t>
      </w:r>
      <w:proofErr w:type="spellStart"/>
      <w:r>
        <w:t>nepoko</w:t>
      </w:r>
      <w:proofErr w:type="spellEnd"/>
      <w:r w:rsidR="003F5B78">
        <w:t xml:space="preserve">. Na toto pak navazovala vlna </w:t>
      </w:r>
      <w:proofErr w:type="spellStart"/>
      <w:r w:rsidR="00377F87">
        <w:t>sebe</w:t>
      </w:r>
      <w:r w:rsidR="003F5B78">
        <w:t>upalování</w:t>
      </w:r>
      <w:proofErr w:type="spellEnd"/>
      <w:r w:rsidR="003F5B78">
        <w:t xml:space="preserve">, kde se od roku 2009 upálilo více než 150 </w:t>
      </w:r>
      <w:proofErr w:type="spellStart"/>
      <w:r w:rsidR="003F5B78">
        <w:t>tibeťanů</w:t>
      </w:r>
      <w:proofErr w:type="spellEnd"/>
      <w:r w:rsidR="003F5B78">
        <w:t>.</w:t>
      </w:r>
    </w:p>
    <w:p w14:paraId="2F5CF9BE" w14:textId="1CE5C17F" w:rsidR="003F5B78" w:rsidRDefault="003F5B78" w:rsidP="00A64F9C"/>
    <w:p w14:paraId="353CE5F3" w14:textId="78ED51DE" w:rsidR="003F5B78" w:rsidRDefault="003F5B78" w:rsidP="00A64F9C"/>
    <w:p w14:paraId="436A9873" w14:textId="2D2DC572" w:rsidR="00752BC7" w:rsidRDefault="00752BC7" w:rsidP="00A64F9C">
      <w:r>
        <w:t>#######</w:t>
      </w:r>
    </w:p>
    <w:p w14:paraId="72D4D044" w14:textId="77777777" w:rsidR="00752BC7" w:rsidRDefault="00752BC7" w:rsidP="00752BC7">
      <w:r>
        <w:t xml:space="preserve">Dějiny </w:t>
      </w:r>
      <w:proofErr w:type="spellStart"/>
      <w:r>
        <w:t>tibetu</w:t>
      </w:r>
      <w:proofErr w:type="spellEnd"/>
      <w:r>
        <w:t xml:space="preserve"> začínají v 7. století, kdy se jednomu vládci povedlo sjednotit oblasti okolo řeky Brahmaputra a vytvořil tak první stabilní útvar na tibetském území. V tuhle dobu se také v </w:t>
      </w:r>
      <w:proofErr w:type="spellStart"/>
      <w:r>
        <w:t>tibetu</w:t>
      </w:r>
      <w:proofErr w:type="spellEnd"/>
      <w:r>
        <w:t xml:space="preserve"> šířil buddhismus, který zásadně ovlivnil tibetskou kulturu.</w:t>
      </w:r>
    </w:p>
    <w:p w14:paraId="6946C566" w14:textId="77777777" w:rsidR="00752BC7" w:rsidRDefault="00752BC7" w:rsidP="00752BC7">
      <w:r>
        <w:t>V 8. století pak došlo k několika sporům a válkám a zároveň k obrovskému zvětšení území.</w:t>
      </w:r>
    </w:p>
    <w:p w14:paraId="5B0FCE44" w14:textId="77777777" w:rsidR="00752BC7" w:rsidRDefault="00752BC7" w:rsidP="00752BC7">
      <w:r>
        <w:lastRenderedPageBreak/>
        <w:t>V 17. století</w:t>
      </w:r>
      <w:r w:rsidRPr="00363AF6">
        <w:t xml:space="preserve"> byl svržen dosavadní tibetský král a na jeho místo byl dosazen dalajláma, který se tak poprvé stal světským i duchovním vládcem Tibetu.</w:t>
      </w:r>
      <w:r>
        <w:t xml:space="preserve"> </w:t>
      </w:r>
    </w:p>
    <w:p w14:paraId="0868FC58" w14:textId="77777777" w:rsidR="00752BC7" w:rsidRDefault="00752BC7" w:rsidP="00752BC7"/>
    <w:p w14:paraId="3EA57630" w14:textId="77777777" w:rsidR="00752BC7" w:rsidRDefault="00752BC7" w:rsidP="00752BC7">
      <w:r w:rsidRPr="00055E4E">
        <w:t xml:space="preserve">Na počátku 18. století Tibet na krátkou dobu opět dobyli Mongolové, kteří </w:t>
      </w:r>
      <w:r>
        <w:t>byli</w:t>
      </w:r>
      <w:r w:rsidRPr="00055E4E">
        <w:t xml:space="preserve"> vytlačeni čínskými vojsky. Tibetu tehdy byla čínskou stranou ponechána vnitřní nezávislost.</w:t>
      </w:r>
    </w:p>
    <w:p w14:paraId="6CB3EE72" w14:textId="77777777" w:rsidR="00752BC7" w:rsidRDefault="00752BC7" w:rsidP="00752BC7">
      <w:r>
        <w:t>Evropané se snažili v </w:t>
      </w:r>
      <w:proofErr w:type="spellStart"/>
      <w:r>
        <w:t>tibetu</w:t>
      </w:r>
      <w:proofErr w:type="spellEnd"/>
      <w:r>
        <w:t xml:space="preserve"> šířit diplomatické a </w:t>
      </w:r>
      <w:proofErr w:type="spellStart"/>
      <w:r>
        <w:t>obhcodní</w:t>
      </w:r>
      <w:proofErr w:type="spellEnd"/>
      <w:r>
        <w:t xml:space="preserve"> kontakty, a také náboženství (první kostel se jim podařilo postavit již v 17. století, který postavili portugalští misionáři).  </w:t>
      </w:r>
      <w:r w:rsidRPr="006B2CD3">
        <w:t>V 19. století se Tibet stal křižovatkou strategických zájmů mocností, zejména Anglie a Rusk</w:t>
      </w:r>
      <w:r>
        <w:t>a</w:t>
      </w:r>
      <w:r w:rsidRPr="006B2CD3">
        <w:t xml:space="preserve">. </w:t>
      </w:r>
    </w:p>
    <w:p w14:paraId="4DCF718A" w14:textId="77777777" w:rsidR="00752BC7" w:rsidRDefault="00752BC7" w:rsidP="00752BC7">
      <w:r>
        <w:t xml:space="preserve">Na počátku 20. století začali </w:t>
      </w:r>
      <w:proofErr w:type="spellStart"/>
      <w:r>
        <w:t>britové</w:t>
      </w:r>
      <w:proofErr w:type="spellEnd"/>
      <w:r>
        <w:t xml:space="preserve"> vojenskou expedici, která měla vynutit otevření </w:t>
      </w:r>
      <w:proofErr w:type="spellStart"/>
      <w:r>
        <w:t>tibetu</w:t>
      </w:r>
      <w:proofErr w:type="spellEnd"/>
      <w:r>
        <w:t xml:space="preserve"> pro obchodní cíle a zamezit možným ruským kontaktům. </w:t>
      </w:r>
    </w:p>
    <w:p w14:paraId="764FEA1A" w14:textId="77777777" w:rsidR="00752BC7" w:rsidRDefault="00752BC7" w:rsidP="00A64F9C"/>
    <w:sectPr w:rsidR="00752BC7" w:rsidSect="001F64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6475"/>
    <w:multiLevelType w:val="hybridMultilevel"/>
    <w:tmpl w:val="A6DCF1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78F7FA0"/>
    <w:multiLevelType w:val="hybridMultilevel"/>
    <w:tmpl w:val="D2B4D43A"/>
    <w:lvl w:ilvl="0" w:tplc="5F8AC9D8">
      <w:start w:val="1"/>
      <w:numFmt w:val="bullet"/>
      <w:lvlText w:val="•"/>
      <w:lvlJc w:val="left"/>
      <w:pPr>
        <w:tabs>
          <w:tab w:val="num" w:pos="720"/>
        </w:tabs>
        <w:ind w:left="720" w:hanging="360"/>
      </w:pPr>
      <w:rPr>
        <w:rFonts w:ascii="Arial" w:hAnsi="Arial" w:hint="default"/>
      </w:rPr>
    </w:lvl>
    <w:lvl w:ilvl="1" w:tplc="FEC6A0BA" w:tentative="1">
      <w:start w:val="1"/>
      <w:numFmt w:val="bullet"/>
      <w:lvlText w:val="•"/>
      <w:lvlJc w:val="left"/>
      <w:pPr>
        <w:tabs>
          <w:tab w:val="num" w:pos="1440"/>
        </w:tabs>
        <w:ind w:left="1440" w:hanging="360"/>
      </w:pPr>
      <w:rPr>
        <w:rFonts w:ascii="Arial" w:hAnsi="Arial" w:hint="default"/>
      </w:rPr>
    </w:lvl>
    <w:lvl w:ilvl="2" w:tplc="6DA01252" w:tentative="1">
      <w:start w:val="1"/>
      <w:numFmt w:val="bullet"/>
      <w:lvlText w:val="•"/>
      <w:lvlJc w:val="left"/>
      <w:pPr>
        <w:tabs>
          <w:tab w:val="num" w:pos="2160"/>
        </w:tabs>
        <w:ind w:left="2160" w:hanging="360"/>
      </w:pPr>
      <w:rPr>
        <w:rFonts w:ascii="Arial" w:hAnsi="Arial" w:hint="default"/>
      </w:rPr>
    </w:lvl>
    <w:lvl w:ilvl="3" w:tplc="27D0E512" w:tentative="1">
      <w:start w:val="1"/>
      <w:numFmt w:val="bullet"/>
      <w:lvlText w:val="•"/>
      <w:lvlJc w:val="left"/>
      <w:pPr>
        <w:tabs>
          <w:tab w:val="num" w:pos="2880"/>
        </w:tabs>
        <w:ind w:left="2880" w:hanging="360"/>
      </w:pPr>
      <w:rPr>
        <w:rFonts w:ascii="Arial" w:hAnsi="Arial" w:hint="default"/>
      </w:rPr>
    </w:lvl>
    <w:lvl w:ilvl="4" w:tplc="A4A4D096" w:tentative="1">
      <w:start w:val="1"/>
      <w:numFmt w:val="bullet"/>
      <w:lvlText w:val="•"/>
      <w:lvlJc w:val="left"/>
      <w:pPr>
        <w:tabs>
          <w:tab w:val="num" w:pos="3600"/>
        </w:tabs>
        <w:ind w:left="3600" w:hanging="360"/>
      </w:pPr>
      <w:rPr>
        <w:rFonts w:ascii="Arial" w:hAnsi="Arial" w:hint="default"/>
      </w:rPr>
    </w:lvl>
    <w:lvl w:ilvl="5" w:tplc="BCD6D742" w:tentative="1">
      <w:start w:val="1"/>
      <w:numFmt w:val="bullet"/>
      <w:lvlText w:val="•"/>
      <w:lvlJc w:val="left"/>
      <w:pPr>
        <w:tabs>
          <w:tab w:val="num" w:pos="4320"/>
        </w:tabs>
        <w:ind w:left="4320" w:hanging="360"/>
      </w:pPr>
      <w:rPr>
        <w:rFonts w:ascii="Arial" w:hAnsi="Arial" w:hint="default"/>
      </w:rPr>
    </w:lvl>
    <w:lvl w:ilvl="6" w:tplc="9280A048" w:tentative="1">
      <w:start w:val="1"/>
      <w:numFmt w:val="bullet"/>
      <w:lvlText w:val="•"/>
      <w:lvlJc w:val="left"/>
      <w:pPr>
        <w:tabs>
          <w:tab w:val="num" w:pos="5040"/>
        </w:tabs>
        <w:ind w:left="5040" w:hanging="360"/>
      </w:pPr>
      <w:rPr>
        <w:rFonts w:ascii="Arial" w:hAnsi="Arial" w:hint="default"/>
      </w:rPr>
    </w:lvl>
    <w:lvl w:ilvl="7" w:tplc="8D0ED996" w:tentative="1">
      <w:start w:val="1"/>
      <w:numFmt w:val="bullet"/>
      <w:lvlText w:val="•"/>
      <w:lvlJc w:val="left"/>
      <w:pPr>
        <w:tabs>
          <w:tab w:val="num" w:pos="5760"/>
        </w:tabs>
        <w:ind w:left="5760" w:hanging="360"/>
      </w:pPr>
      <w:rPr>
        <w:rFonts w:ascii="Arial" w:hAnsi="Arial" w:hint="default"/>
      </w:rPr>
    </w:lvl>
    <w:lvl w:ilvl="8" w:tplc="07B2AA70"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C2C83"/>
    <w:rsid w:val="00055E4E"/>
    <w:rsid w:val="00065F81"/>
    <w:rsid w:val="000D46C9"/>
    <w:rsid w:val="001B1219"/>
    <w:rsid w:val="001F6458"/>
    <w:rsid w:val="00230691"/>
    <w:rsid w:val="00363AF6"/>
    <w:rsid w:val="00377F87"/>
    <w:rsid w:val="003A07E5"/>
    <w:rsid w:val="003C3ED1"/>
    <w:rsid w:val="003F5B78"/>
    <w:rsid w:val="00574DC3"/>
    <w:rsid w:val="005F14A3"/>
    <w:rsid w:val="006B2CD3"/>
    <w:rsid w:val="00752BC7"/>
    <w:rsid w:val="0088102C"/>
    <w:rsid w:val="008B75A6"/>
    <w:rsid w:val="00A64F9C"/>
    <w:rsid w:val="00B2038A"/>
    <w:rsid w:val="00B9279E"/>
    <w:rsid w:val="00BE07EA"/>
    <w:rsid w:val="00BE2724"/>
    <w:rsid w:val="00C3389A"/>
    <w:rsid w:val="00DF1854"/>
    <w:rsid w:val="00E23260"/>
    <w:rsid w:val="00E4290B"/>
    <w:rsid w:val="00EE27D2"/>
    <w:rsid w:val="00F05F76"/>
    <w:rsid w:val="00FC2C83"/>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61FA8"/>
  <w15:chartTrackingRefBased/>
  <w15:docId w15:val="{24E0F32B-7ACF-45EC-A0B8-BB4DCF2A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Pr>
      <w:lang w:val="cs-CZ"/>
    </w:rPr>
  </w:style>
  <w:style w:type="paragraph" w:styleId="Nadpis2">
    <w:name w:val="heading 2"/>
    <w:basedOn w:val="Normln"/>
    <w:link w:val="Nadpis2Char"/>
    <w:uiPriority w:val="9"/>
    <w:qFormat/>
    <w:rsid w:val="00C3389A"/>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basedOn w:val="Standardnpsmoodstavce"/>
    <w:link w:val="Nadpis2"/>
    <w:uiPriority w:val="9"/>
    <w:rsid w:val="00C3389A"/>
    <w:rPr>
      <w:rFonts w:ascii="Times New Roman" w:eastAsia="Times New Roman" w:hAnsi="Times New Roman" w:cs="Times New Roman"/>
      <w:b/>
      <w:bCs/>
      <w:sz w:val="36"/>
      <w:szCs w:val="36"/>
      <w:lang w:eastAsia="en-GB"/>
    </w:rPr>
  </w:style>
  <w:style w:type="paragraph" w:styleId="Normlnweb">
    <w:name w:val="Normal (Web)"/>
    <w:basedOn w:val="Normln"/>
    <w:uiPriority w:val="99"/>
    <w:semiHidden/>
    <w:unhideWhenUsed/>
    <w:rsid w:val="00C3389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Odstavecseseznamem">
    <w:name w:val="List Paragraph"/>
    <w:basedOn w:val="Normln"/>
    <w:uiPriority w:val="34"/>
    <w:qFormat/>
    <w:rsid w:val="00574D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28661">
      <w:bodyDiv w:val="1"/>
      <w:marLeft w:val="0"/>
      <w:marRight w:val="0"/>
      <w:marTop w:val="0"/>
      <w:marBottom w:val="0"/>
      <w:divBdr>
        <w:top w:val="none" w:sz="0" w:space="0" w:color="auto"/>
        <w:left w:val="none" w:sz="0" w:space="0" w:color="auto"/>
        <w:bottom w:val="none" w:sz="0" w:space="0" w:color="auto"/>
        <w:right w:val="none" w:sz="0" w:space="0" w:color="auto"/>
      </w:divBdr>
    </w:div>
    <w:div w:id="180435079">
      <w:bodyDiv w:val="1"/>
      <w:marLeft w:val="0"/>
      <w:marRight w:val="0"/>
      <w:marTop w:val="0"/>
      <w:marBottom w:val="0"/>
      <w:divBdr>
        <w:top w:val="none" w:sz="0" w:space="0" w:color="auto"/>
        <w:left w:val="none" w:sz="0" w:space="0" w:color="auto"/>
        <w:bottom w:val="none" w:sz="0" w:space="0" w:color="auto"/>
        <w:right w:val="none" w:sz="0" w:space="0" w:color="auto"/>
      </w:divBdr>
    </w:div>
    <w:div w:id="336811479">
      <w:bodyDiv w:val="1"/>
      <w:marLeft w:val="0"/>
      <w:marRight w:val="0"/>
      <w:marTop w:val="0"/>
      <w:marBottom w:val="0"/>
      <w:divBdr>
        <w:top w:val="none" w:sz="0" w:space="0" w:color="auto"/>
        <w:left w:val="none" w:sz="0" w:space="0" w:color="auto"/>
        <w:bottom w:val="none" w:sz="0" w:space="0" w:color="auto"/>
        <w:right w:val="none" w:sz="0" w:space="0" w:color="auto"/>
      </w:divBdr>
    </w:div>
    <w:div w:id="406994529">
      <w:bodyDiv w:val="1"/>
      <w:marLeft w:val="0"/>
      <w:marRight w:val="0"/>
      <w:marTop w:val="0"/>
      <w:marBottom w:val="0"/>
      <w:divBdr>
        <w:top w:val="none" w:sz="0" w:space="0" w:color="auto"/>
        <w:left w:val="none" w:sz="0" w:space="0" w:color="auto"/>
        <w:bottom w:val="none" w:sz="0" w:space="0" w:color="auto"/>
        <w:right w:val="none" w:sz="0" w:space="0" w:color="auto"/>
      </w:divBdr>
    </w:div>
    <w:div w:id="896356435">
      <w:bodyDiv w:val="1"/>
      <w:marLeft w:val="0"/>
      <w:marRight w:val="0"/>
      <w:marTop w:val="0"/>
      <w:marBottom w:val="0"/>
      <w:divBdr>
        <w:top w:val="none" w:sz="0" w:space="0" w:color="auto"/>
        <w:left w:val="none" w:sz="0" w:space="0" w:color="auto"/>
        <w:bottom w:val="none" w:sz="0" w:space="0" w:color="auto"/>
        <w:right w:val="none" w:sz="0" w:space="0" w:color="auto"/>
      </w:divBdr>
    </w:div>
    <w:div w:id="1155562233">
      <w:bodyDiv w:val="1"/>
      <w:marLeft w:val="0"/>
      <w:marRight w:val="0"/>
      <w:marTop w:val="0"/>
      <w:marBottom w:val="0"/>
      <w:divBdr>
        <w:top w:val="none" w:sz="0" w:space="0" w:color="auto"/>
        <w:left w:val="none" w:sz="0" w:space="0" w:color="auto"/>
        <w:bottom w:val="none" w:sz="0" w:space="0" w:color="auto"/>
        <w:right w:val="none" w:sz="0" w:space="0" w:color="auto"/>
      </w:divBdr>
      <w:divsChild>
        <w:div w:id="1783836637">
          <w:marLeft w:val="360"/>
          <w:marRight w:val="0"/>
          <w:marTop w:val="200"/>
          <w:marBottom w:val="0"/>
          <w:divBdr>
            <w:top w:val="none" w:sz="0" w:space="0" w:color="auto"/>
            <w:left w:val="none" w:sz="0" w:space="0" w:color="auto"/>
            <w:bottom w:val="none" w:sz="0" w:space="0" w:color="auto"/>
            <w:right w:val="none" w:sz="0" w:space="0" w:color="auto"/>
          </w:divBdr>
        </w:div>
      </w:divsChild>
    </w:div>
    <w:div w:id="1208180970">
      <w:bodyDiv w:val="1"/>
      <w:marLeft w:val="0"/>
      <w:marRight w:val="0"/>
      <w:marTop w:val="0"/>
      <w:marBottom w:val="0"/>
      <w:divBdr>
        <w:top w:val="none" w:sz="0" w:space="0" w:color="auto"/>
        <w:left w:val="none" w:sz="0" w:space="0" w:color="auto"/>
        <w:bottom w:val="none" w:sz="0" w:space="0" w:color="auto"/>
        <w:right w:val="none" w:sz="0" w:space="0" w:color="auto"/>
      </w:divBdr>
    </w:div>
    <w:div w:id="1250388805">
      <w:bodyDiv w:val="1"/>
      <w:marLeft w:val="0"/>
      <w:marRight w:val="0"/>
      <w:marTop w:val="0"/>
      <w:marBottom w:val="0"/>
      <w:divBdr>
        <w:top w:val="none" w:sz="0" w:space="0" w:color="auto"/>
        <w:left w:val="none" w:sz="0" w:space="0" w:color="auto"/>
        <w:bottom w:val="none" w:sz="0" w:space="0" w:color="auto"/>
        <w:right w:val="none" w:sz="0" w:space="0" w:color="auto"/>
      </w:divBdr>
    </w:div>
    <w:div w:id="1301576934">
      <w:bodyDiv w:val="1"/>
      <w:marLeft w:val="0"/>
      <w:marRight w:val="0"/>
      <w:marTop w:val="0"/>
      <w:marBottom w:val="0"/>
      <w:divBdr>
        <w:top w:val="none" w:sz="0" w:space="0" w:color="auto"/>
        <w:left w:val="none" w:sz="0" w:space="0" w:color="auto"/>
        <w:bottom w:val="none" w:sz="0" w:space="0" w:color="auto"/>
        <w:right w:val="none" w:sz="0" w:space="0" w:color="auto"/>
      </w:divBdr>
    </w:div>
    <w:div w:id="1647319278">
      <w:bodyDiv w:val="1"/>
      <w:marLeft w:val="0"/>
      <w:marRight w:val="0"/>
      <w:marTop w:val="0"/>
      <w:marBottom w:val="0"/>
      <w:divBdr>
        <w:top w:val="none" w:sz="0" w:space="0" w:color="auto"/>
        <w:left w:val="none" w:sz="0" w:space="0" w:color="auto"/>
        <w:bottom w:val="none" w:sz="0" w:space="0" w:color="auto"/>
        <w:right w:val="none" w:sz="0" w:space="0" w:color="auto"/>
      </w:divBdr>
      <w:divsChild>
        <w:div w:id="210830250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3</Pages>
  <Words>954</Words>
  <Characters>5444</Characters>
  <Application>Microsoft Office Word</Application>
  <DocSecurity>0</DocSecurity>
  <Lines>45</Lines>
  <Paragraphs>12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Kchulka Maršík</dc:creator>
  <cp:keywords/>
  <dc:description/>
  <cp:lastModifiedBy>Jan Kchulka Maršík</cp:lastModifiedBy>
  <cp:revision>3</cp:revision>
  <dcterms:created xsi:type="dcterms:W3CDTF">2022-03-29T19:59:00Z</dcterms:created>
  <dcterms:modified xsi:type="dcterms:W3CDTF">2022-03-30T22:20:00Z</dcterms:modified>
</cp:coreProperties>
</file>