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E48E2D8"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xml:space="preserve">] Zone of Influence </w:t>
      </w:r>
      <w:proofErr w:type="spellStart"/>
      <w:r>
        <w:t>Endline</w:t>
      </w:r>
      <w:proofErr w:type="spellEnd"/>
      <w:r>
        <w:t xml:space="preserve"> Assessment</w:t>
      </w:r>
      <w:r w:rsidR="003F3796" w:rsidDel="003F3796">
        <w:t xml:space="preserve"> </w:t>
      </w:r>
      <w:r>
        <w:t>[</w:t>
      </w:r>
      <w:r w:rsidRPr="0009611B">
        <w:rPr>
          <w:highlight w:val="yellow"/>
        </w:rPr>
        <w:t>Baseline Month Year</w:t>
      </w:r>
      <w:r w:rsidR="007C6838">
        <w:t>]–</w:t>
      </w:r>
      <w:r>
        <w:t>[</w:t>
      </w:r>
      <w:proofErr w:type="spellStart"/>
      <w:r w:rsidRPr="0009611B">
        <w:rPr>
          <w:highlight w:val="yellow"/>
        </w:rPr>
        <w:t>Endline</w:t>
      </w:r>
      <w:proofErr w:type="spellEnd"/>
      <w:r w:rsidRPr="0009611B">
        <w:rPr>
          <w:highlight w:val="yellow"/>
        </w:rPr>
        <w:t xml:space="preserv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B6692B">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B6692B">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B6692B">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B6692B">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B6692B">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B6692B">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B6692B">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B6692B">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B6692B">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B6692B">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B6692B">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B6692B">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B6692B">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B6692B">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B6692B">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B6692B">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B6692B">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B6692B">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B6692B">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B6692B">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B6692B">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B6692B">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B6692B">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B6692B">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B6692B">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B6692B">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B6692B">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B6692B">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B6692B">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B6692B">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B6692B">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B6692B">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B6692B">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B6692B">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B6692B">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B6692B">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B6692B">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B6692B">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B6692B">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B6692B">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B6692B">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B6692B">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B6692B">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B6692B">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B6692B">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B6692B">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B6692B">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B6692B">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B6692B">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B6692B">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B6692B">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B6692B">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B6692B">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B6692B">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B6692B">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B6692B">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B6692B">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B6692B">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B6692B">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B6692B">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B6692B">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B6692B">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B6692B">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B6692B">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B6692B">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B6692B">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B6692B">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B6692B">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B6692B">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B6692B">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B6692B">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B6692B">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B6692B">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B6692B">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B6692B">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B6692B">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B6692B">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B6692B">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B6692B">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B6692B">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B6692B">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B6692B">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B6692B">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B6692B">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B6692B">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B6692B">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B6692B">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B6692B">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B6692B">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B6692B">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B6692B">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B6692B">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B6692B">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B6692B">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B6692B">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B6692B">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B6692B">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B6692B">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B6692B">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B6692B">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B6692B">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B6692B">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B6692B">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B6692B">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B6692B">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B6692B">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B6692B">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B6692B">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B6692B">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B6692B">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B6692B">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B6692B">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B6692B">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B6692B">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B6692B">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B6692B">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B6692B">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B6692B">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B6692B">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B6692B">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B6692B">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B6692B">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B6692B">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B6692B">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B6692B">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B6692B">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B6692B">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B6692B">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B6692B">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B6692B">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B6692B">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B6692B">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B6692B">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B6692B">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B6692B">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B6692B">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B6692B">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B6692B">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B6692B">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B6692B">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B6692B">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B6692B">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B6692B">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B6692B">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B6692B">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B6692B">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B6692B">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B6692B">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B6692B">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B6692B">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B6692B">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B6692B">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B6692B">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B6692B">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B6692B">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B6692B">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B6692B">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B6692B">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B6692B">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B6692B">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B6692B">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B6692B">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B6692B">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B6692B">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B6692B">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B6692B">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B6692B">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B6692B">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B6692B">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B6692B">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B6692B">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B6692B">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B6692B">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B6692B">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B6692B">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B6692B">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B6692B">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B6692B">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B6692B">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B6692B">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B6692B">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B6692B">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B6692B">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B6692B">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B6692B">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B6692B">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B6692B">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B6692B">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B6692B">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B6692B">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B6692B">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B6692B">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B6692B">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B6692B">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B6692B">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B6692B">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B6692B">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B6692B">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B6692B">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B6692B">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B6692B">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B6692B">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B6692B">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B6692B">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B6692B">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B6692B">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B6692B">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B6692B">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B6692B">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B6692B">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B6692B">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B6692B">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B6692B">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B6692B">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B6692B">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proofErr w:type="spellStart"/>
      <w:r w:rsidR="002123BA">
        <w:rPr>
          <w:highlight w:val="yellow"/>
        </w:rPr>
        <w:t>endline</w:t>
      </w:r>
      <w:proofErr w:type="spellEnd"/>
      <w:r w:rsidR="002123BA">
        <w:rPr>
          <w:highlight w:val="yellow"/>
        </w:rPr>
        <w:t xml:space="preserv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w:t>
      </w:r>
      <w:proofErr w:type="spellStart"/>
      <w:r w:rsidR="007258FF">
        <w:t>endline</w:t>
      </w:r>
      <w:proofErr w:type="spellEnd"/>
      <w:r w:rsidR="007258FF">
        <w:t xml:space="preserv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w:t>
      </w:r>
      <w:proofErr w:type="spellStart"/>
      <w:r w:rsidR="00331A1D">
        <w:t>endline</w:t>
      </w:r>
      <w:proofErr w:type="spellEnd"/>
      <w:r w:rsidR="00331A1D">
        <w:t xml:space="preserv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w:t>
      </w:r>
      <w:proofErr w:type="spellStart"/>
      <w:r w:rsidR="003C2142">
        <w:t>endline</w:t>
      </w:r>
      <w:proofErr w:type="spellEnd"/>
      <w:r w:rsidR="003C2142">
        <w:t xml:space="preserv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proofErr w:type="spellStart"/>
      <w:r w:rsidR="003C2142">
        <w:t>e</w:t>
      </w:r>
      <w:r w:rsidR="00F301B3">
        <w:t>ndline</w:t>
      </w:r>
      <w:proofErr w:type="spellEnd"/>
      <w:r w:rsidR="00F301B3">
        <w:t xml:space="preserv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proofErr w:type="spellStart"/>
      <w:r w:rsidR="00430EA2" w:rsidRPr="006A0A80">
        <w:t>e</w:t>
      </w:r>
      <w:r w:rsidRPr="006A0A80">
        <w:t>ndline</w:t>
      </w:r>
      <w:proofErr w:type="spellEnd"/>
      <w:r w:rsidRPr="006A0A80">
        <w:t xml:space="preserv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w:t>
      </w:r>
      <w:proofErr w:type="spellStart"/>
      <w:r>
        <w:t>endline</w:t>
      </w:r>
      <w:proofErr w:type="spellEnd"/>
      <w:r>
        <w:t xml:space="preserv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 xml:space="preserve">difference between the baseline and </w:t>
      </w:r>
      <w:proofErr w:type="spellStart"/>
      <w:r>
        <w:t>endline</w:t>
      </w:r>
      <w:proofErr w:type="spellEnd"/>
      <w:r>
        <w:t xml:space="preserv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spellStart"/>
      <w:r w:rsidRPr="00A65542">
        <w:rPr>
          <w:highlight w:val="yellow"/>
        </w:rPr>
        <w:t>Endline</w:t>
      </w:r>
      <w:proofErr w:type="spellEnd"/>
      <w:r w:rsidRPr="00A65542">
        <w:rPr>
          <w:highlight w:val="yellow"/>
        </w:rPr>
        <w:t xml:space="preserv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w:t>
      </w:r>
      <w:proofErr w:type="spellStart"/>
      <w:r w:rsidRPr="006E64E9">
        <w:rPr>
          <w:sz w:val="16"/>
        </w:rPr>
        <w:t>endline</w:t>
      </w:r>
      <w:proofErr w:type="spellEnd"/>
      <w:r w:rsidRPr="006E64E9">
        <w:rPr>
          <w:sz w:val="16"/>
        </w:rPr>
        <w:t xml:space="preserv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 xml:space="preserve">s Empowerment in Agriculture Index (WEAI) was calculated at baseline, but only data for the Abbreviated WEAI (A-WEAI) were collected at </w:t>
      </w:r>
      <w:proofErr w:type="spellStart"/>
      <w:r w:rsidRPr="006E64E9">
        <w:rPr>
          <w:sz w:val="16"/>
        </w:rPr>
        <w:t>endline</w:t>
      </w:r>
      <w:proofErr w:type="spellEnd"/>
      <w:r w:rsidRPr="006E64E9">
        <w:rPr>
          <w:sz w:val="16"/>
        </w:rPr>
        <w:t xml:space="preserve">. Therefore, a baseline value for the A-WEAI was calculated so that </w:t>
      </w:r>
      <w:proofErr w:type="spellStart"/>
      <w:r w:rsidRPr="006E64E9">
        <w:rPr>
          <w:sz w:val="16"/>
        </w:rPr>
        <w:t>endline</w:t>
      </w:r>
      <w:proofErr w:type="spellEnd"/>
      <w:r w:rsidRPr="006E64E9">
        <w:rPr>
          <w:sz w:val="16"/>
        </w:rPr>
        <w:t>-base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proofErr w:type="spellStart"/>
      <w:r w:rsidRPr="0051316A">
        <w:rPr>
          <w:sz w:val="16"/>
          <w:vertAlign w:val="superscript"/>
        </w:rPr>
        <w:t>e</w:t>
      </w:r>
      <w:proofErr w:type="spellEnd"/>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proofErr w:type="spellStart"/>
      <w:r w:rsidR="00430EA2" w:rsidRPr="00685F62">
        <w:t>e</w:t>
      </w:r>
      <w:r w:rsidRPr="00685F62">
        <w:t>ndline</w:t>
      </w:r>
      <w:proofErr w:type="spellEnd"/>
      <w:r w:rsidRPr="00685F62">
        <w:t xml:space="preserv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 xml:space="preserve">baseline and </w:t>
      </w:r>
      <w:proofErr w:type="spellStart"/>
      <w:r w:rsidR="00AF2B1A">
        <w:t>endline</w:t>
      </w:r>
      <w:proofErr w:type="spellEnd"/>
      <w:r w:rsidR="00AF2B1A">
        <w:t xml:space="preserv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proofErr w:type="spellStart"/>
      <w:r>
        <w:t>Endline</w:t>
      </w:r>
      <w:proofErr w:type="spellEnd"/>
      <w:r>
        <w:t xml:space="preserv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proofErr w:type="spellStart"/>
            <w:r w:rsidRPr="0051257A">
              <w:rPr>
                <w:b/>
                <w:szCs w:val="20"/>
              </w:rPr>
              <w:t>Endline</w:t>
            </w:r>
            <w:proofErr w:type="spellEnd"/>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proofErr w:type="spellStart"/>
      <w:r w:rsidR="00D21972">
        <w:t>e</w:t>
      </w:r>
      <w:r w:rsidR="00E82BFE">
        <w:t>ndline</w:t>
      </w:r>
      <w:proofErr w:type="spellEnd"/>
      <w:r w:rsidR="00E82BFE">
        <w:t xml:space="preserv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w:t>
      </w:r>
      <w:proofErr w:type="spellStart"/>
      <w:r w:rsidR="006051C4">
        <w:t>endline</w:t>
      </w:r>
      <w:proofErr w:type="spellEnd"/>
      <w:r w:rsidR="006051C4">
        <w:t xml:space="preserve"> in </w:t>
      </w:r>
      <w:r w:rsidR="006051C4" w:rsidRPr="00DF4DE5">
        <w:rPr>
          <w:highlight w:val="yellow"/>
        </w:rPr>
        <w:t>[</w:t>
      </w:r>
      <w:proofErr w:type="spellStart"/>
      <w:r w:rsidR="002123BA">
        <w:rPr>
          <w:highlight w:val="yellow"/>
        </w:rPr>
        <w:t>endline</w:t>
      </w:r>
      <w:proofErr w:type="spellEnd"/>
      <w:r w:rsidR="002123BA">
        <w:rPr>
          <w:highlight w:val="yellow"/>
        </w:rPr>
        <w:t xml:space="preserv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spellStart"/>
      <w:r w:rsidRPr="00A65542">
        <w:rPr>
          <w:highlight w:val="yellow"/>
        </w:rPr>
        <w:t>Endline</w:t>
      </w:r>
      <w:proofErr w:type="spellEnd"/>
      <w:r w:rsidRPr="00A65542">
        <w:rPr>
          <w:highlight w:val="yellow"/>
        </w:rPr>
        <w:t xml:space="preserv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spellStart"/>
      <w:r w:rsidRPr="00A65542">
        <w:rPr>
          <w:highlight w:val="yellow"/>
        </w:rPr>
        <w:t>Endline</w:t>
      </w:r>
      <w:proofErr w:type="spellEnd"/>
      <w:r w:rsidRPr="00A65542">
        <w:rPr>
          <w:highlight w:val="yellow"/>
        </w:rPr>
        <w:t xml:space="preserv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proofErr w:type="spellStart"/>
      <w:r w:rsidR="000003A8">
        <w:t>endline</w:t>
      </w:r>
      <w:proofErr w:type="spellEnd"/>
      <w:r w:rsidR="000003A8">
        <w:t xml:space="preserve"> ZOI Survey, which was conducted in [</w:t>
      </w:r>
      <w:proofErr w:type="spellStart"/>
      <w:r w:rsidR="002123BA">
        <w:rPr>
          <w:highlight w:val="yellow"/>
        </w:rPr>
        <w:t>endline</w:t>
      </w:r>
      <w:proofErr w:type="spellEnd"/>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w:t>
      </w:r>
      <w:proofErr w:type="spellStart"/>
      <w:r w:rsidR="00D96673" w:rsidRPr="00E2715E">
        <w:t>endline</w:t>
      </w:r>
      <w:proofErr w:type="spellEnd"/>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w:t>
      </w:r>
      <w:proofErr w:type="spellStart"/>
      <w:r w:rsidR="00373DAC">
        <w:t>endline</w:t>
      </w:r>
      <w:proofErr w:type="spellEnd"/>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w:t>
      </w:r>
      <w:proofErr w:type="spellStart"/>
      <w:r w:rsidRPr="00663E2E">
        <w:t>Endline</w:t>
      </w:r>
      <w:proofErr w:type="spellEnd"/>
      <w:r w:rsidRPr="00663E2E">
        <w:t xml:space="preserv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proofErr w:type="spellStart"/>
      <w:r w:rsidR="002123BA">
        <w:rPr>
          <w:sz w:val="16"/>
          <w:highlight w:val="yellow"/>
        </w:rPr>
        <w:t>endline</w:t>
      </w:r>
      <w:proofErr w:type="spellEnd"/>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w:t>
      </w:r>
      <w:proofErr w:type="spellStart"/>
      <w:r w:rsidR="00A43F12">
        <w:t>endline</w:t>
      </w:r>
      <w:proofErr w:type="spellEnd"/>
      <w:r w:rsidR="00A43F12">
        <w:t xml:space="preserv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r>
      <w:proofErr w:type="spellStart"/>
      <w:r>
        <w:t>Endline</w:t>
      </w:r>
      <w:bookmarkEnd w:id="233"/>
      <w:proofErr w:type="spellEnd"/>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w:t>
      </w:r>
      <w:proofErr w:type="spellStart"/>
      <w:r>
        <w:t>endline</w:t>
      </w:r>
      <w:proofErr w:type="spellEnd"/>
      <w:r>
        <w:t xml:space="preserv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proofErr w:type="spellStart"/>
      <w:r w:rsidR="002123BA" w:rsidRPr="002123BA">
        <w:rPr>
          <w:highlight w:val="yellow"/>
        </w:rPr>
        <w:t>endline</w:t>
      </w:r>
      <w:proofErr w:type="spellEnd"/>
      <w:r w:rsidR="002123BA" w:rsidRPr="002123BA">
        <w:rPr>
          <w:highlight w:val="yellow"/>
        </w:rPr>
        <w:t xml:space="preserv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w:t>
      </w:r>
      <w:proofErr w:type="spellStart"/>
      <w:r w:rsidR="00A821E9">
        <w:t>endline</w:t>
      </w:r>
      <w:proofErr w:type="spellEnd"/>
      <w:r w:rsidR="00A821E9">
        <w:t xml:space="preserve"> ZOI Survey [</w:t>
      </w:r>
      <w:proofErr w:type="spellStart"/>
      <w:r w:rsidR="002123BA">
        <w:rPr>
          <w:highlight w:val="yellow"/>
        </w:rPr>
        <w:t>endline</w:t>
      </w:r>
      <w:proofErr w:type="spellEnd"/>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proofErr w:type="spellStart"/>
      <w:r w:rsidR="002123BA">
        <w:rPr>
          <w:highlight w:val="yellow"/>
        </w:rPr>
        <w:t>endline</w:t>
      </w:r>
      <w:proofErr w:type="spellEnd"/>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w:t>
      </w:r>
      <w:proofErr w:type="spellStart"/>
      <w:r>
        <w:t>endline</w:t>
      </w:r>
      <w:proofErr w:type="spellEnd"/>
      <w:r>
        <w:t xml:space="preserv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proofErr w:type="spellStart"/>
      <w:r w:rsidR="00326BF4">
        <w:t>endline</w:t>
      </w:r>
      <w:proofErr w:type="spellEnd"/>
      <w:r w:rsidR="00326BF4">
        <w:t xml:space="preserv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proofErr w:type="spellStart"/>
      <w:r w:rsidR="002123BA">
        <w:rPr>
          <w:highlight w:val="yellow"/>
        </w:rPr>
        <w:t>endline</w:t>
      </w:r>
      <w:proofErr w:type="spellEnd"/>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proofErr w:type="spellStart"/>
      <w:r w:rsidR="002123BA">
        <w:rPr>
          <w:highlight w:val="yellow"/>
        </w:rPr>
        <w:t>endline</w:t>
      </w:r>
      <w:proofErr w:type="spellEnd"/>
      <w:r w:rsidR="002123BA">
        <w:rPr>
          <w:highlight w:val="yellow"/>
        </w:rPr>
        <w:t xml:space="preserv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proofErr w:type="spellStart"/>
      <w:r w:rsidR="002123BA">
        <w:rPr>
          <w:highlight w:val="yellow"/>
        </w:rPr>
        <w:t>endline</w:t>
      </w:r>
      <w:proofErr w:type="spellEnd"/>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proofErr w:type="spellStart"/>
      <w:r w:rsidR="002123BA">
        <w:rPr>
          <w:highlight w:val="yellow"/>
        </w:rPr>
        <w:t>endline</w:t>
      </w:r>
      <w:proofErr w:type="spellEnd"/>
      <w:r w:rsidR="002123BA">
        <w:rPr>
          <w:highlight w:val="yellow"/>
        </w:rPr>
        <w:t xml:space="preserv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w:t>
      </w:r>
      <w:proofErr w:type="spellStart"/>
      <w:r w:rsidRPr="000C45EC">
        <w:t>Endline</w:t>
      </w:r>
      <w:proofErr w:type="spellEnd"/>
      <w:r w:rsidRPr="000C45EC">
        <w:t xml:space="preserv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2AA0CECC"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eligible children </w:t>
            </w:r>
            <w:r w:rsidR="007C6556">
              <w:rPr>
                <w:rFonts w:eastAsia="Times New Roman" w:cs="Times New Roman"/>
                <w:sz w:val="20"/>
                <w:szCs w:val="20"/>
              </w:rPr>
              <w:t>whose caregiver w</w:t>
            </w:r>
            <w:r w:rsidR="00F15F6C">
              <w:rPr>
                <w:rFonts w:eastAsia="Times New Roman" w:cs="Times New Roman"/>
                <w:sz w:val="20"/>
                <w:szCs w:val="20"/>
              </w:rPr>
              <w:t xml:space="preserve">as </w:t>
            </w:r>
            <w:r w:rsidRPr="00E2715E">
              <w:rPr>
                <w:rFonts w:eastAsia="Times New Roman" w:cs="Times New Roman"/>
                <w:sz w:val="20"/>
                <w:szCs w:val="20"/>
              </w:rPr>
              <w:t xml:space="preserve">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F15F6C">
        <w:tc>
          <w:tcPr>
            <w:tcW w:w="2156" w:type="pct"/>
            <w:tcBorders>
              <w:top w:val="nil"/>
              <w:left w:val="nil"/>
              <w:bottom w:val="single" w:sz="4" w:space="0" w:color="auto"/>
              <w:right w:val="nil"/>
            </w:tcBorders>
            <w:shd w:val="clear" w:color="auto" w:fill="auto"/>
            <w:vAlign w:val="center"/>
            <w:hideMark/>
          </w:tcPr>
          <w:p w14:paraId="2CE9D419" w14:textId="423F274C" w:rsidR="00183D20" w:rsidRPr="00E2715E" w:rsidRDefault="00F15F6C" w:rsidP="00183D20">
            <w:pPr>
              <w:keepNext/>
              <w:widowControl/>
              <w:spacing w:line="259" w:lineRule="auto"/>
              <w:ind w:left="202" w:right="-29"/>
              <w:rPr>
                <w:rFonts w:eastAsia="Times New Roman" w:cs="Times New Roman"/>
                <w:sz w:val="20"/>
                <w:szCs w:val="20"/>
              </w:rPr>
            </w:pPr>
            <w:r w:rsidRPr="00F15F6C">
              <w:rPr>
                <w:rFonts w:eastAsia="Times New Roman" w:cs="Times New Roman"/>
                <w:sz w:val="20"/>
                <w:szCs w:val="20"/>
              </w:rPr>
              <w:lastRenderedPageBreak/>
              <w:t>Number of eligible children whose caregiver was interviewed</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F15F6C">
        <w:tc>
          <w:tcPr>
            <w:tcW w:w="2156" w:type="pct"/>
            <w:tcBorders>
              <w:top w:val="single" w:sz="4" w:space="0" w:color="auto"/>
              <w:left w:val="nil"/>
              <w:bottom w:val="single" w:sz="4" w:space="0" w:color="auto"/>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w:t>
      </w:r>
      <w:proofErr w:type="spellStart"/>
      <w:r w:rsidR="00016FA1">
        <w:t>endline</w:t>
      </w:r>
      <w:proofErr w:type="spellEnd"/>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proofErr w:type="spellStart"/>
      <w:r w:rsidR="00B973CA">
        <w:t>endline</w:t>
      </w:r>
      <w:proofErr w:type="spellEnd"/>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 xml:space="preserve">at </w:t>
      </w:r>
      <w:proofErr w:type="spellStart"/>
      <w:r w:rsidR="00F04915">
        <w:t>Endline</w:t>
      </w:r>
      <w:bookmarkEnd w:id="262"/>
      <w:proofErr w:type="spellEnd"/>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w:t>
      </w:r>
      <w:proofErr w:type="spellStart"/>
      <w:r>
        <w:t>endline</w:t>
      </w:r>
      <w:proofErr w:type="spellEnd"/>
      <w:r>
        <w:t xml:space="preserv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w:t>
      </w:r>
      <w:proofErr w:type="spellStart"/>
      <w:r w:rsidRPr="00137F9C">
        <w:t>Endline</w:t>
      </w:r>
      <w:proofErr w:type="spellEnd"/>
      <w:r w:rsidRPr="00137F9C">
        <w:t>,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w:t>
      </w:r>
      <w:proofErr w:type="spellStart"/>
      <w:r w:rsidR="00F66E64">
        <w:t>endline</w:t>
      </w:r>
      <w:proofErr w:type="spellEnd"/>
      <w:r w:rsidR="00F66E64">
        <w:t xml:space="preserv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proofErr w:type="spellStart"/>
      <w:r w:rsidR="00B00A5C">
        <w:t>e</w:t>
      </w:r>
      <w:r w:rsidR="003E5552" w:rsidRPr="003E5552">
        <w:t>ndline</w:t>
      </w:r>
      <w:proofErr w:type="spellEnd"/>
      <w:r w:rsidR="003E5552" w:rsidRPr="003E5552">
        <w:t xml:space="preserv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w:t>
      </w:r>
      <w:proofErr w:type="spellStart"/>
      <w:r>
        <w:t>endline</w:t>
      </w:r>
      <w:proofErr w:type="spellEnd"/>
      <w:r>
        <w:t xml:space="preserv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w:t>
      </w:r>
      <w:proofErr w:type="spellStart"/>
      <w:r w:rsidR="00A727BA">
        <w:t>endline</w:t>
      </w:r>
      <w:proofErr w:type="spellEnd"/>
      <w:r w:rsidR="00A727BA">
        <w:t xml:space="preserve"> estimates, </w:t>
      </w:r>
      <w:r w:rsidR="00B5695C">
        <w:t xml:space="preserve">the </w:t>
      </w:r>
      <w:r w:rsidR="00A727BA">
        <w:t xml:space="preserve">difference between </w:t>
      </w:r>
      <w:proofErr w:type="spellStart"/>
      <w:r w:rsidR="00A727BA">
        <w:t>endline</w:t>
      </w:r>
      <w:proofErr w:type="spellEnd"/>
      <w:r w:rsidR="00A727BA">
        <w:t xml:space="preserv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 xml:space="preserve">to the right of the </w:t>
      </w:r>
      <w:proofErr w:type="spellStart"/>
      <w:r w:rsidR="00141B07" w:rsidRPr="00141B07">
        <w:t>endline</w:t>
      </w:r>
      <w:proofErr w:type="spellEnd"/>
      <w:r w:rsidR="00141B07" w:rsidRPr="00141B07">
        <w:t xml:space="preserve"> estimate to</w:t>
      </w:r>
      <w:r w:rsidR="00EE474D">
        <w:t xml:space="preserve"> designate s</w:t>
      </w:r>
      <w:r>
        <w:t>tatistically significant differences (* indicates a p&lt;0.05, ** indicates a p&lt;0.01, and *** indicates a p&lt;0.001)</w:t>
      </w:r>
      <w:r w:rsidR="00EE474D">
        <w:t xml:space="preserve">. The full </w:t>
      </w:r>
      <w:proofErr w:type="spellStart"/>
      <w:r w:rsidR="00EE474D">
        <w:t>endline</w:t>
      </w:r>
      <w:proofErr w:type="spellEnd"/>
      <w:r w:rsidR="00EE474D">
        <w:t>-baseline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w:t>
      </w:r>
      <w:proofErr w:type="spellStart"/>
      <w:r w:rsidR="00492AC8">
        <w:t>endline</w:t>
      </w:r>
      <w:proofErr w:type="spellEnd"/>
      <w:r w:rsidR="00492AC8">
        <w:t xml:space="preserv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w:t>
      </w:r>
      <w:proofErr w:type="spellStart"/>
      <w:r w:rsidR="00C418DA">
        <w:t>endline</w:t>
      </w:r>
      <w:proofErr w:type="spellEnd"/>
      <w:r w:rsidR="00C418DA">
        <w:t xml:space="preserv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proofErr w:type="spellStart"/>
      <w:r w:rsidR="00763A77" w:rsidRPr="00381FDD">
        <w:rPr>
          <w:rStyle w:val="BodyTextChar"/>
        </w:rPr>
        <w:t>endline</w:t>
      </w:r>
      <w:proofErr w:type="spellEnd"/>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proofErr w:type="spellStart"/>
      <w:r w:rsidR="0019406C">
        <w:t>E</w:t>
      </w:r>
      <w:r w:rsidR="00763A77">
        <w:t>ndline</w:t>
      </w:r>
      <w:proofErr w:type="spellEnd"/>
      <w:r w:rsidR="00763A77">
        <w:t xml:space="preserve"> </w:t>
      </w:r>
      <w:r w:rsidR="00752ED5">
        <w:t>ZOI Survey</w:t>
      </w:r>
      <w:r w:rsidR="007D1325">
        <w:t>s</w:t>
      </w:r>
      <w:bookmarkEnd w:id="307"/>
      <w:bookmarkEnd w:id="308"/>
    </w:p>
    <w:tbl>
      <w:tblPr>
        <w:tblW w:w="11764" w:type="dxa"/>
        <w:tblInd w:w="108" w:type="dxa"/>
        <w:tblLook w:val="04A0" w:firstRow="1" w:lastRow="0" w:firstColumn="1" w:lastColumn="0" w:noHBand="0" w:noVBand="1"/>
      </w:tblPr>
      <w:tblGrid>
        <w:gridCol w:w="5160"/>
        <w:gridCol w:w="1000"/>
        <w:gridCol w:w="1000"/>
        <w:gridCol w:w="272"/>
        <w:gridCol w:w="1060"/>
        <w:gridCol w:w="948"/>
        <w:gridCol w:w="820"/>
        <w:gridCol w:w="880"/>
        <w:gridCol w:w="624"/>
      </w:tblGrid>
      <w:tr w:rsidR="00101D24" w:rsidRPr="00101D24" w14:paraId="672F3A51" w14:textId="77777777" w:rsidTr="000D53C8">
        <w:trPr>
          <w:trHeight w:val="259"/>
          <w:tblHeader/>
        </w:trPr>
        <w:tc>
          <w:tcPr>
            <w:tcW w:w="5160" w:type="dxa"/>
            <w:tcBorders>
              <w:top w:val="single" w:sz="4" w:space="0" w:color="auto"/>
              <w:left w:val="nil"/>
              <w:bottom w:val="nil"/>
              <w:right w:val="nil"/>
            </w:tcBorders>
            <w:shd w:val="clear" w:color="000000" w:fill="387990"/>
            <w:vAlign w:val="center"/>
            <w:hideMark/>
          </w:tcPr>
          <w:p w14:paraId="1C5A1948"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 </w:t>
            </w:r>
          </w:p>
        </w:tc>
        <w:tc>
          <w:tcPr>
            <w:tcW w:w="2000" w:type="dxa"/>
            <w:gridSpan w:val="2"/>
            <w:tcBorders>
              <w:top w:val="single" w:sz="4" w:space="0" w:color="auto"/>
              <w:left w:val="nil"/>
              <w:bottom w:val="nil"/>
              <w:right w:val="nil"/>
            </w:tcBorders>
            <w:shd w:val="clear" w:color="000000" w:fill="387990"/>
            <w:vAlign w:val="center"/>
            <w:hideMark/>
          </w:tcPr>
          <w:p w14:paraId="4788B1CD"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xml:space="preserve">Baseline </w:t>
            </w:r>
            <w:r w:rsidRPr="00101D24">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6219ECB9"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2008" w:type="dxa"/>
            <w:gridSpan w:val="2"/>
            <w:tcBorders>
              <w:top w:val="single" w:sz="4" w:space="0" w:color="auto"/>
              <w:left w:val="nil"/>
              <w:bottom w:val="single" w:sz="4" w:space="0" w:color="FFFFFF"/>
              <w:right w:val="nil"/>
            </w:tcBorders>
            <w:shd w:val="clear" w:color="000000" w:fill="387990"/>
            <w:vAlign w:val="center"/>
            <w:hideMark/>
          </w:tcPr>
          <w:p w14:paraId="179B5A96" w14:textId="77777777" w:rsidR="00101D24" w:rsidRPr="00101D24" w:rsidRDefault="00101D24" w:rsidP="00101D24">
            <w:pPr>
              <w:widowControl/>
              <w:spacing w:line="240" w:lineRule="auto"/>
              <w:jc w:val="center"/>
              <w:rPr>
                <w:rFonts w:eastAsia="Times New Roman" w:cs="Calibri"/>
                <w:b/>
                <w:bCs/>
                <w:color w:val="FFFFFF"/>
                <w:sz w:val="20"/>
                <w:szCs w:val="20"/>
              </w:rPr>
            </w:pPr>
            <w:proofErr w:type="spellStart"/>
            <w:r w:rsidRPr="00101D24">
              <w:rPr>
                <w:rFonts w:eastAsia="Times New Roman" w:cs="Calibri"/>
                <w:b/>
                <w:bCs/>
                <w:color w:val="FFFFFF"/>
                <w:sz w:val="20"/>
                <w:szCs w:val="20"/>
              </w:rPr>
              <w:t>Endline</w:t>
            </w:r>
            <w:proofErr w:type="spellEnd"/>
            <w:r w:rsidRPr="00101D24">
              <w:rPr>
                <w:rFonts w:eastAsia="Times New Roman" w:cs="Calibri"/>
                <w:b/>
                <w:bCs/>
                <w:color w:val="FFFFFF"/>
                <w:sz w:val="20"/>
                <w:szCs w:val="20"/>
              </w:rPr>
              <w:t xml:space="preserve"> </w:t>
            </w:r>
            <w:r w:rsidRPr="00101D24">
              <w:rPr>
                <w:rFonts w:eastAsia="Times New Roman" w:cs="Calibri"/>
                <w:b/>
                <w:bCs/>
                <w:color w:val="FFFFFF"/>
                <w:sz w:val="20"/>
                <w:szCs w:val="20"/>
              </w:rPr>
              <w:br/>
              <w:t>([Year(s)])</w:t>
            </w:r>
          </w:p>
        </w:tc>
        <w:tc>
          <w:tcPr>
            <w:tcW w:w="820" w:type="dxa"/>
            <w:tcBorders>
              <w:top w:val="single" w:sz="4" w:space="0" w:color="auto"/>
              <w:left w:val="nil"/>
              <w:bottom w:val="nil"/>
              <w:right w:val="nil"/>
            </w:tcBorders>
            <w:shd w:val="clear" w:color="000000" w:fill="387990"/>
            <w:vAlign w:val="center"/>
            <w:hideMark/>
          </w:tcPr>
          <w:p w14:paraId="3DEEFD1E"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880" w:type="dxa"/>
            <w:vMerge w:val="restart"/>
            <w:tcBorders>
              <w:top w:val="single" w:sz="4" w:space="0" w:color="auto"/>
              <w:left w:val="nil"/>
              <w:right w:val="nil"/>
            </w:tcBorders>
            <w:shd w:val="clear" w:color="000000" w:fill="387990"/>
            <w:vAlign w:val="bottom"/>
            <w:hideMark/>
          </w:tcPr>
          <w:p w14:paraId="17574E08"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p w14:paraId="14712C76" w14:textId="0B5946E0" w:rsidR="00101D24" w:rsidRPr="00101D24" w:rsidRDefault="00101D24" w:rsidP="00101D24">
            <w:pPr>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p-</w:t>
            </w:r>
            <w:proofErr w:type="spellStart"/>
            <w:r w:rsidRPr="00101D24">
              <w:rPr>
                <w:rFonts w:eastAsia="Times New Roman" w:cs="Calibri"/>
                <w:b/>
                <w:bCs/>
                <w:color w:val="FFFFFF"/>
                <w:sz w:val="20"/>
                <w:szCs w:val="20"/>
              </w:rPr>
              <w:t>value</w:t>
            </w:r>
            <w:r w:rsidRPr="00101D24">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54C3660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r>
      <w:tr w:rsidR="00101D24" w:rsidRPr="00101D24" w14:paraId="1027F5C0" w14:textId="77777777" w:rsidTr="000D53C8">
        <w:trPr>
          <w:trHeight w:val="259"/>
          <w:tblHeader/>
        </w:trPr>
        <w:tc>
          <w:tcPr>
            <w:tcW w:w="5160" w:type="dxa"/>
            <w:tcBorders>
              <w:top w:val="nil"/>
              <w:left w:val="nil"/>
              <w:bottom w:val="single" w:sz="4" w:space="0" w:color="auto"/>
              <w:right w:val="nil"/>
            </w:tcBorders>
            <w:shd w:val="clear" w:color="000000" w:fill="387990"/>
            <w:vAlign w:val="bottom"/>
            <w:hideMark/>
          </w:tcPr>
          <w:p w14:paraId="19DD32B5"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Characteristic</w:t>
            </w:r>
          </w:p>
        </w:tc>
        <w:tc>
          <w:tcPr>
            <w:tcW w:w="1000" w:type="dxa"/>
            <w:tcBorders>
              <w:top w:val="single" w:sz="4" w:space="0" w:color="FFFFFF"/>
              <w:left w:val="nil"/>
              <w:bottom w:val="single" w:sz="4" w:space="0" w:color="auto"/>
              <w:right w:val="nil"/>
            </w:tcBorders>
            <w:shd w:val="clear" w:color="000000" w:fill="387990"/>
            <w:vAlign w:val="bottom"/>
            <w:hideMark/>
          </w:tcPr>
          <w:p w14:paraId="55EF1834"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1000" w:type="dxa"/>
            <w:tcBorders>
              <w:top w:val="single" w:sz="4" w:space="0" w:color="FFFFFF"/>
              <w:left w:val="nil"/>
              <w:bottom w:val="single" w:sz="4" w:space="0" w:color="auto"/>
              <w:right w:val="nil"/>
            </w:tcBorders>
            <w:shd w:val="clear" w:color="000000" w:fill="387990"/>
            <w:vAlign w:val="bottom"/>
            <w:hideMark/>
          </w:tcPr>
          <w:p w14:paraId="5080638C"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6877D7D6"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1060" w:type="dxa"/>
            <w:tcBorders>
              <w:top w:val="nil"/>
              <w:left w:val="nil"/>
              <w:bottom w:val="single" w:sz="4" w:space="0" w:color="auto"/>
              <w:right w:val="nil"/>
            </w:tcBorders>
            <w:shd w:val="clear" w:color="000000" w:fill="387990"/>
            <w:vAlign w:val="bottom"/>
            <w:hideMark/>
          </w:tcPr>
          <w:p w14:paraId="58A00EB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948" w:type="dxa"/>
            <w:tcBorders>
              <w:top w:val="nil"/>
              <w:left w:val="nil"/>
              <w:bottom w:val="single" w:sz="4" w:space="0" w:color="auto"/>
              <w:right w:val="nil"/>
            </w:tcBorders>
            <w:shd w:val="clear" w:color="000000" w:fill="387990"/>
            <w:vAlign w:val="bottom"/>
            <w:hideMark/>
          </w:tcPr>
          <w:p w14:paraId="0F62A5B5"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820" w:type="dxa"/>
            <w:tcBorders>
              <w:top w:val="nil"/>
              <w:left w:val="nil"/>
              <w:bottom w:val="single" w:sz="4" w:space="0" w:color="auto"/>
              <w:right w:val="nil"/>
            </w:tcBorders>
            <w:shd w:val="clear" w:color="000000" w:fill="387990"/>
            <w:vAlign w:val="bottom"/>
            <w:hideMark/>
          </w:tcPr>
          <w:p w14:paraId="567BCEF1"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Diff.</w:t>
            </w:r>
          </w:p>
        </w:tc>
        <w:tc>
          <w:tcPr>
            <w:tcW w:w="880" w:type="dxa"/>
            <w:vMerge/>
            <w:tcBorders>
              <w:left w:val="nil"/>
              <w:bottom w:val="single" w:sz="4" w:space="0" w:color="auto"/>
              <w:right w:val="nil"/>
            </w:tcBorders>
            <w:shd w:val="clear" w:color="000000" w:fill="387990"/>
            <w:vAlign w:val="bottom"/>
            <w:hideMark/>
          </w:tcPr>
          <w:p w14:paraId="66BEEA9C" w14:textId="19A5367A" w:rsidR="00101D24" w:rsidRPr="00101D24" w:rsidRDefault="00101D24" w:rsidP="00101D24">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453B5490" w14:textId="77777777" w:rsidR="00101D24" w:rsidRPr="00101D24" w:rsidRDefault="00101D24" w:rsidP="00101D24">
            <w:pPr>
              <w:widowControl/>
              <w:spacing w:line="240" w:lineRule="auto"/>
              <w:jc w:val="center"/>
              <w:rPr>
                <w:rFonts w:eastAsia="Times New Roman" w:cs="Calibri"/>
                <w:b/>
                <w:bCs/>
                <w:color w:val="FFFFFF"/>
                <w:sz w:val="20"/>
                <w:szCs w:val="20"/>
              </w:rPr>
            </w:pPr>
            <w:proofErr w:type="spellStart"/>
            <w:r w:rsidRPr="00101D24">
              <w:rPr>
                <w:rFonts w:eastAsia="Times New Roman" w:cs="Calibri"/>
                <w:b/>
                <w:bCs/>
                <w:color w:val="FFFFFF"/>
                <w:sz w:val="20"/>
                <w:szCs w:val="20"/>
              </w:rPr>
              <w:t>Sig.</w:t>
            </w:r>
            <w:r w:rsidRPr="00101D24">
              <w:rPr>
                <w:rFonts w:eastAsia="Times New Roman" w:cs="Calibri"/>
                <w:b/>
                <w:bCs/>
                <w:color w:val="FFFFFF"/>
                <w:sz w:val="20"/>
                <w:szCs w:val="20"/>
                <w:vertAlign w:val="superscript"/>
              </w:rPr>
              <w:t>b</w:t>
            </w:r>
            <w:proofErr w:type="spellEnd"/>
          </w:p>
        </w:tc>
      </w:tr>
      <w:tr w:rsidR="00101D24" w:rsidRPr="00101D24" w14:paraId="69A9522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80B8DA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household </w:t>
            </w:r>
            <w:proofErr w:type="spellStart"/>
            <w:r w:rsidRPr="00101D24">
              <w:rPr>
                <w:rFonts w:eastAsia="Times New Roman" w:cs="Calibri"/>
                <w:sz w:val="20"/>
                <w:szCs w:val="20"/>
              </w:rPr>
              <w:t>size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1E455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6497781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1E71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8DA5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AA065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6617FE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750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68A108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A3E105D"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1FC087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2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381030E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60310BA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98B13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00D2DFD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34E1638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B38BD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08374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DDCDA7B"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5A068AA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5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48017A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BCB915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B94932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DDED8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92568D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B33E9F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1A40EE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DA16E8F"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7CB698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Mean number of children 5 years of age or older (5-17 years)</w:t>
            </w:r>
            <w:r w:rsidRPr="00101D24">
              <w:rPr>
                <w:rFonts w:eastAsia="Times New Roman" w:cs="Calibri"/>
                <w:sz w:val="20"/>
                <w:szCs w:val="20"/>
                <w:vertAlign w:val="superscript"/>
              </w:rPr>
              <w:t>c</w:t>
            </w:r>
          </w:p>
        </w:tc>
        <w:tc>
          <w:tcPr>
            <w:tcW w:w="948" w:type="dxa"/>
            <w:tcBorders>
              <w:top w:val="nil"/>
              <w:left w:val="nil"/>
              <w:bottom w:val="single" w:sz="4" w:space="0" w:color="auto"/>
              <w:right w:val="nil"/>
            </w:tcBorders>
            <w:shd w:val="clear" w:color="auto" w:fill="auto"/>
            <w:vAlign w:val="center"/>
            <w:hideMark/>
          </w:tcPr>
          <w:p w14:paraId="040DA43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1A62601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B0D71C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DD3B3B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BC5B605"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51B34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Mean number of youth (15-29 years)</w:t>
            </w:r>
            <w:r w:rsidRPr="00101D24">
              <w:rPr>
                <w:rFonts w:eastAsia="Times New Roman" w:cs="Calibri"/>
                <w:sz w:val="20"/>
                <w:szCs w:val="20"/>
                <w:vertAlign w:val="superscript"/>
              </w:rPr>
              <w:t>c</w:t>
            </w:r>
          </w:p>
        </w:tc>
        <w:tc>
          <w:tcPr>
            <w:tcW w:w="1000" w:type="dxa"/>
            <w:tcBorders>
              <w:top w:val="nil"/>
              <w:left w:val="nil"/>
              <w:bottom w:val="single" w:sz="4" w:space="0" w:color="auto"/>
              <w:right w:val="nil"/>
            </w:tcBorders>
            <w:shd w:val="clear" w:color="auto" w:fill="auto"/>
            <w:vAlign w:val="center"/>
            <w:hideMark/>
          </w:tcPr>
          <w:p w14:paraId="0FCB0F5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C1763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84C48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18AC13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32369C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09E72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99C80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F8D3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556F1AE"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1AE4DA4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Mean number of women of reproductive age (15-49 years)</w:t>
            </w:r>
            <w:r w:rsidRPr="00101D24">
              <w:rPr>
                <w:rFonts w:eastAsia="Times New Roman" w:cs="Calibri"/>
                <w:sz w:val="20"/>
                <w:szCs w:val="20"/>
                <w:vertAlign w:val="superscript"/>
              </w:rPr>
              <w:t>c</w:t>
            </w:r>
          </w:p>
        </w:tc>
        <w:tc>
          <w:tcPr>
            <w:tcW w:w="948" w:type="dxa"/>
            <w:tcBorders>
              <w:top w:val="nil"/>
              <w:left w:val="nil"/>
              <w:bottom w:val="single" w:sz="4" w:space="0" w:color="auto"/>
              <w:right w:val="nil"/>
            </w:tcBorders>
            <w:shd w:val="clear" w:color="auto" w:fill="auto"/>
            <w:vAlign w:val="center"/>
            <w:hideMark/>
          </w:tcPr>
          <w:p w14:paraId="58967E0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206DC1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D9739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D83D38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C3C208C"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538281E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male household </w:t>
            </w:r>
            <w:proofErr w:type="spell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
        </w:tc>
        <w:tc>
          <w:tcPr>
            <w:tcW w:w="272" w:type="dxa"/>
            <w:tcBorders>
              <w:top w:val="nil"/>
              <w:left w:val="nil"/>
              <w:bottom w:val="single" w:sz="4" w:space="0" w:color="auto"/>
              <w:right w:val="nil"/>
            </w:tcBorders>
            <w:shd w:val="clear" w:color="auto" w:fill="auto"/>
            <w:vAlign w:val="center"/>
            <w:hideMark/>
          </w:tcPr>
          <w:p w14:paraId="50BEE8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6F6689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7617AB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50D84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28FF03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FF53B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272FC146"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09B97F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female household </w:t>
            </w:r>
            <w:proofErr w:type="spell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
        </w:tc>
        <w:tc>
          <w:tcPr>
            <w:tcW w:w="272" w:type="dxa"/>
            <w:tcBorders>
              <w:top w:val="nil"/>
              <w:left w:val="nil"/>
              <w:bottom w:val="single" w:sz="4" w:space="0" w:color="auto"/>
              <w:right w:val="nil"/>
            </w:tcBorders>
            <w:shd w:val="clear" w:color="auto" w:fill="auto"/>
            <w:vAlign w:val="center"/>
            <w:hideMark/>
          </w:tcPr>
          <w:p w14:paraId="2C4E56B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61D3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7F0E74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7FE58A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3F0C6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0433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4233C3AB" w14:textId="77777777" w:rsidTr="00101D24">
        <w:trPr>
          <w:trHeight w:val="259"/>
        </w:trPr>
        <w:tc>
          <w:tcPr>
            <w:tcW w:w="5160" w:type="dxa"/>
            <w:tcBorders>
              <w:top w:val="nil"/>
              <w:left w:val="nil"/>
              <w:bottom w:val="single" w:sz="4" w:space="0" w:color="auto"/>
              <w:right w:val="nil"/>
            </w:tcBorders>
            <w:shd w:val="clear" w:color="auto" w:fill="auto"/>
            <w:vAlign w:val="center"/>
            <w:hideMark/>
          </w:tcPr>
          <w:p w14:paraId="6E1660C9"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households</w:t>
            </w:r>
          </w:p>
        </w:tc>
        <w:tc>
          <w:tcPr>
            <w:tcW w:w="1000" w:type="dxa"/>
            <w:tcBorders>
              <w:top w:val="nil"/>
              <w:left w:val="nil"/>
              <w:bottom w:val="single" w:sz="4" w:space="0" w:color="auto"/>
              <w:right w:val="nil"/>
            </w:tcBorders>
            <w:shd w:val="clear" w:color="auto" w:fill="auto"/>
            <w:vAlign w:val="center"/>
            <w:hideMark/>
          </w:tcPr>
          <w:p w14:paraId="6B8BEE5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2443CA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D6B40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DC5F5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E743B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C16B3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DF70F7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A1852F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4C9FD06"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64D3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male (%)</w:t>
            </w:r>
            <w:proofErr w:type="spellStart"/>
            <w:r w:rsidRPr="00101D24">
              <w:rPr>
                <w:rFonts w:eastAsia="Times New Roman" w:cs="Calibri"/>
                <w:sz w:val="20"/>
                <w:szCs w:val="20"/>
                <w:vertAlign w:val="superscript"/>
              </w:rPr>
              <w:t>c,d</w:t>
            </w:r>
            <w:proofErr w:type="spellEnd"/>
          </w:p>
        </w:tc>
        <w:tc>
          <w:tcPr>
            <w:tcW w:w="1000" w:type="dxa"/>
            <w:tcBorders>
              <w:top w:val="nil"/>
              <w:left w:val="nil"/>
              <w:bottom w:val="single" w:sz="4" w:space="0" w:color="auto"/>
              <w:right w:val="nil"/>
            </w:tcBorders>
            <w:shd w:val="clear" w:color="auto" w:fill="auto"/>
            <w:vAlign w:val="center"/>
            <w:hideMark/>
          </w:tcPr>
          <w:p w14:paraId="5C2D05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46390D7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C756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B45511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D447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7D9488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C0F56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945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7E695A1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3FC9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female (%)</w:t>
            </w:r>
            <w:proofErr w:type="spellStart"/>
            <w:r w:rsidRPr="00101D24">
              <w:rPr>
                <w:rFonts w:eastAsia="Times New Roman" w:cs="Calibri"/>
                <w:sz w:val="20"/>
                <w:szCs w:val="20"/>
                <w:vertAlign w:val="superscript"/>
              </w:rPr>
              <w:t>c,d</w:t>
            </w:r>
            <w:proofErr w:type="spellEnd"/>
          </w:p>
        </w:tc>
        <w:tc>
          <w:tcPr>
            <w:tcW w:w="1000" w:type="dxa"/>
            <w:tcBorders>
              <w:top w:val="nil"/>
              <w:left w:val="nil"/>
              <w:bottom w:val="single" w:sz="4" w:space="0" w:color="auto"/>
              <w:right w:val="nil"/>
            </w:tcBorders>
            <w:shd w:val="clear" w:color="auto" w:fill="auto"/>
            <w:vAlign w:val="center"/>
            <w:hideMark/>
          </w:tcPr>
          <w:p w14:paraId="6D7D070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08400C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1F56D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4527F7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BF1F05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B9F40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769473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CDE7CD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3AC4A4C1" w14:textId="77777777" w:rsidTr="00101D24">
        <w:trPr>
          <w:trHeight w:val="259"/>
        </w:trPr>
        <w:tc>
          <w:tcPr>
            <w:tcW w:w="5160" w:type="dxa"/>
            <w:tcBorders>
              <w:top w:val="single" w:sz="4" w:space="0" w:color="auto"/>
              <w:left w:val="nil"/>
              <w:bottom w:val="nil"/>
              <w:right w:val="nil"/>
            </w:tcBorders>
            <w:shd w:val="clear" w:color="auto" w:fill="auto"/>
            <w:vAlign w:val="center"/>
            <w:hideMark/>
          </w:tcPr>
          <w:p w14:paraId="2AB11D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adults</w:t>
            </w:r>
          </w:p>
        </w:tc>
        <w:tc>
          <w:tcPr>
            <w:tcW w:w="1000" w:type="dxa"/>
            <w:tcBorders>
              <w:top w:val="single" w:sz="4" w:space="0" w:color="auto"/>
              <w:left w:val="nil"/>
              <w:bottom w:val="nil"/>
              <w:right w:val="nil"/>
            </w:tcBorders>
            <w:shd w:val="clear" w:color="auto" w:fill="auto"/>
            <w:vAlign w:val="center"/>
            <w:hideMark/>
          </w:tcPr>
          <w:p w14:paraId="67B69A6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nil"/>
              <w:right w:val="nil"/>
            </w:tcBorders>
            <w:shd w:val="clear" w:color="auto" w:fill="auto"/>
            <w:vAlign w:val="center"/>
            <w:hideMark/>
          </w:tcPr>
          <w:p w14:paraId="634E5C73"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nil"/>
              <w:right w:val="nil"/>
            </w:tcBorders>
            <w:shd w:val="clear" w:color="auto" w:fill="auto"/>
            <w:vAlign w:val="center"/>
            <w:hideMark/>
          </w:tcPr>
          <w:p w14:paraId="503D8B5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nil"/>
              <w:right w:val="nil"/>
            </w:tcBorders>
            <w:shd w:val="clear" w:color="auto" w:fill="auto"/>
            <w:vAlign w:val="center"/>
            <w:hideMark/>
          </w:tcPr>
          <w:p w14:paraId="64180B4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nil"/>
              <w:right w:val="nil"/>
            </w:tcBorders>
            <w:shd w:val="clear" w:color="auto" w:fill="auto"/>
            <w:vAlign w:val="center"/>
            <w:hideMark/>
          </w:tcPr>
          <w:p w14:paraId="0974BDB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nil"/>
              <w:right w:val="nil"/>
            </w:tcBorders>
            <w:shd w:val="clear" w:color="auto" w:fill="auto"/>
            <w:vAlign w:val="center"/>
            <w:hideMark/>
          </w:tcPr>
          <w:p w14:paraId="5E9EEE0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nil"/>
              <w:right w:val="nil"/>
            </w:tcBorders>
            <w:shd w:val="clear" w:color="auto" w:fill="auto"/>
            <w:vAlign w:val="center"/>
            <w:hideMark/>
          </w:tcPr>
          <w:p w14:paraId="121F10A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nil"/>
              <w:left w:val="nil"/>
              <w:bottom w:val="single" w:sz="4" w:space="0" w:color="auto"/>
              <w:right w:val="nil"/>
            </w:tcBorders>
            <w:shd w:val="clear" w:color="auto" w:fill="auto"/>
            <w:vAlign w:val="center"/>
            <w:hideMark/>
          </w:tcPr>
          <w:p w14:paraId="4CCEF6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r w:rsidR="00101D24" w:rsidRPr="00101D24" w14:paraId="0D0444A2" w14:textId="77777777" w:rsidTr="00101D24">
        <w:trPr>
          <w:trHeight w:val="259"/>
        </w:trPr>
        <w:tc>
          <w:tcPr>
            <w:tcW w:w="11140" w:type="dxa"/>
            <w:gridSpan w:val="8"/>
            <w:tcBorders>
              <w:top w:val="single" w:sz="4" w:space="0" w:color="auto"/>
              <w:left w:val="nil"/>
              <w:bottom w:val="single" w:sz="4" w:space="0" w:color="auto"/>
              <w:right w:val="nil"/>
            </w:tcBorders>
            <w:shd w:val="clear" w:color="000000" w:fill="DBE5F1"/>
            <w:noWrap/>
            <w:vAlign w:val="center"/>
            <w:hideMark/>
          </w:tcPr>
          <w:p w14:paraId="24F1615F"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Highest household educational attainment (%)</w:t>
            </w:r>
            <w:r w:rsidRPr="00101D24">
              <w:rPr>
                <w:rFonts w:eastAsia="Times New Roman" w:cs="Calibri"/>
                <w:b/>
                <w:bCs/>
                <w:sz w:val="20"/>
                <w:szCs w:val="20"/>
                <w:vertAlign w:val="superscript"/>
              </w:rPr>
              <w:t>e</w:t>
            </w:r>
          </w:p>
        </w:tc>
        <w:tc>
          <w:tcPr>
            <w:tcW w:w="624" w:type="dxa"/>
            <w:tcBorders>
              <w:top w:val="nil"/>
              <w:left w:val="nil"/>
              <w:bottom w:val="single" w:sz="4" w:space="0" w:color="auto"/>
              <w:right w:val="nil"/>
            </w:tcBorders>
            <w:shd w:val="clear" w:color="000000" w:fill="DBE5F1"/>
            <w:noWrap/>
            <w:vAlign w:val="center"/>
            <w:hideMark/>
          </w:tcPr>
          <w:p w14:paraId="5B314A8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A284BC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77C9A17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No education</w:t>
            </w:r>
          </w:p>
        </w:tc>
        <w:tc>
          <w:tcPr>
            <w:tcW w:w="1000" w:type="dxa"/>
            <w:tcBorders>
              <w:top w:val="nil"/>
              <w:left w:val="nil"/>
              <w:bottom w:val="single" w:sz="4" w:space="0" w:color="auto"/>
              <w:right w:val="nil"/>
            </w:tcBorders>
            <w:shd w:val="clear" w:color="auto" w:fill="auto"/>
            <w:noWrap/>
            <w:vAlign w:val="center"/>
            <w:hideMark/>
          </w:tcPr>
          <w:p w14:paraId="0D43346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63F4BC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54B201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E1B8D9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213B5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91DE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A8BBD5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DEB6256"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40A748E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F85D4"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Less than primary</w:t>
            </w:r>
          </w:p>
        </w:tc>
        <w:tc>
          <w:tcPr>
            <w:tcW w:w="1000" w:type="dxa"/>
            <w:tcBorders>
              <w:top w:val="nil"/>
              <w:left w:val="nil"/>
              <w:bottom w:val="single" w:sz="4" w:space="0" w:color="auto"/>
              <w:right w:val="nil"/>
            </w:tcBorders>
            <w:shd w:val="clear" w:color="auto" w:fill="auto"/>
            <w:noWrap/>
            <w:vAlign w:val="center"/>
            <w:hideMark/>
          </w:tcPr>
          <w:p w14:paraId="3DEDF7D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D4B086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8DD1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59C889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130420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5362AD9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0BAB1F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ED3065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6A46AE6B"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CA43462"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primary</w:t>
            </w:r>
          </w:p>
        </w:tc>
        <w:tc>
          <w:tcPr>
            <w:tcW w:w="1000" w:type="dxa"/>
            <w:tcBorders>
              <w:top w:val="nil"/>
              <w:left w:val="nil"/>
              <w:bottom w:val="single" w:sz="4" w:space="0" w:color="auto"/>
              <w:right w:val="nil"/>
            </w:tcBorders>
            <w:shd w:val="clear" w:color="auto" w:fill="auto"/>
            <w:noWrap/>
            <w:vAlign w:val="center"/>
            <w:hideMark/>
          </w:tcPr>
          <w:p w14:paraId="727A80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09F78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0EFD7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6C35841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C1888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3443CC8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80929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290061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176DC89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349E27B3"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secondary</w:t>
            </w:r>
          </w:p>
        </w:tc>
        <w:tc>
          <w:tcPr>
            <w:tcW w:w="1000" w:type="dxa"/>
            <w:tcBorders>
              <w:top w:val="nil"/>
              <w:left w:val="nil"/>
              <w:bottom w:val="single" w:sz="4" w:space="0" w:color="auto"/>
              <w:right w:val="nil"/>
            </w:tcBorders>
            <w:shd w:val="clear" w:color="auto" w:fill="auto"/>
            <w:noWrap/>
            <w:vAlign w:val="center"/>
            <w:hideMark/>
          </w:tcPr>
          <w:p w14:paraId="3265CCE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673843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8A38C2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544255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259091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CBDAD3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33A9E6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7F7C5D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26A75F2E"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9B3EEA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Higher</w:t>
            </w:r>
          </w:p>
        </w:tc>
        <w:tc>
          <w:tcPr>
            <w:tcW w:w="1000" w:type="dxa"/>
            <w:tcBorders>
              <w:top w:val="nil"/>
              <w:left w:val="nil"/>
              <w:bottom w:val="single" w:sz="4" w:space="0" w:color="auto"/>
              <w:right w:val="nil"/>
            </w:tcBorders>
            <w:shd w:val="clear" w:color="auto" w:fill="auto"/>
            <w:noWrap/>
            <w:vAlign w:val="center"/>
            <w:hideMark/>
          </w:tcPr>
          <w:p w14:paraId="36D7CBF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FB9C0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40C07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C88BA1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64575F6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06F450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5C70D2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04F8B8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07A78B86" w14:textId="77777777" w:rsidTr="00101D24">
        <w:trPr>
          <w:trHeight w:val="259"/>
        </w:trPr>
        <w:tc>
          <w:tcPr>
            <w:tcW w:w="5160" w:type="dxa"/>
            <w:tcBorders>
              <w:top w:val="single" w:sz="4" w:space="0" w:color="auto"/>
              <w:left w:val="nil"/>
              <w:bottom w:val="single" w:sz="4" w:space="0" w:color="auto"/>
              <w:right w:val="nil"/>
            </w:tcBorders>
            <w:shd w:val="clear" w:color="auto" w:fill="auto"/>
            <w:vAlign w:val="center"/>
            <w:hideMark/>
          </w:tcPr>
          <w:p w14:paraId="7DFB2B9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xml:space="preserve">Number of </w:t>
            </w:r>
            <w:proofErr w:type="spellStart"/>
            <w:r w:rsidRPr="00101D24">
              <w:rPr>
                <w:rFonts w:eastAsia="Times New Roman" w:cs="Calibri"/>
                <w:b/>
                <w:bCs/>
                <w:sz w:val="20"/>
                <w:szCs w:val="20"/>
              </w:rPr>
              <w:t>households</w:t>
            </w:r>
            <w:r w:rsidRPr="00101D24">
              <w:rPr>
                <w:rFonts w:eastAsia="Times New Roman" w:cs="Calibri"/>
                <w:b/>
                <w:bCs/>
                <w:sz w:val="20"/>
                <w:szCs w:val="20"/>
                <w:vertAlign w:val="superscript"/>
              </w:rPr>
              <w:t>f</w:t>
            </w:r>
            <w:proofErr w:type="spellEnd"/>
          </w:p>
        </w:tc>
        <w:tc>
          <w:tcPr>
            <w:tcW w:w="1000" w:type="dxa"/>
            <w:tcBorders>
              <w:top w:val="single" w:sz="4" w:space="0" w:color="auto"/>
              <w:left w:val="nil"/>
              <w:bottom w:val="single" w:sz="4" w:space="0" w:color="auto"/>
              <w:right w:val="nil"/>
            </w:tcBorders>
            <w:shd w:val="clear" w:color="auto" w:fill="auto"/>
            <w:vAlign w:val="center"/>
            <w:hideMark/>
          </w:tcPr>
          <w:p w14:paraId="27C455C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single" w:sz="4" w:space="0" w:color="auto"/>
              <w:right w:val="nil"/>
            </w:tcBorders>
            <w:shd w:val="clear" w:color="auto" w:fill="auto"/>
            <w:vAlign w:val="center"/>
            <w:hideMark/>
          </w:tcPr>
          <w:p w14:paraId="321BEBB1"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42DBFD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single" w:sz="4" w:space="0" w:color="auto"/>
              <w:right w:val="nil"/>
            </w:tcBorders>
            <w:shd w:val="clear" w:color="auto" w:fill="auto"/>
            <w:vAlign w:val="center"/>
            <w:hideMark/>
          </w:tcPr>
          <w:p w14:paraId="1A24789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single" w:sz="4" w:space="0" w:color="auto"/>
              <w:right w:val="nil"/>
            </w:tcBorders>
            <w:shd w:val="clear" w:color="auto" w:fill="auto"/>
            <w:vAlign w:val="center"/>
            <w:hideMark/>
          </w:tcPr>
          <w:p w14:paraId="0432ED3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single" w:sz="4" w:space="0" w:color="auto"/>
              <w:right w:val="nil"/>
            </w:tcBorders>
            <w:shd w:val="clear" w:color="auto" w:fill="auto"/>
            <w:vAlign w:val="center"/>
            <w:hideMark/>
          </w:tcPr>
          <w:p w14:paraId="30C3C90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single" w:sz="4" w:space="0" w:color="auto"/>
              <w:right w:val="nil"/>
            </w:tcBorders>
            <w:shd w:val="clear" w:color="auto" w:fill="auto"/>
            <w:vAlign w:val="center"/>
            <w:hideMark/>
          </w:tcPr>
          <w:p w14:paraId="6202D34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217103B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bl>
    <w:p w14:paraId="2A555505" w14:textId="49BF1906" w:rsidR="00EE0115" w:rsidRDefault="00EE0115" w:rsidP="005810E2">
      <w:pPr>
        <w:ind w:left="90" w:hanging="90"/>
        <w:rPr>
          <w:sz w:val="16"/>
        </w:rPr>
      </w:pPr>
      <w:r>
        <w:rPr>
          <w:sz w:val="16"/>
        </w:rPr>
        <w:t>Est.=</w:t>
      </w:r>
      <w:r w:rsidR="00CF2C21">
        <w:rPr>
          <w:sz w:val="16"/>
        </w:rPr>
        <w:t>estimate</w:t>
      </w:r>
    </w:p>
    <w:p w14:paraId="565B858F" w14:textId="7D5A1DD5" w:rsidR="0016219E" w:rsidRPr="0016219E" w:rsidRDefault="00DA4FDE" w:rsidP="005810E2">
      <w:pPr>
        <w:ind w:left="90" w:hanging="90"/>
        <w:rPr>
          <w:sz w:val="16"/>
        </w:rPr>
      </w:pPr>
      <w:r>
        <w:rPr>
          <w:sz w:val="16"/>
          <w:vertAlign w:val="superscript"/>
        </w:rPr>
        <w:t>a</w:t>
      </w:r>
      <w:r w:rsidR="0016219E" w:rsidRPr="0016219E">
        <w:rPr>
          <w:sz w:val="16"/>
        </w:rPr>
        <w:t xml:space="preserve"> Significance tests were performed to determine whether a difference exists between the baseline and </w:t>
      </w:r>
      <w:proofErr w:type="spellStart"/>
      <w:r w:rsidR="0016219E" w:rsidRPr="0016219E">
        <w:rPr>
          <w:sz w:val="16"/>
        </w:rPr>
        <w:t>endline</w:t>
      </w:r>
      <w:proofErr w:type="spellEnd"/>
      <w:r w:rsidR="0016219E" w:rsidRPr="0016219E">
        <w:rPr>
          <w:sz w:val="16"/>
        </w:rPr>
        <w:t xml:space="preserve"> estimates.</w:t>
      </w:r>
    </w:p>
    <w:p w14:paraId="101F96B2" w14:textId="3CC23B64" w:rsidR="0016219E" w:rsidRPr="0016219E" w:rsidRDefault="00DA4FDE" w:rsidP="005810E2">
      <w:pPr>
        <w:ind w:left="90" w:hanging="90"/>
        <w:rPr>
          <w:sz w:val="16"/>
        </w:rPr>
      </w:pPr>
      <w:r>
        <w:rPr>
          <w:sz w:val="16"/>
          <w:vertAlign w:val="superscript"/>
        </w:rPr>
        <w:t>b</w:t>
      </w:r>
      <w:r w:rsidR="0016219E" w:rsidRPr="0016219E">
        <w:rPr>
          <w:sz w:val="16"/>
        </w:rPr>
        <w:t xml:space="preserve"> Differences found to be statistically significant are indicated by level: * p&lt;0.05, ** p&lt;0.01, *** p&lt;0.001.</w:t>
      </w:r>
    </w:p>
    <w:p w14:paraId="26E4D2AD" w14:textId="35CF6B1D" w:rsidR="0016219E" w:rsidRPr="0016219E" w:rsidRDefault="00DA4FDE" w:rsidP="005810E2">
      <w:pPr>
        <w:ind w:left="90" w:hanging="90"/>
        <w:rPr>
          <w:sz w:val="16"/>
        </w:rPr>
      </w:pPr>
      <w:r>
        <w:rPr>
          <w:sz w:val="16"/>
          <w:vertAlign w:val="superscript"/>
        </w:rPr>
        <w:t>c</w:t>
      </w:r>
      <w:r w:rsidR="0016219E" w:rsidRPr="0016219E">
        <w:rPr>
          <w:sz w:val="16"/>
        </w:rPr>
        <w:t xml:space="preserve"> Estimates are </w:t>
      </w:r>
      <w:r w:rsidR="00702363">
        <w:rPr>
          <w:sz w:val="16"/>
        </w:rPr>
        <w:t xml:space="preserve">based on </w:t>
      </w:r>
      <w:r w:rsidR="0016219E" w:rsidRPr="0016219E">
        <w:rPr>
          <w:sz w:val="16"/>
        </w:rPr>
        <w:t xml:space="preserve">de jure </w:t>
      </w:r>
      <w:r w:rsidR="009E2845">
        <w:rPr>
          <w:sz w:val="16"/>
        </w:rPr>
        <w:t>household members</w:t>
      </w:r>
      <w:r w:rsidR="0016219E" w:rsidRPr="0016219E">
        <w:rPr>
          <w:sz w:val="16"/>
        </w:rPr>
        <w:t>.</w:t>
      </w:r>
    </w:p>
    <w:p w14:paraId="3373108A" w14:textId="30F482D7" w:rsidR="0016219E" w:rsidRPr="0016219E" w:rsidRDefault="00DA4FDE" w:rsidP="005810E2">
      <w:pPr>
        <w:ind w:left="90" w:hanging="90"/>
        <w:rPr>
          <w:sz w:val="16"/>
        </w:rPr>
      </w:pPr>
      <w:r>
        <w:rPr>
          <w:sz w:val="16"/>
          <w:vertAlign w:val="superscript"/>
        </w:rPr>
        <w:t>d</w:t>
      </w:r>
      <w:r w:rsidR="0016219E" w:rsidRPr="0016219E">
        <w:rPr>
          <w:sz w:val="16"/>
        </w:rPr>
        <w:t xml:space="preserve"> Feed the Future defines adult as an individual 18 years of age or older. Females and males 15-17 years of age are of reproductive age but are not considered adults by this definition.</w:t>
      </w:r>
    </w:p>
    <w:p w14:paraId="03B7CEC0" w14:textId="1C5DDC59" w:rsidR="0016219E" w:rsidRDefault="00DA4FDE" w:rsidP="005810E2">
      <w:pPr>
        <w:ind w:left="90" w:hanging="90"/>
        <w:rPr>
          <w:sz w:val="16"/>
        </w:rPr>
      </w:pPr>
      <w:proofErr w:type="spellStart"/>
      <w:r>
        <w:rPr>
          <w:sz w:val="16"/>
          <w:vertAlign w:val="superscript"/>
        </w:rPr>
        <w:t>e</w:t>
      </w:r>
      <w:proofErr w:type="spellEnd"/>
      <w:r w:rsidR="0016219E" w:rsidRPr="0016219E">
        <w:rPr>
          <w:sz w:val="16"/>
        </w:rPr>
        <w:t xml:space="preserve"> Estimates are </w:t>
      </w:r>
      <w:r w:rsidR="00702363">
        <w:rPr>
          <w:sz w:val="16"/>
        </w:rPr>
        <w:t xml:space="preserve">based on </w:t>
      </w:r>
      <w:r w:rsidR="0016219E" w:rsidRPr="0016219E">
        <w:rPr>
          <w:sz w:val="16"/>
        </w:rPr>
        <w:t xml:space="preserve">de facto </w:t>
      </w:r>
      <w:r w:rsidR="009E2845">
        <w:rPr>
          <w:sz w:val="16"/>
        </w:rPr>
        <w:t>household members</w:t>
      </w:r>
      <w:r w:rsidR="0016219E" w:rsidRPr="0016219E">
        <w:rPr>
          <w:sz w:val="16"/>
        </w:rPr>
        <w:t xml:space="preserve">. </w:t>
      </w:r>
    </w:p>
    <w:p w14:paraId="57DB0671" w14:textId="0C76DBC1" w:rsidR="00DA4FDE" w:rsidRPr="0016219E" w:rsidRDefault="00DA4FDE" w:rsidP="00DA4FDE">
      <w:pPr>
        <w:ind w:left="90" w:hanging="90"/>
        <w:rPr>
          <w:sz w:val="16"/>
        </w:rPr>
      </w:pPr>
      <w:r>
        <w:rPr>
          <w:sz w:val="16"/>
          <w:vertAlign w:val="superscript"/>
        </w:rPr>
        <w:t>f</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proofErr w:type="spellStart"/>
      <w:r w:rsidR="00E64FBC">
        <w:t>endline</w:t>
      </w:r>
      <w:proofErr w:type="spellEnd"/>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09"/>
      <w:bookmarkEnd w:id="310"/>
    </w:p>
    <w:tbl>
      <w:tblPr>
        <w:tblW w:w="9437" w:type="dxa"/>
        <w:tblInd w:w="108" w:type="dxa"/>
        <w:tblLook w:val="04A0" w:firstRow="1" w:lastRow="0" w:firstColumn="1" w:lastColumn="0" w:noHBand="0" w:noVBand="1"/>
      </w:tblPr>
      <w:tblGrid>
        <w:gridCol w:w="2756"/>
        <w:gridCol w:w="1056"/>
        <w:gridCol w:w="1058"/>
        <w:gridCol w:w="272"/>
        <w:gridCol w:w="957"/>
        <w:gridCol w:w="958"/>
        <w:gridCol w:w="818"/>
        <w:gridCol w:w="938"/>
        <w:gridCol w:w="624"/>
      </w:tblGrid>
      <w:tr w:rsidR="000D53C8" w:rsidRPr="000D53C8" w14:paraId="4418AA31" w14:textId="77777777" w:rsidTr="000D53C8">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49720202" w14:textId="77777777" w:rsidR="000D53C8" w:rsidRPr="000D53C8" w:rsidRDefault="000D53C8" w:rsidP="000D53C8">
            <w:pPr>
              <w:widowControl/>
              <w:spacing w:line="240" w:lineRule="auto"/>
              <w:rPr>
                <w:rFonts w:eastAsia="Times New Roman" w:cs="Calibri"/>
                <w:b/>
                <w:bCs/>
                <w:color w:val="FFFFFF"/>
                <w:sz w:val="20"/>
                <w:szCs w:val="20"/>
              </w:rPr>
            </w:pPr>
            <w:r w:rsidRPr="000D53C8">
              <w:rPr>
                <w:rFonts w:eastAsia="Times New Roman" w:cs="Calibri"/>
                <w:b/>
                <w:bCs/>
                <w:color w:val="FFFFFF"/>
                <w:sz w:val="20"/>
                <w:szCs w:val="20"/>
              </w:rPr>
              <w:t>Characteristic</w:t>
            </w:r>
          </w:p>
        </w:tc>
        <w:tc>
          <w:tcPr>
            <w:tcW w:w="2114" w:type="dxa"/>
            <w:gridSpan w:val="2"/>
            <w:tcBorders>
              <w:top w:val="single" w:sz="4" w:space="0" w:color="auto"/>
              <w:left w:val="nil"/>
              <w:bottom w:val="single" w:sz="4" w:space="0" w:color="FFFFFF"/>
              <w:right w:val="nil"/>
            </w:tcBorders>
            <w:shd w:val="clear" w:color="000000" w:fill="387990"/>
            <w:vAlign w:val="center"/>
            <w:hideMark/>
          </w:tcPr>
          <w:p w14:paraId="35C3D301"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xml:space="preserve">Baseline </w:t>
            </w:r>
            <w:r w:rsidRPr="000D53C8">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3482A3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12D10D84" w14:textId="77777777" w:rsidR="000D53C8" w:rsidRPr="000D53C8" w:rsidRDefault="000D53C8" w:rsidP="000D53C8">
            <w:pPr>
              <w:widowControl/>
              <w:spacing w:line="240" w:lineRule="auto"/>
              <w:jc w:val="center"/>
              <w:rPr>
                <w:rFonts w:eastAsia="Times New Roman" w:cs="Calibri"/>
                <w:b/>
                <w:bCs/>
                <w:color w:val="FFFFFF"/>
                <w:sz w:val="20"/>
                <w:szCs w:val="20"/>
              </w:rPr>
            </w:pPr>
            <w:proofErr w:type="spellStart"/>
            <w:r w:rsidRPr="000D53C8">
              <w:rPr>
                <w:rFonts w:eastAsia="Times New Roman" w:cs="Calibri"/>
                <w:b/>
                <w:bCs/>
                <w:color w:val="FFFFFF"/>
                <w:sz w:val="20"/>
                <w:szCs w:val="20"/>
              </w:rPr>
              <w:t>Endline</w:t>
            </w:r>
            <w:proofErr w:type="spellEnd"/>
            <w:r w:rsidRPr="000D53C8">
              <w:rPr>
                <w:rFonts w:eastAsia="Times New Roman" w:cs="Calibri"/>
                <w:b/>
                <w:bCs/>
                <w:color w:val="FFFFFF"/>
                <w:sz w:val="20"/>
                <w:szCs w:val="20"/>
              </w:rPr>
              <w:t xml:space="preserve"> </w:t>
            </w:r>
            <w:r w:rsidRPr="000D53C8">
              <w:rPr>
                <w:rFonts w:eastAsia="Times New Roman" w:cs="Calibri"/>
                <w:b/>
                <w:bCs/>
                <w:color w:val="FFFFFF"/>
                <w:sz w:val="20"/>
                <w:szCs w:val="20"/>
              </w:rPr>
              <w:br/>
              <w:t>([Year(s)])</w:t>
            </w:r>
          </w:p>
        </w:tc>
        <w:tc>
          <w:tcPr>
            <w:tcW w:w="818" w:type="dxa"/>
            <w:tcBorders>
              <w:top w:val="single" w:sz="4" w:space="0" w:color="auto"/>
              <w:left w:val="nil"/>
              <w:bottom w:val="nil"/>
              <w:right w:val="nil"/>
            </w:tcBorders>
            <w:shd w:val="clear" w:color="000000" w:fill="387990"/>
            <w:vAlign w:val="center"/>
            <w:hideMark/>
          </w:tcPr>
          <w:p w14:paraId="790031BA"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07657E8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p w14:paraId="1780B64B" w14:textId="5BB2FAD8" w:rsidR="000D53C8" w:rsidRPr="000D53C8" w:rsidRDefault="000D53C8" w:rsidP="000D53C8">
            <w:pPr>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p-</w:t>
            </w:r>
            <w:proofErr w:type="spellStart"/>
            <w:r w:rsidRPr="000D53C8">
              <w:rPr>
                <w:rFonts w:eastAsia="Times New Roman" w:cs="Calibri"/>
                <w:b/>
                <w:bCs/>
                <w:color w:val="FFFFFF"/>
                <w:sz w:val="20"/>
                <w:szCs w:val="20"/>
              </w:rPr>
              <w:t>value</w:t>
            </w:r>
            <w:r w:rsidRPr="000D53C8">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3FDE0954"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r>
      <w:tr w:rsidR="000D53C8" w:rsidRPr="000D53C8" w14:paraId="2EA09830" w14:textId="77777777" w:rsidTr="000D53C8">
        <w:trPr>
          <w:trHeight w:val="259"/>
          <w:tblHeader/>
        </w:trPr>
        <w:tc>
          <w:tcPr>
            <w:tcW w:w="2756" w:type="dxa"/>
            <w:vMerge/>
            <w:tcBorders>
              <w:top w:val="single" w:sz="4" w:space="0" w:color="auto"/>
              <w:left w:val="nil"/>
              <w:bottom w:val="single" w:sz="4" w:space="0" w:color="000000"/>
              <w:right w:val="nil"/>
            </w:tcBorders>
            <w:vAlign w:val="center"/>
            <w:hideMark/>
          </w:tcPr>
          <w:p w14:paraId="0145E901" w14:textId="77777777" w:rsidR="000D53C8" w:rsidRPr="000D53C8" w:rsidRDefault="000D53C8" w:rsidP="000D53C8">
            <w:pPr>
              <w:widowControl/>
              <w:spacing w:line="240" w:lineRule="auto"/>
              <w:rPr>
                <w:rFonts w:eastAsia="Times New Roman" w:cs="Calibri"/>
                <w:b/>
                <w:bCs/>
                <w:color w:val="FFFFFF"/>
                <w:sz w:val="20"/>
                <w:szCs w:val="20"/>
              </w:rPr>
            </w:pPr>
          </w:p>
        </w:tc>
        <w:tc>
          <w:tcPr>
            <w:tcW w:w="1056" w:type="dxa"/>
            <w:tcBorders>
              <w:top w:val="nil"/>
              <w:left w:val="nil"/>
              <w:bottom w:val="single" w:sz="4" w:space="0" w:color="auto"/>
              <w:right w:val="nil"/>
            </w:tcBorders>
            <w:shd w:val="clear" w:color="000000" w:fill="387990"/>
            <w:vAlign w:val="bottom"/>
            <w:hideMark/>
          </w:tcPr>
          <w:p w14:paraId="72087E9D"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1058" w:type="dxa"/>
            <w:tcBorders>
              <w:top w:val="nil"/>
              <w:left w:val="nil"/>
              <w:bottom w:val="single" w:sz="4" w:space="0" w:color="auto"/>
              <w:right w:val="nil"/>
            </w:tcBorders>
            <w:shd w:val="clear" w:color="000000" w:fill="387990"/>
            <w:vAlign w:val="bottom"/>
            <w:hideMark/>
          </w:tcPr>
          <w:p w14:paraId="4AEE302B"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2EBAACA0"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4A7D4925"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36BF42C"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818" w:type="dxa"/>
            <w:tcBorders>
              <w:top w:val="nil"/>
              <w:left w:val="nil"/>
              <w:bottom w:val="single" w:sz="4" w:space="0" w:color="auto"/>
              <w:right w:val="nil"/>
            </w:tcBorders>
            <w:shd w:val="clear" w:color="000000" w:fill="387990"/>
            <w:vAlign w:val="bottom"/>
            <w:hideMark/>
          </w:tcPr>
          <w:p w14:paraId="1F830C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018D40FA" w14:textId="4F141DC3" w:rsidR="000D53C8" w:rsidRPr="000D53C8" w:rsidRDefault="000D53C8" w:rsidP="000D53C8">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230269C6" w14:textId="77777777" w:rsidR="000D53C8" w:rsidRPr="000D53C8" w:rsidRDefault="000D53C8" w:rsidP="000D53C8">
            <w:pPr>
              <w:widowControl/>
              <w:spacing w:line="240" w:lineRule="auto"/>
              <w:jc w:val="center"/>
              <w:rPr>
                <w:rFonts w:eastAsia="Times New Roman" w:cs="Calibri"/>
                <w:b/>
                <w:bCs/>
                <w:color w:val="FFFFFF"/>
                <w:sz w:val="20"/>
                <w:szCs w:val="20"/>
              </w:rPr>
            </w:pPr>
            <w:proofErr w:type="spellStart"/>
            <w:r w:rsidRPr="000D53C8">
              <w:rPr>
                <w:rFonts w:eastAsia="Times New Roman" w:cs="Calibri"/>
                <w:b/>
                <w:bCs/>
                <w:color w:val="FFFFFF"/>
                <w:sz w:val="20"/>
                <w:szCs w:val="20"/>
              </w:rPr>
              <w:t>Sig.</w:t>
            </w:r>
            <w:r w:rsidRPr="000D53C8">
              <w:rPr>
                <w:rFonts w:eastAsia="Times New Roman" w:cs="Calibri"/>
                <w:b/>
                <w:bCs/>
                <w:color w:val="FFFFFF"/>
                <w:sz w:val="20"/>
                <w:szCs w:val="20"/>
                <w:vertAlign w:val="superscript"/>
              </w:rPr>
              <w:t>b</w:t>
            </w:r>
            <w:proofErr w:type="spellEnd"/>
          </w:p>
        </w:tc>
      </w:tr>
      <w:tr w:rsidR="000D53C8" w:rsidRPr="000D53C8" w14:paraId="58D88CDC" w14:textId="77777777" w:rsidTr="000D53C8">
        <w:trPr>
          <w:trHeight w:val="259"/>
        </w:trPr>
        <w:tc>
          <w:tcPr>
            <w:tcW w:w="2756" w:type="dxa"/>
            <w:tcBorders>
              <w:top w:val="nil"/>
              <w:left w:val="nil"/>
              <w:bottom w:val="single" w:sz="4" w:space="0" w:color="auto"/>
              <w:right w:val="nil"/>
            </w:tcBorders>
            <w:shd w:val="clear" w:color="000000" w:fill="DBE5F1"/>
            <w:noWrap/>
            <w:vAlign w:val="center"/>
            <w:hideMark/>
          </w:tcPr>
          <w:p w14:paraId="61FB44D0"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Age</w:t>
            </w:r>
          </w:p>
        </w:tc>
        <w:tc>
          <w:tcPr>
            <w:tcW w:w="1056" w:type="dxa"/>
            <w:tcBorders>
              <w:top w:val="nil"/>
              <w:left w:val="nil"/>
              <w:bottom w:val="single" w:sz="4" w:space="0" w:color="auto"/>
              <w:right w:val="nil"/>
            </w:tcBorders>
            <w:shd w:val="clear" w:color="000000" w:fill="DBE5F1"/>
            <w:noWrap/>
            <w:vAlign w:val="center"/>
            <w:hideMark/>
          </w:tcPr>
          <w:p w14:paraId="7F8BB9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000000" w:fill="DBE5F1"/>
            <w:noWrap/>
            <w:vAlign w:val="center"/>
            <w:hideMark/>
          </w:tcPr>
          <w:p w14:paraId="2E64456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C7E0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29F2006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4406B9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000000" w:fill="DBE5F1"/>
            <w:noWrap/>
            <w:vAlign w:val="center"/>
            <w:hideMark/>
          </w:tcPr>
          <w:p w14:paraId="50FBB9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6405C45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4C4A48D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C17A0E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06A0B5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18-24</w:t>
            </w:r>
          </w:p>
        </w:tc>
        <w:tc>
          <w:tcPr>
            <w:tcW w:w="1056" w:type="dxa"/>
            <w:tcBorders>
              <w:top w:val="nil"/>
              <w:left w:val="nil"/>
              <w:bottom w:val="single" w:sz="4" w:space="0" w:color="auto"/>
              <w:right w:val="nil"/>
            </w:tcBorders>
            <w:shd w:val="clear" w:color="auto" w:fill="auto"/>
            <w:noWrap/>
            <w:vAlign w:val="center"/>
            <w:hideMark/>
          </w:tcPr>
          <w:p w14:paraId="5E59367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F8AB8F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7E59C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EC098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D9A6C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313F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346CD4A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E263DA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432FC6C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2184C671"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25-29</w:t>
            </w:r>
          </w:p>
        </w:tc>
        <w:tc>
          <w:tcPr>
            <w:tcW w:w="1056" w:type="dxa"/>
            <w:tcBorders>
              <w:top w:val="nil"/>
              <w:left w:val="nil"/>
              <w:bottom w:val="single" w:sz="4" w:space="0" w:color="auto"/>
              <w:right w:val="nil"/>
            </w:tcBorders>
            <w:shd w:val="clear" w:color="auto" w:fill="auto"/>
            <w:noWrap/>
            <w:vAlign w:val="center"/>
            <w:hideMark/>
          </w:tcPr>
          <w:p w14:paraId="7DBD8E9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6C13A01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7F0F0B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14F610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D4A9E3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2A3845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617AD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7557C50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7AEFEC0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AE8F97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30-39</w:t>
            </w:r>
          </w:p>
        </w:tc>
        <w:tc>
          <w:tcPr>
            <w:tcW w:w="1056" w:type="dxa"/>
            <w:tcBorders>
              <w:top w:val="nil"/>
              <w:left w:val="nil"/>
              <w:bottom w:val="single" w:sz="4" w:space="0" w:color="auto"/>
              <w:right w:val="nil"/>
            </w:tcBorders>
            <w:shd w:val="clear" w:color="auto" w:fill="auto"/>
            <w:noWrap/>
            <w:vAlign w:val="center"/>
            <w:hideMark/>
          </w:tcPr>
          <w:p w14:paraId="76B7F14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09B0D5F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00E1B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845FB3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4FC2B0F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7B0BBA9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02EC6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35183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62B18410"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613E726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40-49</w:t>
            </w:r>
          </w:p>
        </w:tc>
        <w:tc>
          <w:tcPr>
            <w:tcW w:w="1056" w:type="dxa"/>
            <w:tcBorders>
              <w:top w:val="nil"/>
              <w:left w:val="nil"/>
              <w:bottom w:val="single" w:sz="4" w:space="0" w:color="auto"/>
              <w:right w:val="nil"/>
            </w:tcBorders>
            <w:shd w:val="clear" w:color="auto" w:fill="auto"/>
            <w:noWrap/>
            <w:vAlign w:val="center"/>
            <w:hideMark/>
          </w:tcPr>
          <w:p w14:paraId="33B8AE1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4EFC8B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986DFA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63E32C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B2DD4F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5063D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F142ED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454C25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207E8B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F24339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50-59</w:t>
            </w:r>
          </w:p>
        </w:tc>
        <w:tc>
          <w:tcPr>
            <w:tcW w:w="1056" w:type="dxa"/>
            <w:tcBorders>
              <w:top w:val="nil"/>
              <w:left w:val="nil"/>
              <w:bottom w:val="single" w:sz="4" w:space="0" w:color="auto"/>
              <w:right w:val="nil"/>
            </w:tcBorders>
            <w:shd w:val="clear" w:color="auto" w:fill="auto"/>
            <w:noWrap/>
            <w:vAlign w:val="center"/>
            <w:hideMark/>
          </w:tcPr>
          <w:p w14:paraId="3ADB7F7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1B5FC1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D9565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769D3A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1EA27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3F02036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B49462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51642A7"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3CFC8E5F"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478A65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60+</w:t>
            </w:r>
          </w:p>
        </w:tc>
        <w:tc>
          <w:tcPr>
            <w:tcW w:w="1056" w:type="dxa"/>
            <w:tcBorders>
              <w:top w:val="nil"/>
              <w:left w:val="nil"/>
              <w:bottom w:val="single" w:sz="4" w:space="0" w:color="auto"/>
              <w:right w:val="nil"/>
            </w:tcBorders>
            <w:shd w:val="clear" w:color="auto" w:fill="auto"/>
            <w:noWrap/>
            <w:vAlign w:val="center"/>
            <w:hideMark/>
          </w:tcPr>
          <w:p w14:paraId="7391AE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36D396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E47D91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5601F5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639E703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5043EF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94BF04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14E1E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56B6586"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3FEEA81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41B2F1B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08F0BD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6AD0DC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07F7462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344AB6A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14E343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2036962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692BEE8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42027B06"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7F3"/>
            <w:vAlign w:val="center"/>
            <w:hideMark/>
          </w:tcPr>
          <w:p w14:paraId="1422986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0E3D6F4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818" w:type="dxa"/>
            <w:tcBorders>
              <w:top w:val="single" w:sz="4" w:space="0" w:color="auto"/>
              <w:left w:val="nil"/>
              <w:bottom w:val="single" w:sz="4" w:space="0" w:color="auto"/>
              <w:right w:val="nil"/>
            </w:tcBorders>
            <w:shd w:val="clear" w:color="000000" w:fill="DBE7F3"/>
            <w:vAlign w:val="center"/>
            <w:hideMark/>
          </w:tcPr>
          <w:p w14:paraId="65E2B1A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44C77DE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3437213A"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r>
      <w:tr w:rsidR="000D53C8" w:rsidRPr="000D53C8" w14:paraId="0C971459"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74365D8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Married</w:t>
            </w:r>
          </w:p>
        </w:tc>
        <w:tc>
          <w:tcPr>
            <w:tcW w:w="1056" w:type="dxa"/>
            <w:tcBorders>
              <w:top w:val="nil"/>
              <w:left w:val="nil"/>
              <w:bottom w:val="single" w:sz="4" w:space="0" w:color="auto"/>
              <w:right w:val="nil"/>
            </w:tcBorders>
            <w:shd w:val="clear" w:color="auto" w:fill="auto"/>
            <w:vAlign w:val="center"/>
            <w:hideMark/>
          </w:tcPr>
          <w:p w14:paraId="64B0229F"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542D085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EA62F5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87259B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5E7D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69AEE31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754BB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43767D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58859F05"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AF4563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Living in a consensual union</w:t>
            </w:r>
          </w:p>
        </w:tc>
        <w:tc>
          <w:tcPr>
            <w:tcW w:w="1056" w:type="dxa"/>
            <w:tcBorders>
              <w:top w:val="nil"/>
              <w:left w:val="nil"/>
              <w:bottom w:val="single" w:sz="4" w:space="0" w:color="auto"/>
              <w:right w:val="nil"/>
            </w:tcBorders>
            <w:shd w:val="clear" w:color="auto" w:fill="auto"/>
            <w:vAlign w:val="center"/>
            <w:hideMark/>
          </w:tcPr>
          <w:p w14:paraId="2A9BC16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3456CB28"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BC8F5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CD4570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91B472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0685EE3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5B10E3F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2072E3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226E73DB"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93259E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Widowed</w:t>
            </w:r>
          </w:p>
        </w:tc>
        <w:tc>
          <w:tcPr>
            <w:tcW w:w="1056" w:type="dxa"/>
            <w:tcBorders>
              <w:top w:val="nil"/>
              <w:left w:val="nil"/>
              <w:bottom w:val="single" w:sz="4" w:space="0" w:color="auto"/>
              <w:right w:val="nil"/>
            </w:tcBorders>
            <w:shd w:val="clear" w:color="auto" w:fill="auto"/>
            <w:vAlign w:val="center"/>
            <w:hideMark/>
          </w:tcPr>
          <w:p w14:paraId="3BAF0F7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45F206D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0FCB3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97A6B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86F712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46548EAE"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34F274D1"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7833F7"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3ACBA4F7"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025F6C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Divorced or separated</w:t>
            </w:r>
          </w:p>
        </w:tc>
        <w:tc>
          <w:tcPr>
            <w:tcW w:w="1056" w:type="dxa"/>
            <w:tcBorders>
              <w:top w:val="nil"/>
              <w:left w:val="nil"/>
              <w:bottom w:val="single" w:sz="4" w:space="0" w:color="auto"/>
              <w:right w:val="nil"/>
            </w:tcBorders>
            <w:shd w:val="clear" w:color="auto" w:fill="auto"/>
            <w:vAlign w:val="center"/>
            <w:hideMark/>
          </w:tcPr>
          <w:p w14:paraId="21CBAF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1E0D2BD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A56DE2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19611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525968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E0C55E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A47E30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2DE075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1629176"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318458D8"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Never married or in a union</w:t>
            </w:r>
          </w:p>
        </w:tc>
        <w:tc>
          <w:tcPr>
            <w:tcW w:w="1056" w:type="dxa"/>
            <w:tcBorders>
              <w:top w:val="nil"/>
              <w:left w:val="nil"/>
              <w:bottom w:val="single" w:sz="4" w:space="0" w:color="auto"/>
              <w:right w:val="nil"/>
            </w:tcBorders>
            <w:shd w:val="clear" w:color="auto" w:fill="auto"/>
            <w:vAlign w:val="center"/>
            <w:hideMark/>
          </w:tcPr>
          <w:p w14:paraId="3D512A6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6DD4029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974208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711254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7CFD1D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AB2C04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6868DE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2FF90C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CDAE9A2"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6D73544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C74FD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2F36FC5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6B7ACCB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610BD2F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DA9CD0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162AC02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011AB7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78EED12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D41DD3D"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5F1"/>
            <w:noWrap/>
            <w:vAlign w:val="center"/>
            <w:hideMark/>
          </w:tcPr>
          <w:p w14:paraId="7541EC3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7D0F6692"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52DEED9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D4DB21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38B6F0D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5985C4D7"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2D1606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 education</w:t>
            </w:r>
          </w:p>
        </w:tc>
        <w:tc>
          <w:tcPr>
            <w:tcW w:w="1056" w:type="dxa"/>
            <w:tcBorders>
              <w:top w:val="nil"/>
              <w:left w:val="nil"/>
              <w:bottom w:val="single" w:sz="4" w:space="0" w:color="auto"/>
              <w:right w:val="nil"/>
            </w:tcBorders>
            <w:shd w:val="clear" w:color="auto" w:fill="auto"/>
            <w:noWrap/>
            <w:vAlign w:val="center"/>
            <w:hideMark/>
          </w:tcPr>
          <w:p w14:paraId="756C10D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DCE84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06C9D35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7BD77C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AA949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1B6D6B9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C5FD5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94B8E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4B3FA8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7BDD46F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Less than primary</w:t>
            </w:r>
          </w:p>
        </w:tc>
        <w:tc>
          <w:tcPr>
            <w:tcW w:w="1056" w:type="dxa"/>
            <w:tcBorders>
              <w:top w:val="nil"/>
              <w:left w:val="nil"/>
              <w:bottom w:val="single" w:sz="4" w:space="0" w:color="auto"/>
              <w:right w:val="nil"/>
            </w:tcBorders>
            <w:shd w:val="clear" w:color="auto" w:fill="auto"/>
            <w:noWrap/>
            <w:vAlign w:val="center"/>
            <w:hideMark/>
          </w:tcPr>
          <w:p w14:paraId="72F964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649BEC5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CC70C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B2D6E4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D809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A6C4F3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828E48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3D4C5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9778D5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79EA5F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primary</w:t>
            </w:r>
          </w:p>
        </w:tc>
        <w:tc>
          <w:tcPr>
            <w:tcW w:w="1056" w:type="dxa"/>
            <w:tcBorders>
              <w:top w:val="nil"/>
              <w:left w:val="nil"/>
              <w:bottom w:val="single" w:sz="4" w:space="0" w:color="auto"/>
              <w:right w:val="nil"/>
            </w:tcBorders>
            <w:shd w:val="clear" w:color="auto" w:fill="auto"/>
            <w:noWrap/>
            <w:vAlign w:val="center"/>
            <w:hideMark/>
          </w:tcPr>
          <w:p w14:paraId="3C52ED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478790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CC6FE6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91B2DA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2B3574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272E8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0B31E4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194BA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667593A0" w14:textId="77777777" w:rsidTr="000D53C8">
        <w:trPr>
          <w:trHeight w:val="259"/>
        </w:trPr>
        <w:tc>
          <w:tcPr>
            <w:tcW w:w="3812" w:type="dxa"/>
            <w:gridSpan w:val="2"/>
            <w:tcBorders>
              <w:top w:val="single" w:sz="4" w:space="0" w:color="auto"/>
              <w:left w:val="nil"/>
              <w:bottom w:val="single" w:sz="4" w:space="0" w:color="auto"/>
              <w:right w:val="nil"/>
            </w:tcBorders>
            <w:shd w:val="clear" w:color="auto" w:fill="auto"/>
            <w:noWrap/>
            <w:vAlign w:val="center"/>
            <w:hideMark/>
          </w:tcPr>
          <w:p w14:paraId="6A756C3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secondary</w:t>
            </w:r>
          </w:p>
        </w:tc>
        <w:tc>
          <w:tcPr>
            <w:tcW w:w="1058" w:type="dxa"/>
            <w:tcBorders>
              <w:top w:val="nil"/>
              <w:left w:val="nil"/>
              <w:bottom w:val="single" w:sz="4" w:space="0" w:color="auto"/>
              <w:right w:val="nil"/>
            </w:tcBorders>
            <w:shd w:val="clear" w:color="auto" w:fill="auto"/>
            <w:noWrap/>
            <w:vAlign w:val="center"/>
            <w:hideMark/>
          </w:tcPr>
          <w:p w14:paraId="35C5434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BB22D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89FCE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1B8B1E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8D4E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590D04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362F59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8E1CBA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7AD4A2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Higher</w:t>
            </w:r>
          </w:p>
        </w:tc>
        <w:tc>
          <w:tcPr>
            <w:tcW w:w="1056" w:type="dxa"/>
            <w:tcBorders>
              <w:top w:val="nil"/>
              <w:left w:val="nil"/>
              <w:bottom w:val="single" w:sz="4" w:space="0" w:color="auto"/>
              <w:right w:val="nil"/>
            </w:tcBorders>
            <w:shd w:val="clear" w:color="auto" w:fill="auto"/>
            <w:noWrap/>
            <w:vAlign w:val="center"/>
            <w:hideMark/>
          </w:tcPr>
          <w:p w14:paraId="5E036D2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47F2B9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DB8F39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B659B4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401FD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B6DD9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465C0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6467AC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6993CC8"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494EED4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3F1C9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1DD21E7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0E71BB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5D1DF6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618ECB2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E13AC7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13CC5EA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2256CA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116C63D" w14:textId="77777777" w:rsidTr="000D53C8">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6FBDAE74"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Economic </w:t>
            </w:r>
            <w:proofErr w:type="spellStart"/>
            <w:r w:rsidRPr="000D53C8">
              <w:rPr>
                <w:rFonts w:eastAsia="Times New Roman" w:cs="Calibri"/>
                <w:b/>
                <w:bCs/>
                <w:sz w:val="20"/>
                <w:szCs w:val="20"/>
              </w:rPr>
              <w:t>activity</w:t>
            </w:r>
            <w:r w:rsidRPr="000D53C8">
              <w:rPr>
                <w:rFonts w:eastAsia="Times New Roman" w:cs="Calibri"/>
                <w:b/>
                <w:bCs/>
                <w:sz w:val="20"/>
                <w:szCs w:val="20"/>
                <w:vertAlign w:val="superscript"/>
              </w:rPr>
              <w:t>d</w:t>
            </w:r>
            <w:proofErr w:type="spellEnd"/>
          </w:p>
        </w:tc>
        <w:tc>
          <w:tcPr>
            <w:tcW w:w="1056" w:type="dxa"/>
            <w:tcBorders>
              <w:top w:val="single" w:sz="4" w:space="0" w:color="auto"/>
              <w:left w:val="nil"/>
              <w:bottom w:val="single" w:sz="4" w:space="0" w:color="auto"/>
              <w:right w:val="nil"/>
            </w:tcBorders>
            <w:shd w:val="clear" w:color="000000" w:fill="DBE5F1"/>
            <w:noWrap/>
            <w:vAlign w:val="center"/>
            <w:hideMark/>
          </w:tcPr>
          <w:p w14:paraId="5ADA844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1058" w:type="dxa"/>
            <w:tcBorders>
              <w:top w:val="single" w:sz="4" w:space="0" w:color="auto"/>
              <w:left w:val="nil"/>
              <w:bottom w:val="single" w:sz="4" w:space="0" w:color="auto"/>
              <w:right w:val="nil"/>
            </w:tcBorders>
            <w:shd w:val="clear" w:color="000000" w:fill="DBE5F1"/>
            <w:noWrap/>
            <w:vAlign w:val="center"/>
            <w:hideMark/>
          </w:tcPr>
          <w:p w14:paraId="0C10DC6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7DE3272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E6168DF"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A00EFE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21014ACA"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99EEC3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0D9DD9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48B7B810"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1C0110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lastRenderedPageBreak/>
              <w:t>Participates in some form of economic activity</w:t>
            </w:r>
          </w:p>
        </w:tc>
        <w:tc>
          <w:tcPr>
            <w:tcW w:w="1056" w:type="dxa"/>
            <w:tcBorders>
              <w:top w:val="nil"/>
              <w:left w:val="nil"/>
              <w:bottom w:val="single" w:sz="4" w:space="0" w:color="auto"/>
              <w:right w:val="nil"/>
            </w:tcBorders>
            <w:shd w:val="clear" w:color="auto" w:fill="auto"/>
            <w:noWrap/>
            <w:vAlign w:val="center"/>
            <w:hideMark/>
          </w:tcPr>
          <w:p w14:paraId="10598DD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6A40E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ED605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3A3E33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14F644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3DC7E33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863CD5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C9EDE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C425EFB" w14:textId="77777777" w:rsidTr="000D53C8">
        <w:trPr>
          <w:trHeight w:val="259"/>
        </w:trPr>
        <w:tc>
          <w:tcPr>
            <w:tcW w:w="4870" w:type="dxa"/>
            <w:gridSpan w:val="3"/>
            <w:tcBorders>
              <w:top w:val="single" w:sz="4" w:space="0" w:color="auto"/>
              <w:left w:val="nil"/>
              <w:bottom w:val="single" w:sz="4" w:space="0" w:color="auto"/>
              <w:right w:val="nil"/>
            </w:tcBorders>
            <w:shd w:val="clear" w:color="000000" w:fill="DBE5F1"/>
            <w:noWrap/>
            <w:vAlign w:val="center"/>
            <w:hideMark/>
          </w:tcPr>
          <w:p w14:paraId="4B1D2A29"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Participation in economic activity by </w:t>
            </w:r>
            <w:proofErr w:type="spellStart"/>
            <w:r w:rsidRPr="000D53C8">
              <w:rPr>
                <w:rFonts w:eastAsia="Times New Roman" w:cs="Calibri"/>
                <w:b/>
                <w:bCs/>
                <w:sz w:val="20"/>
                <w:szCs w:val="20"/>
              </w:rPr>
              <w:t>type</w:t>
            </w:r>
            <w:r w:rsidRPr="000D53C8">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38E7336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18AB94F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097F8BF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nil"/>
              <w:left w:val="nil"/>
              <w:bottom w:val="single" w:sz="4" w:space="0" w:color="auto"/>
              <w:right w:val="nil"/>
            </w:tcBorders>
            <w:shd w:val="clear" w:color="000000" w:fill="DBE5F1"/>
            <w:noWrap/>
            <w:vAlign w:val="center"/>
            <w:hideMark/>
          </w:tcPr>
          <w:p w14:paraId="7D289B2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19D60C8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43AA6DC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0233A4A6"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942AE69"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Farm</w:t>
            </w:r>
          </w:p>
        </w:tc>
        <w:tc>
          <w:tcPr>
            <w:tcW w:w="1056" w:type="dxa"/>
            <w:tcBorders>
              <w:top w:val="nil"/>
              <w:left w:val="nil"/>
              <w:bottom w:val="single" w:sz="4" w:space="0" w:color="auto"/>
              <w:right w:val="nil"/>
            </w:tcBorders>
            <w:shd w:val="clear" w:color="auto" w:fill="auto"/>
            <w:noWrap/>
            <w:vAlign w:val="center"/>
            <w:hideMark/>
          </w:tcPr>
          <w:p w14:paraId="2E29A2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0E5C1B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E8815A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5B3686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EB935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23BA49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5255F3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5C283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1AB248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24023F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Non-farm</w:t>
            </w:r>
          </w:p>
        </w:tc>
        <w:tc>
          <w:tcPr>
            <w:tcW w:w="1056" w:type="dxa"/>
            <w:tcBorders>
              <w:top w:val="nil"/>
              <w:left w:val="nil"/>
              <w:bottom w:val="single" w:sz="4" w:space="0" w:color="auto"/>
              <w:right w:val="nil"/>
            </w:tcBorders>
            <w:shd w:val="clear" w:color="auto" w:fill="auto"/>
            <w:noWrap/>
            <w:vAlign w:val="center"/>
            <w:hideMark/>
          </w:tcPr>
          <w:p w14:paraId="41B05B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25C36F7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598C07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01C55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A0C83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0D1169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FFCF20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5DD30E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4CC2C1D"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3DA62C5C"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Wage/salaried</w:t>
            </w:r>
          </w:p>
        </w:tc>
        <w:tc>
          <w:tcPr>
            <w:tcW w:w="1056" w:type="dxa"/>
            <w:tcBorders>
              <w:top w:val="nil"/>
              <w:left w:val="nil"/>
              <w:bottom w:val="single" w:sz="4" w:space="0" w:color="auto"/>
              <w:right w:val="nil"/>
            </w:tcBorders>
            <w:shd w:val="clear" w:color="auto" w:fill="auto"/>
            <w:noWrap/>
            <w:vAlign w:val="center"/>
            <w:hideMark/>
          </w:tcPr>
          <w:p w14:paraId="2B0097E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0D0EB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9EE863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E9EFC0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437D76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2D4EBCF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B34A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93B58D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79CCE15"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17C51F9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005AA40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305359C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8A86B8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0321DC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DACCE7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497A1C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6C98B05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38B29F7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4CA44EC5" w14:textId="7A6FE60C" w:rsidR="005810E2" w:rsidRPr="005810E2" w:rsidRDefault="00AC34B6"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w:t>
      </w:r>
      <w:proofErr w:type="spellStart"/>
      <w:r w:rsidR="005810E2" w:rsidRPr="005810E2">
        <w:rPr>
          <w:sz w:val="16"/>
        </w:rPr>
        <w:t>endline</w:t>
      </w:r>
      <w:proofErr w:type="spellEnd"/>
      <w:r w:rsidR="005810E2" w:rsidRPr="005810E2">
        <w:rPr>
          <w:sz w:val="16"/>
        </w:rPr>
        <w:t xml:space="preserve"> estimates.</w:t>
      </w:r>
    </w:p>
    <w:p w14:paraId="566EA9B7" w14:textId="7B4BAE6E" w:rsidR="005810E2" w:rsidRPr="005810E2" w:rsidRDefault="00AC34B6"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F4A715" w14:textId="1F205990" w:rsidR="00AC34B6" w:rsidRPr="005810E2" w:rsidRDefault="00AC34B6" w:rsidP="00AC34B6">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71BCA0" w14:textId="56C4D38D"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2"/>
    </w:p>
    <w:tbl>
      <w:tblPr>
        <w:tblW w:w="9317" w:type="dxa"/>
        <w:tblInd w:w="108" w:type="dxa"/>
        <w:tblLook w:val="04A0" w:firstRow="1" w:lastRow="0" w:firstColumn="1" w:lastColumn="0" w:noHBand="0" w:noVBand="1"/>
      </w:tblPr>
      <w:tblGrid>
        <w:gridCol w:w="2756"/>
        <w:gridCol w:w="997"/>
        <w:gridCol w:w="998"/>
        <w:gridCol w:w="272"/>
        <w:gridCol w:w="957"/>
        <w:gridCol w:w="958"/>
        <w:gridCol w:w="817"/>
        <w:gridCol w:w="938"/>
        <w:gridCol w:w="624"/>
      </w:tblGrid>
      <w:tr w:rsidR="00D74015" w:rsidRPr="00D74015" w14:paraId="71AB7096" w14:textId="77777777" w:rsidTr="00D74015">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3C3C9A38" w14:textId="77777777" w:rsidR="00D74015" w:rsidRPr="00D74015" w:rsidRDefault="00D74015" w:rsidP="00D74015">
            <w:pPr>
              <w:widowControl/>
              <w:spacing w:line="240" w:lineRule="auto"/>
              <w:rPr>
                <w:rFonts w:eastAsia="Times New Roman" w:cs="Calibri"/>
                <w:b/>
                <w:bCs/>
                <w:color w:val="FFFFFF"/>
                <w:sz w:val="20"/>
                <w:szCs w:val="20"/>
              </w:rPr>
            </w:pPr>
            <w:r w:rsidRPr="00D74015">
              <w:rPr>
                <w:rFonts w:eastAsia="Times New Roman" w:cs="Calibri"/>
                <w:b/>
                <w:bCs/>
                <w:color w:val="FFFFFF"/>
                <w:sz w:val="20"/>
                <w:szCs w:val="20"/>
              </w:rPr>
              <w:t>Characteristic</w:t>
            </w:r>
          </w:p>
        </w:tc>
        <w:tc>
          <w:tcPr>
            <w:tcW w:w="1995" w:type="dxa"/>
            <w:gridSpan w:val="2"/>
            <w:tcBorders>
              <w:top w:val="single" w:sz="4" w:space="0" w:color="auto"/>
              <w:left w:val="nil"/>
              <w:bottom w:val="single" w:sz="4" w:space="0" w:color="FFFFFF"/>
              <w:right w:val="nil"/>
            </w:tcBorders>
            <w:shd w:val="clear" w:color="000000" w:fill="387990"/>
            <w:vAlign w:val="center"/>
            <w:hideMark/>
          </w:tcPr>
          <w:p w14:paraId="7BF526A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xml:space="preserve">Baseline </w:t>
            </w:r>
            <w:r w:rsidRPr="00D74015">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06D93D2D"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570C8CBC" w14:textId="77777777" w:rsidR="00D74015" w:rsidRPr="00D74015" w:rsidRDefault="00D74015" w:rsidP="00D74015">
            <w:pPr>
              <w:widowControl/>
              <w:spacing w:line="240" w:lineRule="auto"/>
              <w:jc w:val="center"/>
              <w:rPr>
                <w:rFonts w:eastAsia="Times New Roman" w:cs="Calibri"/>
                <w:b/>
                <w:bCs/>
                <w:color w:val="FFFFFF"/>
                <w:sz w:val="20"/>
                <w:szCs w:val="20"/>
              </w:rPr>
            </w:pPr>
            <w:proofErr w:type="spellStart"/>
            <w:r w:rsidRPr="00D74015">
              <w:rPr>
                <w:rFonts w:eastAsia="Times New Roman" w:cs="Calibri"/>
                <w:b/>
                <w:bCs/>
                <w:color w:val="FFFFFF"/>
                <w:sz w:val="20"/>
                <w:szCs w:val="20"/>
              </w:rPr>
              <w:t>Endline</w:t>
            </w:r>
            <w:proofErr w:type="spellEnd"/>
            <w:r w:rsidRPr="00D74015">
              <w:rPr>
                <w:rFonts w:eastAsia="Times New Roman" w:cs="Calibri"/>
                <w:b/>
                <w:bCs/>
                <w:color w:val="FFFFFF"/>
                <w:sz w:val="20"/>
                <w:szCs w:val="20"/>
              </w:rPr>
              <w:t xml:space="preserve"> </w:t>
            </w:r>
            <w:r w:rsidRPr="00D74015">
              <w:rPr>
                <w:rFonts w:eastAsia="Times New Roman" w:cs="Calibri"/>
                <w:b/>
                <w:bCs/>
                <w:color w:val="FFFFFF"/>
                <w:sz w:val="20"/>
                <w:szCs w:val="20"/>
              </w:rPr>
              <w:br/>
              <w:t>([Year(s)])</w:t>
            </w:r>
          </w:p>
        </w:tc>
        <w:tc>
          <w:tcPr>
            <w:tcW w:w="817" w:type="dxa"/>
            <w:tcBorders>
              <w:top w:val="single" w:sz="4" w:space="0" w:color="auto"/>
              <w:left w:val="nil"/>
              <w:bottom w:val="nil"/>
              <w:right w:val="nil"/>
            </w:tcBorders>
            <w:shd w:val="clear" w:color="000000" w:fill="387990"/>
            <w:vAlign w:val="center"/>
            <w:hideMark/>
          </w:tcPr>
          <w:p w14:paraId="177FFAA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72A3689B"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p w14:paraId="23BF2019" w14:textId="01F0E91D" w:rsidR="00D74015" w:rsidRPr="00D74015" w:rsidRDefault="00D74015" w:rsidP="00D74015">
            <w:pPr>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p-</w:t>
            </w:r>
            <w:proofErr w:type="spellStart"/>
            <w:r w:rsidRPr="00D74015">
              <w:rPr>
                <w:rFonts w:eastAsia="Times New Roman" w:cs="Calibri"/>
                <w:b/>
                <w:bCs/>
                <w:color w:val="FFFFFF"/>
                <w:sz w:val="20"/>
                <w:szCs w:val="20"/>
              </w:rPr>
              <w:t>value</w:t>
            </w:r>
            <w:r w:rsidRPr="00D74015">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763F3399"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r>
      <w:tr w:rsidR="00D74015" w:rsidRPr="00D74015" w14:paraId="6B263634" w14:textId="77777777" w:rsidTr="00D74015">
        <w:trPr>
          <w:trHeight w:val="259"/>
          <w:tblHeader/>
        </w:trPr>
        <w:tc>
          <w:tcPr>
            <w:tcW w:w="2756" w:type="dxa"/>
            <w:vMerge/>
            <w:tcBorders>
              <w:top w:val="single" w:sz="4" w:space="0" w:color="auto"/>
              <w:left w:val="nil"/>
              <w:bottom w:val="single" w:sz="4" w:space="0" w:color="000000"/>
              <w:right w:val="nil"/>
            </w:tcBorders>
            <w:vAlign w:val="center"/>
            <w:hideMark/>
          </w:tcPr>
          <w:p w14:paraId="590B1C02" w14:textId="77777777" w:rsidR="00D74015" w:rsidRPr="00D74015" w:rsidRDefault="00D74015" w:rsidP="00D74015">
            <w:pPr>
              <w:widowControl/>
              <w:spacing w:line="240" w:lineRule="auto"/>
              <w:rPr>
                <w:rFonts w:eastAsia="Times New Roman" w:cs="Calibri"/>
                <w:b/>
                <w:bCs/>
                <w:color w:val="FFFFFF"/>
                <w:sz w:val="20"/>
                <w:szCs w:val="20"/>
              </w:rPr>
            </w:pPr>
          </w:p>
        </w:tc>
        <w:tc>
          <w:tcPr>
            <w:tcW w:w="997" w:type="dxa"/>
            <w:tcBorders>
              <w:top w:val="nil"/>
              <w:left w:val="nil"/>
              <w:bottom w:val="single" w:sz="4" w:space="0" w:color="auto"/>
              <w:right w:val="nil"/>
            </w:tcBorders>
            <w:shd w:val="clear" w:color="000000" w:fill="387990"/>
            <w:vAlign w:val="bottom"/>
            <w:hideMark/>
          </w:tcPr>
          <w:p w14:paraId="1A3E59C3"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98" w:type="dxa"/>
            <w:tcBorders>
              <w:top w:val="nil"/>
              <w:left w:val="nil"/>
              <w:bottom w:val="single" w:sz="4" w:space="0" w:color="auto"/>
              <w:right w:val="nil"/>
            </w:tcBorders>
            <w:shd w:val="clear" w:color="000000" w:fill="387990"/>
            <w:vAlign w:val="bottom"/>
            <w:hideMark/>
          </w:tcPr>
          <w:p w14:paraId="650649EE"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3D4F233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200733E6"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F5ED180"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817" w:type="dxa"/>
            <w:tcBorders>
              <w:top w:val="nil"/>
              <w:left w:val="nil"/>
              <w:bottom w:val="single" w:sz="4" w:space="0" w:color="auto"/>
              <w:right w:val="nil"/>
            </w:tcBorders>
            <w:shd w:val="clear" w:color="000000" w:fill="387990"/>
            <w:vAlign w:val="bottom"/>
            <w:hideMark/>
          </w:tcPr>
          <w:p w14:paraId="0397F84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781BF73B" w14:textId="23242D10" w:rsidR="00D74015" w:rsidRPr="00D74015" w:rsidRDefault="00D74015" w:rsidP="00D74015">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63E88AEB" w14:textId="77777777" w:rsidR="00D74015" w:rsidRPr="00D74015" w:rsidRDefault="00D74015" w:rsidP="00D74015">
            <w:pPr>
              <w:widowControl/>
              <w:spacing w:line="240" w:lineRule="auto"/>
              <w:jc w:val="center"/>
              <w:rPr>
                <w:rFonts w:eastAsia="Times New Roman" w:cs="Calibri"/>
                <w:b/>
                <w:bCs/>
                <w:color w:val="FFFFFF"/>
                <w:sz w:val="20"/>
                <w:szCs w:val="20"/>
              </w:rPr>
            </w:pPr>
            <w:proofErr w:type="spellStart"/>
            <w:r w:rsidRPr="00D74015">
              <w:rPr>
                <w:rFonts w:eastAsia="Times New Roman" w:cs="Calibri"/>
                <w:b/>
                <w:bCs/>
                <w:color w:val="FFFFFF"/>
                <w:sz w:val="20"/>
                <w:szCs w:val="20"/>
              </w:rPr>
              <w:t>Sig.</w:t>
            </w:r>
            <w:r w:rsidRPr="00D74015">
              <w:rPr>
                <w:rFonts w:eastAsia="Times New Roman" w:cs="Calibri"/>
                <w:b/>
                <w:bCs/>
                <w:color w:val="FFFFFF"/>
                <w:sz w:val="20"/>
                <w:szCs w:val="20"/>
                <w:vertAlign w:val="superscript"/>
              </w:rPr>
              <w:t>b</w:t>
            </w:r>
            <w:proofErr w:type="spellEnd"/>
          </w:p>
        </w:tc>
      </w:tr>
      <w:tr w:rsidR="00D74015" w:rsidRPr="00D74015" w14:paraId="680C51C5" w14:textId="77777777" w:rsidTr="00D74015">
        <w:trPr>
          <w:trHeight w:val="259"/>
        </w:trPr>
        <w:tc>
          <w:tcPr>
            <w:tcW w:w="2756" w:type="dxa"/>
            <w:tcBorders>
              <w:top w:val="nil"/>
              <w:left w:val="nil"/>
              <w:bottom w:val="single" w:sz="4" w:space="0" w:color="auto"/>
              <w:right w:val="nil"/>
            </w:tcBorders>
            <w:shd w:val="clear" w:color="000000" w:fill="DBE5F1"/>
            <w:noWrap/>
            <w:vAlign w:val="center"/>
            <w:hideMark/>
          </w:tcPr>
          <w:p w14:paraId="33FA6B1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Age</w:t>
            </w:r>
          </w:p>
        </w:tc>
        <w:tc>
          <w:tcPr>
            <w:tcW w:w="997" w:type="dxa"/>
            <w:tcBorders>
              <w:top w:val="nil"/>
              <w:left w:val="nil"/>
              <w:bottom w:val="single" w:sz="4" w:space="0" w:color="auto"/>
              <w:right w:val="nil"/>
            </w:tcBorders>
            <w:shd w:val="clear" w:color="000000" w:fill="DBE5F1"/>
            <w:noWrap/>
            <w:vAlign w:val="center"/>
            <w:hideMark/>
          </w:tcPr>
          <w:p w14:paraId="28EC2C0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000000" w:fill="DBE5F1"/>
            <w:noWrap/>
            <w:vAlign w:val="center"/>
            <w:hideMark/>
          </w:tcPr>
          <w:p w14:paraId="0762B38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708D52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789C1AA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17B79D7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000000" w:fill="DBE5F1"/>
            <w:noWrap/>
            <w:vAlign w:val="center"/>
            <w:hideMark/>
          </w:tcPr>
          <w:p w14:paraId="7A1F95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28BCD17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6EBD1CF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DA92CF1"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BA9D51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18-24</w:t>
            </w:r>
          </w:p>
        </w:tc>
        <w:tc>
          <w:tcPr>
            <w:tcW w:w="997" w:type="dxa"/>
            <w:tcBorders>
              <w:top w:val="nil"/>
              <w:left w:val="nil"/>
              <w:bottom w:val="single" w:sz="4" w:space="0" w:color="auto"/>
              <w:right w:val="nil"/>
            </w:tcBorders>
            <w:shd w:val="clear" w:color="auto" w:fill="auto"/>
            <w:noWrap/>
            <w:vAlign w:val="center"/>
            <w:hideMark/>
          </w:tcPr>
          <w:p w14:paraId="7D60F4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0B8ECDD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07BD13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9167E4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EF74C5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037EC06"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6678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22983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3D27C25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E2DD62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25-29</w:t>
            </w:r>
          </w:p>
        </w:tc>
        <w:tc>
          <w:tcPr>
            <w:tcW w:w="997" w:type="dxa"/>
            <w:tcBorders>
              <w:top w:val="nil"/>
              <w:left w:val="nil"/>
              <w:bottom w:val="single" w:sz="4" w:space="0" w:color="auto"/>
              <w:right w:val="nil"/>
            </w:tcBorders>
            <w:shd w:val="clear" w:color="auto" w:fill="auto"/>
            <w:noWrap/>
            <w:vAlign w:val="center"/>
            <w:hideMark/>
          </w:tcPr>
          <w:p w14:paraId="3F7E077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60F029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7862ED7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63D256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2D1CB2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756B30A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C35FA7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DD7717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07B2C0"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9571F41"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30-39</w:t>
            </w:r>
          </w:p>
        </w:tc>
        <w:tc>
          <w:tcPr>
            <w:tcW w:w="997" w:type="dxa"/>
            <w:tcBorders>
              <w:top w:val="nil"/>
              <w:left w:val="nil"/>
              <w:bottom w:val="single" w:sz="4" w:space="0" w:color="auto"/>
              <w:right w:val="nil"/>
            </w:tcBorders>
            <w:shd w:val="clear" w:color="auto" w:fill="auto"/>
            <w:noWrap/>
            <w:vAlign w:val="center"/>
            <w:hideMark/>
          </w:tcPr>
          <w:p w14:paraId="5E56DB6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452CC42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16D16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106328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5CC433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183AC82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1E5F9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0245ACE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6A217EE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0614180"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40-49</w:t>
            </w:r>
          </w:p>
        </w:tc>
        <w:tc>
          <w:tcPr>
            <w:tcW w:w="997" w:type="dxa"/>
            <w:tcBorders>
              <w:top w:val="nil"/>
              <w:left w:val="nil"/>
              <w:bottom w:val="single" w:sz="4" w:space="0" w:color="auto"/>
              <w:right w:val="nil"/>
            </w:tcBorders>
            <w:shd w:val="clear" w:color="auto" w:fill="auto"/>
            <w:noWrap/>
            <w:vAlign w:val="center"/>
            <w:hideMark/>
          </w:tcPr>
          <w:p w14:paraId="1E1A9C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7DF29B8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5F45CA1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36676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CDAE60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4B87D7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4B29BB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130CB8F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110A913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0E383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50-59</w:t>
            </w:r>
          </w:p>
        </w:tc>
        <w:tc>
          <w:tcPr>
            <w:tcW w:w="997" w:type="dxa"/>
            <w:tcBorders>
              <w:top w:val="nil"/>
              <w:left w:val="nil"/>
              <w:bottom w:val="single" w:sz="4" w:space="0" w:color="auto"/>
              <w:right w:val="nil"/>
            </w:tcBorders>
            <w:shd w:val="clear" w:color="auto" w:fill="auto"/>
            <w:noWrap/>
            <w:vAlign w:val="center"/>
            <w:hideMark/>
          </w:tcPr>
          <w:p w14:paraId="168F56B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13FEA84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8AD16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78F86C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832428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2B2F24C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AA2200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8B2DE6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C67C5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5D720AF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60+</w:t>
            </w:r>
          </w:p>
        </w:tc>
        <w:tc>
          <w:tcPr>
            <w:tcW w:w="997" w:type="dxa"/>
            <w:tcBorders>
              <w:top w:val="nil"/>
              <w:left w:val="nil"/>
              <w:bottom w:val="single" w:sz="4" w:space="0" w:color="auto"/>
              <w:right w:val="nil"/>
            </w:tcBorders>
            <w:shd w:val="clear" w:color="auto" w:fill="auto"/>
            <w:noWrap/>
            <w:vAlign w:val="center"/>
            <w:hideMark/>
          </w:tcPr>
          <w:p w14:paraId="7B1B04E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5698496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4561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FBCCD6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9206DB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C1EC1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F338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B9322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7758D277"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479D75A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EB6F27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4B80898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D2A13F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24D66A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E676EF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01195F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561A8E8"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4E99A4EC"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0588EA56"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7F3"/>
            <w:vAlign w:val="center"/>
            <w:hideMark/>
          </w:tcPr>
          <w:p w14:paraId="258F0C2E"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7BD2F861"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817" w:type="dxa"/>
            <w:tcBorders>
              <w:top w:val="single" w:sz="4" w:space="0" w:color="auto"/>
              <w:left w:val="nil"/>
              <w:bottom w:val="single" w:sz="4" w:space="0" w:color="auto"/>
              <w:right w:val="nil"/>
            </w:tcBorders>
            <w:shd w:val="clear" w:color="000000" w:fill="DBE7F3"/>
            <w:vAlign w:val="center"/>
            <w:hideMark/>
          </w:tcPr>
          <w:p w14:paraId="678F9FDD"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0BF4E098"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4C58CBA2"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r>
      <w:tr w:rsidR="00D74015" w:rsidRPr="00D74015" w14:paraId="5E05831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092889B"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Married</w:t>
            </w:r>
          </w:p>
        </w:tc>
        <w:tc>
          <w:tcPr>
            <w:tcW w:w="997" w:type="dxa"/>
            <w:tcBorders>
              <w:top w:val="nil"/>
              <w:left w:val="nil"/>
              <w:bottom w:val="single" w:sz="4" w:space="0" w:color="auto"/>
              <w:right w:val="nil"/>
            </w:tcBorders>
            <w:shd w:val="clear" w:color="auto" w:fill="auto"/>
            <w:vAlign w:val="center"/>
            <w:hideMark/>
          </w:tcPr>
          <w:p w14:paraId="408F985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5FD35E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AED7B7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13A68E7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77B496A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6604E85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5538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22B1A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0771BB32"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14840BF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Living in a consensual union</w:t>
            </w:r>
          </w:p>
        </w:tc>
        <w:tc>
          <w:tcPr>
            <w:tcW w:w="997" w:type="dxa"/>
            <w:tcBorders>
              <w:top w:val="nil"/>
              <w:left w:val="nil"/>
              <w:bottom w:val="single" w:sz="4" w:space="0" w:color="auto"/>
              <w:right w:val="nil"/>
            </w:tcBorders>
            <w:shd w:val="clear" w:color="auto" w:fill="auto"/>
            <w:vAlign w:val="center"/>
            <w:hideMark/>
          </w:tcPr>
          <w:p w14:paraId="28CCA69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E1F420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035AEBD"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467D3D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D9E3AB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4A3EFBE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D53D2EB"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3CF6C1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48CD5C8A"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312719AC"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Widowed</w:t>
            </w:r>
          </w:p>
        </w:tc>
        <w:tc>
          <w:tcPr>
            <w:tcW w:w="997" w:type="dxa"/>
            <w:tcBorders>
              <w:top w:val="nil"/>
              <w:left w:val="nil"/>
              <w:bottom w:val="single" w:sz="4" w:space="0" w:color="auto"/>
              <w:right w:val="nil"/>
            </w:tcBorders>
            <w:shd w:val="clear" w:color="auto" w:fill="auto"/>
            <w:vAlign w:val="center"/>
            <w:hideMark/>
          </w:tcPr>
          <w:p w14:paraId="4410B1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F6DC9C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1E3DBF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D79B34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0DF4E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1D4A9E6"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4686A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675305E"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7C6D4A9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964048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Divorced or separated</w:t>
            </w:r>
          </w:p>
        </w:tc>
        <w:tc>
          <w:tcPr>
            <w:tcW w:w="997" w:type="dxa"/>
            <w:tcBorders>
              <w:top w:val="nil"/>
              <w:left w:val="nil"/>
              <w:bottom w:val="single" w:sz="4" w:space="0" w:color="auto"/>
              <w:right w:val="nil"/>
            </w:tcBorders>
            <w:shd w:val="clear" w:color="auto" w:fill="auto"/>
            <w:vAlign w:val="center"/>
            <w:hideMark/>
          </w:tcPr>
          <w:p w14:paraId="5D0EAC8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16FE5A3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6D7C4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0E9198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029570D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A170DB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1754FD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C84C45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5314BE7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7D489C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Never married or in a union</w:t>
            </w:r>
          </w:p>
        </w:tc>
        <w:tc>
          <w:tcPr>
            <w:tcW w:w="997" w:type="dxa"/>
            <w:tcBorders>
              <w:top w:val="nil"/>
              <w:left w:val="nil"/>
              <w:bottom w:val="single" w:sz="4" w:space="0" w:color="auto"/>
              <w:right w:val="nil"/>
            </w:tcBorders>
            <w:shd w:val="clear" w:color="auto" w:fill="auto"/>
            <w:vAlign w:val="center"/>
            <w:hideMark/>
          </w:tcPr>
          <w:p w14:paraId="7FB5A2C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76329B2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E7853B0"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392F32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2C153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2D9E4F0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D4ADB6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CF845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1FADB794"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5DDCCD2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AB721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E982D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F0EEA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A58F99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26B28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40A689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E5A5FD0"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7C1A8002"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24A6055B"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5F1"/>
            <w:noWrap/>
            <w:vAlign w:val="center"/>
            <w:hideMark/>
          </w:tcPr>
          <w:p w14:paraId="66685D2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4CCA06A5"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7D6DB63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74F53B3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EEEA7B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19E882B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10284C1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 education</w:t>
            </w:r>
          </w:p>
        </w:tc>
        <w:tc>
          <w:tcPr>
            <w:tcW w:w="997" w:type="dxa"/>
            <w:tcBorders>
              <w:top w:val="nil"/>
              <w:left w:val="nil"/>
              <w:bottom w:val="single" w:sz="4" w:space="0" w:color="auto"/>
              <w:right w:val="nil"/>
            </w:tcBorders>
            <w:shd w:val="clear" w:color="auto" w:fill="auto"/>
            <w:noWrap/>
            <w:vAlign w:val="center"/>
            <w:hideMark/>
          </w:tcPr>
          <w:p w14:paraId="74FC455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CFC971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13CEC4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942207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51F1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8E5D03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3712C7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7C489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7C6F239"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7EBE4F4"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lastRenderedPageBreak/>
              <w:t>Less than primary</w:t>
            </w:r>
          </w:p>
        </w:tc>
        <w:tc>
          <w:tcPr>
            <w:tcW w:w="997" w:type="dxa"/>
            <w:tcBorders>
              <w:top w:val="nil"/>
              <w:left w:val="nil"/>
              <w:bottom w:val="single" w:sz="4" w:space="0" w:color="auto"/>
              <w:right w:val="nil"/>
            </w:tcBorders>
            <w:shd w:val="clear" w:color="auto" w:fill="auto"/>
            <w:noWrap/>
            <w:vAlign w:val="center"/>
            <w:hideMark/>
          </w:tcPr>
          <w:p w14:paraId="7FBB0DC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460C5A6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2F58D8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142E8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7ED2F84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E8B3FB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F17396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01DEA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7E7D6D0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6475AD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primary</w:t>
            </w:r>
          </w:p>
        </w:tc>
        <w:tc>
          <w:tcPr>
            <w:tcW w:w="997" w:type="dxa"/>
            <w:tcBorders>
              <w:top w:val="nil"/>
              <w:left w:val="nil"/>
              <w:bottom w:val="single" w:sz="4" w:space="0" w:color="auto"/>
              <w:right w:val="nil"/>
            </w:tcBorders>
            <w:shd w:val="clear" w:color="auto" w:fill="auto"/>
            <w:noWrap/>
            <w:vAlign w:val="center"/>
            <w:hideMark/>
          </w:tcPr>
          <w:p w14:paraId="7A748D5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45E6A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53685A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7B29B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9FFC3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3EEDD7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DB271A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1BEC44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0F40B65A" w14:textId="77777777" w:rsidTr="00D74015">
        <w:trPr>
          <w:trHeight w:val="259"/>
        </w:trPr>
        <w:tc>
          <w:tcPr>
            <w:tcW w:w="3753" w:type="dxa"/>
            <w:gridSpan w:val="2"/>
            <w:tcBorders>
              <w:top w:val="single" w:sz="4" w:space="0" w:color="auto"/>
              <w:left w:val="nil"/>
              <w:bottom w:val="single" w:sz="4" w:space="0" w:color="auto"/>
              <w:right w:val="nil"/>
            </w:tcBorders>
            <w:shd w:val="clear" w:color="auto" w:fill="auto"/>
            <w:noWrap/>
            <w:vAlign w:val="center"/>
            <w:hideMark/>
          </w:tcPr>
          <w:p w14:paraId="2CCC8215"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secondary</w:t>
            </w:r>
          </w:p>
        </w:tc>
        <w:tc>
          <w:tcPr>
            <w:tcW w:w="998" w:type="dxa"/>
            <w:tcBorders>
              <w:top w:val="nil"/>
              <w:left w:val="nil"/>
              <w:bottom w:val="single" w:sz="4" w:space="0" w:color="auto"/>
              <w:right w:val="nil"/>
            </w:tcBorders>
            <w:shd w:val="clear" w:color="auto" w:fill="auto"/>
            <w:noWrap/>
            <w:vAlign w:val="center"/>
            <w:hideMark/>
          </w:tcPr>
          <w:p w14:paraId="3CA71FB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77AE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477F9B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9B3554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2FDAFAA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ECFAB0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FE1A9E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67F131F"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40A058A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Higher</w:t>
            </w:r>
          </w:p>
        </w:tc>
        <w:tc>
          <w:tcPr>
            <w:tcW w:w="997" w:type="dxa"/>
            <w:tcBorders>
              <w:top w:val="nil"/>
              <w:left w:val="nil"/>
              <w:bottom w:val="single" w:sz="4" w:space="0" w:color="auto"/>
              <w:right w:val="nil"/>
            </w:tcBorders>
            <w:shd w:val="clear" w:color="auto" w:fill="auto"/>
            <w:noWrap/>
            <w:vAlign w:val="center"/>
            <w:hideMark/>
          </w:tcPr>
          <w:p w14:paraId="62762D8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ABE521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260FED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E1D9C4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1013AA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733805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CE7BF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5778D9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5D0F10A"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640D7A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420A1F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22F16B8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2B7C15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E80D4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2F58138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60F19B1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2FD705DD"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6708C095"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3BB08ECF" w14:textId="77777777" w:rsidTr="00D74015">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4BBBEF7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Economic </w:t>
            </w:r>
            <w:proofErr w:type="spellStart"/>
            <w:r w:rsidRPr="00D74015">
              <w:rPr>
                <w:rFonts w:eastAsia="Times New Roman" w:cs="Calibri"/>
                <w:b/>
                <w:bCs/>
                <w:sz w:val="20"/>
                <w:szCs w:val="20"/>
              </w:rPr>
              <w:t>activity</w:t>
            </w:r>
            <w:r w:rsidRPr="00D74015">
              <w:rPr>
                <w:rFonts w:eastAsia="Times New Roman" w:cs="Calibri"/>
                <w:b/>
                <w:bCs/>
                <w:sz w:val="20"/>
                <w:szCs w:val="20"/>
                <w:vertAlign w:val="superscript"/>
              </w:rPr>
              <w:t>d</w:t>
            </w:r>
            <w:proofErr w:type="spellEnd"/>
          </w:p>
        </w:tc>
        <w:tc>
          <w:tcPr>
            <w:tcW w:w="997" w:type="dxa"/>
            <w:tcBorders>
              <w:top w:val="single" w:sz="4" w:space="0" w:color="auto"/>
              <w:left w:val="nil"/>
              <w:bottom w:val="single" w:sz="4" w:space="0" w:color="auto"/>
              <w:right w:val="nil"/>
            </w:tcBorders>
            <w:shd w:val="clear" w:color="000000" w:fill="DBE5F1"/>
            <w:noWrap/>
            <w:vAlign w:val="center"/>
            <w:hideMark/>
          </w:tcPr>
          <w:p w14:paraId="03DE721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98" w:type="dxa"/>
            <w:tcBorders>
              <w:top w:val="single" w:sz="4" w:space="0" w:color="auto"/>
              <w:left w:val="nil"/>
              <w:bottom w:val="single" w:sz="4" w:space="0" w:color="auto"/>
              <w:right w:val="nil"/>
            </w:tcBorders>
            <w:shd w:val="clear" w:color="000000" w:fill="DBE5F1"/>
            <w:noWrap/>
            <w:vAlign w:val="center"/>
            <w:hideMark/>
          </w:tcPr>
          <w:p w14:paraId="07CC79C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4A67DC4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D7B1AC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6BE8BC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1705EC9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59527B1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4C49864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0B89757F"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F63663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Participates in some form of economic activity</w:t>
            </w:r>
          </w:p>
        </w:tc>
        <w:tc>
          <w:tcPr>
            <w:tcW w:w="997" w:type="dxa"/>
            <w:tcBorders>
              <w:top w:val="nil"/>
              <w:left w:val="nil"/>
              <w:bottom w:val="single" w:sz="4" w:space="0" w:color="auto"/>
              <w:right w:val="nil"/>
            </w:tcBorders>
            <w:shd w:val="clear" w:color="auto" w:fill="auto"/>
            <w:noWrap/>
            <w:vAlign w:val="center"/>
            <w:hideMark/>
          </w:tcPr>
          <w:p w14:paraId="2354ABE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253ED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8C64C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A774EC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E16FE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03396F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881B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8201B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4B1A007" w14:textId="77777777" w:rsidTr="00D74015">
        <w:trPr>
          <w:trHeight w:val="259"/>
        </w:trPr>
        <w:tc>
          <w:tcPr>
            <w:tcW w:w="4751" w:type="dxa"/>
            <w:gridSpan w:val="3"/>
            <w:tcBorders>
              <w:top w:val="single" w:sz="4" w:space="0" w:color="auto"/>
              <w:left w:val="nil"/>
              <w:bottom w:val="single" w:sz="4" w:space="0" w:color="auto"/>
              <w:right w:val="nil"/>
            </w:tcBorders>
            <w:shd w:val="clear" w:color="000000" w:fill="DBE5F1"/>
            <w:noWrap/>
            <w:vAlign w:val="center"/>
            <w:hideMark/>
          </w:tcPr>
          <w:p w14:paraId="336D47B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Participation in economic activity by </w:t>
            </w:r>
            <w:proofErr w:type="spellStart"/>
            <w:r w:rsidRPr="00D74015">
              <w:rPr>
                <w:rFonts w:eastAsia="Times New Roman" w:cs="Calibri"/>
                <w:b/>
                <w:bCs/>
                <w:sz w:val="20"/>
                <w:szCs w:val="20"/>
              </w:rPr>
              <w:t>type</w:t>
            </w:r>
            <w:r w:rsidRPr="00D74015">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02649192"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673144F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682F70A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nil"/>
              <w:left w:val="nil"/>
              <w:bottom w:val="single" w:sz="4" w:space="0" w:color="auto"/>
              <w:right w:val="nil"/>
            </w:tcBorders>
            <w:shd w:val="clear" w:color="000000" w:fill="DBE5F1"/>
            <w:noWrap/>
            <w:vAlign w:val="center"/>
            <w:hideMark/>
          </w:tcPr>
          <w:p w14:paraId="7F028F7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204784C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72BE96F1"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327A8B32"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D54E56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Farm</w:t>
            </w:r>
          </w:p>
        </w:tc>
        <w:tc>
          <w:tcPr>
            <w:tcW w:w="997" w:type="dxa"/>
            <w:tcBorders>
              <w:top w:val="nil"/>
              <w:left w:val="nil"/>
              <w:bottom w:val="single" w:sz="4" w:space="0" w:color="auto"/>
              <w:right w:val="nil"/>
            </w:tcBorders>
            <w:shd w:val="clear" w:color="auto" w:fill="auto"/>
            <w:noWrap/>
            <w:vAlign w:val="center"/>
            <w:hideMark/>
          </w:tcPr>
          <w:p w14:paraId="3CF1E82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2764EA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574D2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DAA9C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53477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68D1B29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BD41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A770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66DAE5BC"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3ABFE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Non-farm</w:t>
            </w:r>
          </w:p>
        </w:tc>
        <w:tc>
          <w:tcPr>
            <w:tcW w:w="997" w:type="dxa"/>
            <w:tcBorders>
              <w:top w:val="nil"/>
              <w:left w:val="nil"/>
              <w:bottom w:val="single" w:sz="4" w:space="0" w:color="auto"/>
              <w:right w:val="nil"/>
            </w:tcBorders>
            <w:shd w:val="clear" w:color="auto" w:fill="auto"/>
            <w:noWrap/>
            <w:vAlign w:val="center"/>
            <w:hideMark/>
          </w:tcPr>
          <w:p w14:paraId="42E1BAD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8CAB35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34EB82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3DFC1F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C5F3D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CD0A7C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BC1132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9095A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FEA3D03"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6AC575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Wage/salaried</w:t>
            </w:r>
          </w:p>
        </w:tc>
        <w:tc>
          <w:tcPr>
            <w:tcW w:w="997" w:type="dxa"/>
            <w:tcBorders>
              <w:top w:val="nil"/>
              <w:left w:val="nil"/>
              <w:bottom w:val="single" w:sz="4" w:space="0" w:color="auto"/>
              <w:right w:val="nil"/>
            </w:tcBorders>
            <w:shd w:val="clear" w:color="auto" w:fill="auto"/>
            <w:noWrap/>
            <w:vAlign w:val="center"/>
            <w:hideMark/>
          </w:tcPr>
          <w:p w14:paraId="4CA013C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34238B5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2A55E7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2627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BD7162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57A9D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BE8F5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13F6A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3490D09"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783355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646355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1C5C02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A69B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33C47B1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3B4100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DD8C0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7F701321"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099AD0CD"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19BCD8EA" w14:textId="4DFDA7E0" w:rsidR="005810E2" w:rsidRPr="005810E2" w:rsidRDefault="00D74015"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w:t>
      </w:r>
      <w:proofErr w:type="spellStart"/>
      <w:r w:rsidR="005810E2" w:rsidRPr="005810E2">
        <w:rPr>
          <w:sz w:val="16"/>
        </w:rPr>
        <w:t>endline</w:t>
      </w:r>
      <w:proofErr w:type="spellEnd"/>
      <w:r w:rsidR="005810E2" w:rsidRPr="005810E2">
        <w:rPr>
          <w:sz w:val="16"/>
        </w:rPr>
        <w:t xml:space="preserve"> estimates.</w:t>
      </w:r>
    </w:p>
    <w:p w14:paraId="7CDA3882" w14:textId="7669E31E" w:rsidR="005810E2" w:rsidRPr="005810E2" w:rsidRDefault="00D74015"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3AEF35" w14:textId="65271434" w:rsidR="00D74015" w:rsidRPr="005810E2" w:rsidRDefault="00D74015" w:rsidP="00D74015">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proofErr w:type="spellStart"/>
      <w:r w:rsidR="00A11DD1">
        <w:rPr>
          <w:szCs w:val="16"/>
          <w:highlight w:val="yellow"/>
        </w:rPr>
        <w:t>endline</w:t>
      </w:r>
      <w:bookmarkEnd w:id="314"/>
      <w:proofErr w:type="spellEnd"/>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proofErr w:type="spellStart"/>
      <w:r w:rsidR="00571513">
        <w:t>endline</w:t>
      </w:r>
      <w:proofErr w:type="spellEnd"/>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w:t>
      </w:r>
      <w:proofErr w:type="spellStart"/>
      <w:r w:rsidR="00C855D4">
        <w:t>endline</w:t>
      </w:r>
      <w:proofErr w:type="spellEnd"/>
      <w:r w:rsidR="00C855D4">
        <w:t xml:space="preserv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Endline</w:t>
            </w:r>
            <w:proofErr w:type="spellEnd"/>
            <w:r w:rsidRPr="008D2156">
              <w:rPr>
                <w:rFonts w:eastAsia="Times New Roman" w:cs="Calibri"/>
                <w:b/>
                <w:bCs/>
                <w:color w:val="FFFFFF"/>
                <w:sz w:val="20"/>
                <w:szCs w:val="20"/>
              </w:rPr>
              <w:t xml:space="preserv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Pr>
          <w:szCs w:val="16"/>
          <w:highlight w:val="yellow"/>
        </w:rPr>
        <w:t>endline</w:t>
      </w:r>
      <w:proofErr w:type="spellEnd"/>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Endline</w:t>
            </w:r>
            <w:proofErr w:type="spellEnd"/>
            <w:r w:rsidRPr="008D2156">
              <w:rPr>
                <w:rFonts w:eastAsia="Times New Roman" w:cs="Times New Roman"/>
                <w:b/>
                <w:bCs/>
                <w:color w:val="FFFFFF"/>
                <w:sz w:val="20"/>
                <w:szCs w:val="20"/>
              </w:rPr>
              <w:t xml:space="preserv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Pr>
          <w:szCs w:val="16"/>
          <w:highlight w:val="yellow"/>
        </w:rPr>
        <w:t>endline</w:t>
      </w:r>
      <w:proofErr w:type="spellEnd"/>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4"/>
      <w:bookmarkEnd w:id="335"/>
    </w:p>
    <w:tbl>
      <w:tblPr>
        <w:tblW w:w="9363" w:type="dxa"/>
        <w:tblInd w:w="108" w:type="dxa"/>
        <w:tblLayout w:type="fixed"/>
        <w:tblCellMar>
          <w:left w:w="43" w:type="dxa"/>
          <w:right w:w="43" w:type="dxa"/>
        </w:tblCellMar>
        <w:tblLook w:val="04A0" w:firstRow="1" w:lastRow="0" w:firstColumn="1" w:lastColumn="0" w:noHBand="0" w:noVBand="1"/>
      </w:tblPr>
      <w:tblGrid>
        <w:gridCol w:w="3355"/>
        <w:gridCol w:w="859"/>
        <w:gridCol w:w="1019"/>
        <w:gridCol w:w="241"/>
        <w:gridCol w:w="899"/>
        <w:gridCol w:w="991"/>
        <w:gridCol w:w="630"/>
        <w:gridCol w:w="745"/>
        <w:gridCol w:w="624"/>
      </w:tblGrid>
      <w:tr w:rsidR="00C16C2E" w:rsidRPr="00C16C2E" w14:paraId="5E947938" w14:textId="77777777" w:rsidTr="000A7C36">
        <w:trPr>
          <w:trHeight w:val="259"/>
          <w:tblHeader/>
        </w:trPr>
        <w:tc>
          <w:tcPr>
            <w:tcW w:w="3355" w:type="dxa"/>
            <w:vMerge w:val="restart"/>
            <w:tcBorders>
              <w:top w:val="single" w:sz="4" w:space="0" w:color="auto"/>
              <w:left w:val="nil"/>
              <w:bottom w:val="single" w:sz="4" w:space="0" w:color="000000"/>
              <w:right w:val="nil"/>
            </w:tcBorders>
            <w:shd w:val="clear" w:color="000000" w:fill="387990"/>
            <w:vAlign w:val="bottom"/>
            <w:hideMark/>
          </w:tcPr>
          <w:p w14:paraId="734C0BE5" w14:textId="77777777" w:rsidR="00C16C2E" w:rsidRPr="00C16C2E" w:rsidRDefault="00C16C2E" w:rsidP="00C16C2E">
            <w:pPr>
              <w:widowControl/>
              <w:spacing w:line="240" w:lineRule="auto"/>
              <w:rPr>
                <w:rFonts w:eastAsia="Times New Roman" w:cs="Calibri"/>
                <w:b/>
                <w:bCs/>
                <w:color w:val="FFFFFF"/>
                <w:sz w:val="20"/>
                <w:szCs w:val="20"/>
              </w:rPr>
            </w:pPr>
            <w:r w:rsidRPr="00C16C2E">
              <w:rPr>
                <w:rFonts w:eastAsia="Times New Roman" w:cs="Calibri"/>
                <w:b/>
                <w:bCs/>
                <w:color w:val="FFFFFF"/>
                <w:sz w:val="20"/>
                <w:szCs w:val="20"/>
              </w:rPr>
              <w:t>Sex and highest educational attainment</w:t>
            </w:r>
          </w:p>
        </w:tc>
        <w:tc>
          <w:tcPr>
            <w:tcW w:w="1878" w:type="dxa"/>
            <w:gridSpan w:val="2"/>
            <w:tcBorders>
              <w:top w:val="single" w:sz="4" w:space="0" w:color="auto"/>
              <w:left w:val="nil"/>
              <w:bottom w:val="single" w:sz="4" w:space="0" w:color="FFFFFF"/>
              <w:right w:val="nil"/>
            </w:tcBorders>
            <w:shd w:val="clear" w:color="000000" w:fill="387990"/>
            <w:vAlign w:val="center"/>
            <w:hideMark/>
          </w:tcPr>
          <w:p w14:paraId="47713E1C"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xml:space="preserve">Baseline </w:t>
            </w:r>
            <w:r w:rsidRPr="00C16C2E">
              <w:rPr>
                <w:rFonts w:eastAsia="Times New Roman" w:cs="Calibri"/>
                <w:b/>
                <w:bCs/>
                <w:color w:val="FFFFFF"/>
                <w:sz w:val="20"/>
                <w:szCs w:val="20"/>
              </w:rPr>
              <w:br/>
              <w:t>([Year(s)])</w:t>
            </w:r>
          </w:p>
        </w:tc>
        <w:tc>
          <w:tcPr>
            <w:tcW w:w="241" w:type="dxa"/>
            <w:tcBorders>
              <w:top w:val="single" w:sz="4" w:space="0" w:color="auto"/>
              <w:left w:val="nil"/>
              <w:bottom w:val="nil"/>
              <w:right w:val="nil"/>
            </w:tcBorders>
            <w:shd w:val="clear" w:color="000000" w:fill="387990"/>
            <w:vAlign w:val="center"/>
            <w:hideMark/>
          </w:tcPr>
          <w:p w14:paraId="5E68A3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1890" w:type="dxa"/>
            <w:gridSpan w:val="2"/>
            <w:tcBorders>
              <w:top w:val="single" w:sz="4" w:space="0" w:color="auto"/>
              <w:left w:val="nil"/>
              <w:bottom w:val="single" w:sz="4" w:space="0" w:color="FFFFFF"/>
              <w:right w:val="nil"/>
            </w:tcBorders>
            <w:shd w:val="clear" w:color="000000" w:fill="387990"/>
            <w:vAlign w:val="center"/>
            <w:hideMark/>
          </w:tcPr>
          <w:p w14:paraId="6F682FB9" w14:textId="77777777" w:rsidR="00C16C2E" w:rsidRPr="00C16C2E" w:rsidRDefault="00C16C2E" w:rsidP="00C16C2E">
            <w:pPr>
              <w:widowControl/>
              <w:spacing w:line="240" w:lineRule="auto"/>
              <w:jc w:val="center"/>
              <w:rPr>
                <w:rFonts w:eastAsia="Times New Roman" w:cs="Calibri"/>
                <w:b/>
                <w:bCs/>
                <w:color w:val="FFFFFF"/>
                <w:sz w:val="20"/>
                <w:szCs w:val="20"/>
              </w:rPr>
            </w:pPr>
            <w:proofErr w:type="spellStart"/>
            <w:r w:rsidRPr="00C16C2E">
              <w:rPr>
                <w:rFonts w:eastAsia="Times New Roman" w:cs="Calibri"/>
                <w:b/>
                <w:bCs/>
                <w:color w:val="FFFFFF"/>
                <w:sz w:val="20"/>
                <w:szCs w:val="20"/>
              </w:rPr>
              <w:t>Endline</w:t>
            </w:r>
            <w:proofErr w:type="spellEnd"/>
            <w:r w:rsidRPr="00C16C2E">
              <w:rPr>
                <w:rFonts w:eastAsia="Times New Roman" w:cs="Calibri"/>
                <w:b/>
                <w:bCs/>
                <w:color w:val="FFFFFF"/>
                <w:sz w:val="20"/>
                <w:szCs w:val="20"/>
              </w:rPr>
              <w:t xml:space="preserve"> </w:t>
            </w:r>
            <w:r w:rsidRPr="00C16C2E">
              <w:rPr>
                <w:rFonts w:eastAsia="Times New Roman" w:cs="Calibri"/>
                <w:b/>
                <w:bCs/>
                <w:color w:val="FFFFFF"/>
                <w:sz w:val="20"/>
                <w:szCs w:val="20"/>
              </w:rPr>
              <w:br/>
              <w:t>([Year(s)])</w:t>
            </w:r>
          </w:p>
        </w:tc>
        <w:tc>
          <w:tcPr>
            <w:tcW w:w="630" w:type="dxa"/>
            <w:tcBorders>
              <w:top w:val="single" w:sz="4" w:space="0" w:color="auto"/>
              <w:left w:val="nil"/>
              <w:bottom w:val="nil"/>
              <w:right w:val="nil"/>
            </w:tcBorders>
            <w:shd w:val="clear" w:color="000000" w:fill="387990"/>
            <w:vAlign w:val="center"/>
            <w:hideMark/>
          </w:tcPr>
          <w:p w14:paraId="0AFBAD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745" w:type="dxa"/>
            <w:vMerge w:val="restart"/>
            <w:tcBorders>
              <w:top w:val="single" w:sz="4" w:space="0" w:color="auto"/>
              <w:left w:val="nil"/>
              <w:right w:val="nil"/>
            </w:tcBorders>
            <w:shd w:val="clear" w:color="000000" w:fill="387990"/>
            <w:vAlign w:val="center"/>
            <w:hideMark/>
          </w:tcPr>
          <w:p w14:paraId="257E695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p w14:paraId="744E9E65" w14:textId="7D9B09FC" w:rsidR="00C16C2E" w:rsidRPr="00C16C2E" w:rsidRDefault="00C16C2E" w:rsidP="00C16C2E">
            <w:pPr>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p-</w:t>
            </w:r>
            <w:proofErr w:type="spellStart"/>
            <w:r w:rsidRPr="00C16C2E">
              <w:rPr>
                <w:rFonts w:eastAsia="Times New Roman" w:cs="Calibri"/>
                <w:b/>
                <w:bCs/>
                <w:color w:val="FFFFFF"/>
                <w:sz w:val="20"/>
                <w:szCs w:val="20"/>
              </w:rPr>
              <w:t>value</w:t>
            </w:r>
            <w:r w:rsidRPr="00C16C2E">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071F8095"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r>
      <w:tr w:rsidR="00C16C2E" w:rsidRPr="00C16C2E" w14:paraId="1E3320DE" w14:textId="77777777" w:rsidTr="000A7C36">
        <w:trPr>
          <w:trHeight w:val="259"/>
          <w:tblHeader/>
        </w:trPr>
        <w:tc>
          <w:tcPr>
            <w:tcW w:w="3355" w:type="dxa"/>
            <w:vMerge/>
            <w:tcBorders>
              <w:top w:val="single" w:sz="4" w:space="0" w:color="auto"/>
              <w:left w:val="nil"/>
              <w:bottom w:val="single" w:sz="4" w:space="0" w:color="000000"/>
              <w:right w:val="nil"/>
            </w:tcBorders>
            <w:vAlign w:val="center"/>
            <w:hideMark/>
          </w:tcPr>
          <w:p w14:paraId="00FB2FD1" w14:textId="77777777" w:rsidR="00C16C2E" w:rsidRPr="00C16C2E" w:rsidRDefault="00C16C2E" w:rsidP="00C16C2E">
            <w:pPr>
              <w:widowControl/>
              <w:spacing w:line="240" w:lineRule="auto"/>
              <w:rPr>
                <w:rFonts w:eastAsia="Times New Roman" w:cs="Calibri"/>
                <w:b/>
                <w:bCs/>
                <w:color w:val="FFFFFF"/>
                <w:sz w:val="20"/>
                <w:szCs w:val="20"/>
              </w:rPr>
            </w:pPr>
          </w:p>
        </w:tc>
        <w:tc>
          <w:tcPr>
            <w:tcW w:w="859" w:type="dxa"/>
            <w:tcBorders>
              <w:top w:val="nil"/>
              <w:left w:val="nil"/>
              <w:bottom w:val="single" w:sz="4" w:space="0" w:color="auto"/>
              <w:right w:val="nil"/>
            </w:tcBorders>
            <w:shd w:val="clear" w:color="000000" w:fill="387990"/>
            <w:vAlign w:val="bottom"/>
            <w:hideMark/>
          </w:tcPr>
          <w:p w14:paraId="3F66099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1019" w:type="dxa"/>
            <w:tcBorders>
              <w:top w:val="nil"/>
              <w:left w:val="nil"/>
              <w:bottom w:val="single" w:sz="4" w:space="0" w:color="auto"/>
              <w:right w:val="nil"/>
            </w:tcBorders>
            <w:shd w:val="clear" w:color="000000" w:fill="387990"/>
            <w:vAlign w:val="bottom"/>
            <w:hideMark/>
          </w:tcPr>
          <w:p w14:paraId="4889D2B3"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241" w:type="dxa"/>
            <w:tcBorders>
              <w:top w:val="nil"/>
              <w:left w:val="nil"/>
              <w:bottom w:val="single" w:sz="4" w:space="0" w:color="auto"/>
              <w:right w:val="nil"/>
            </w:tcBorders>
            <w:shd w:val="clear" w:color="000000" w:fill="387990"/>
            <w:vAlign w:val="bottom"/>
            <w:hideMark/>
          </w:tcPr>
          <w:p w14:paraId="6A64E5DB"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899" w:type="dxa"/>
            <w:tcBorders>
              <w:top w:val="nil"/>
              <w:left w:val="nil"/>
              <w:bottom w:val="single" w:sz="4" w:space="0" w:color="auto"/>
              <w:right w:val="nil"/>
            </w:tcBorders>
            <w:shd w:val="clear" w:color="000000" w:fill="387990"/>
            <w:vAlign w:val="bottom"/>
            <w:hideMark/>
          </w:tcPr>
          <w:p w14:paraId="3BD2F1A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991" w:type="dxa"/>
            <w:tcBorders>
              <w:top w:val="nil"/>
              <w:left w:val="nil"/>
              <w:bottom w:val="single" w:sz="4" w:space="0" w:color="auto"/>
              <w:right w:val="nil"/>
            </w:tcBorders>
            <w:shd w:val="clear" w:color="000000" w:fill="387990"/>
            <w:vAlign w:val="bottom"/>
            <w:hideMark/>
          </w:tcPr>
          <w:p w14:paraId="268E6200"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3F525FE9"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Diff.</w:t>
            </w:r>
          </w:p>
        </w:tc>
        <w:tc>
          <w:tcPr>
            <w:tcW w:w="745" w:type="dxa"/>
            <w:vMerge/>
            <w:tcBorders>
              <w:left w:val="nil"/>
              <w:bottom w:val="single" w:sz="4" w:space="0" w:color="auto"/>
              <w:right w:val="nil"/>
            </w:tcBorders>
            <w:shd w:val="clear" w:color="000000" w:fill="387990"/>
            <w:vAlign w:val="bottom"/>
            <w:hideMark/>
          </w:tcPr>
          <w:p w14:paraId="5636332D" w14:textId="23F73F45" w:rsidR="00C16C2E" w:rsidRPr="00C16C2E" w:rsidRDefault="00C16C2E" w:rsidP="00C16C2E">
            <w:pPr>
              <w:widowControl/>
              <w:spacing w:line="240" w:lineRule="auto"/>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85634C3" w14:textId="77777777" w:rsidR="00C16C2E" w:rsidRPr="00C16C2E" w:rsidRDefault="00C16C2E" w:rsidP="00C16C2E">
            <w:pPr>
              <w:widowControl/>
              <w:spacing w:line="240" w:lineRule="auto"/>
              <w:jc w:val="center"/>
              <w:rPr>
                <w:rFonts w:eastAsia="Times New Roman" w:cs="Calibri"/>
                <w:b/>
                <w:bCs/>
                <w:color w:val="FFFFFF"/>
                <w:sz w:val="20"/>
                <w:szCs w:val="20"/>
              </w:rPr>
            </w:pPr>
            <w:proofErr w:type="spellStart"/>
            <w:r w:rsidRPr="00C16C2E">
              <w:rPr>
                <w:rFonts w:eastAsia="Times New Roman" w:cs="Calibri"/>
                <w:b/>
                <w:bCs/>
                <w:color w:val="FFFFFF"/>
                <w:sz w:val="20"/>
                <w:szCs w:val="20"/>
              </w:rPr>
              <w:t>Sig.</w:t>
            </w:r>
            <w:r w:rsidRPr="00C16C2E">
              <w:rPr>
                <w:rFonts w:eastAsia="Times New Roman" w:cs="Calibri"/>
                <w:b/>
                <w:bCs/>
                <w:color w:val="FFFFFF"/>
                <w:sz w:val="20"/>
                <w:szCs w:val="20"/>
                <w:vertAlign w:val="superscript"/>
              </w:rPr>
              <w:t>b</w:t>
            </w:r>
            <w:proofErr w:type="spellEnd"/>
          </w:p>
        </w:tc>
      </w:tr>
      <w:tr w:rsidR="00C16C2E" w:rsidRPr="00C16C2E" w14:paraId="6B2571E0"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2A809A39"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w:t>
            </w:r>
          </w:p>
        </w:tc>
        <w:tc>
          <w:tcPr>
            <w:tcW w:w="241" w:type="dxa"/>
            <w:tcBorders>
              <w:top w:val="nil"/>
              <w:left w:val="nil"/>
              <w:bottom w:val="single" w:sz="4" w:space="0" w:color="auto"/>
              <w:right w:val="nil"/>
            </w:tcBorders>
            <w:shd w:val="clear" w:color="000000" w:fill="DDEBF7"/>
            <w:hideMark/>
          </w:tcPr>
          <w:p w14:paraId="22A951A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54AF32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6041F9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5E1CEF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170F9C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4CE0E7B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DB6F0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68E92E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6A5F9A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868AC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29B7EE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626023E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D4E59C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61D68F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F5BEA6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43D89C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9A3B9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83F7AA5"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4650E5A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8863B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A8CB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68558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491B0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42309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F2A787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B5C64F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A3E0870"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1EDAE76"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164A8FB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578A8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E5A7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4559664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1B653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AAFBE7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32B5D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1A962C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FE72A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8D67C5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476DE72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E49CE8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08531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0D8B7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F7F2A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72562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0368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733238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686AD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25F8B0D"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766624E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7A267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C71C1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3194C8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C99A8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DE76E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276A83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D20339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600BE75"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0BD6C5E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household members [X]+ years of age</w:t>
            </w:r>
          </w:p>
        </w:tc>
        <w:tc>
          <w:tcPr>
            <w:tcW w:w="859" w:type="dxa"/>
            <w:tcBorders>
              <w:top w:val="nil"/>
              <w:left w:val="nil"/>
              <w:bottom w:val="single" w:sz="4" w:space="0" w:color="auto"/>
              <w:right w:val="nil"/>
            </w:tcBorders>
            <w:shd w:val="clear" w:color="auto" w:fill="auto"/>
            <w:hideMark/>
          </w:tcPr>
          <w:p w14:paraId="4972A03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D79E0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7A8A1B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50EC8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A8EEB5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07E6F2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1E36BB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4CA877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E086242"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1597903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Female</w:t>
            </w:r>
          </w:p>
        </w:tc>
        <w:tc>
          <w:tcPr>
            <w:tcW w:w="241" w:type="dxa"/>
            <w:tcBorders>
              <w:top w:val="nil"/>
              <w:left w:val="nil"/>
              <w:bottom w:val="single" w:sz="4" w:space="0" w:color="auto"/>
              <w:right w:val="nil"/>
            </w:tcBorders>
            <w:shd w:val="clear" w:color="000000" w:fill="DDEBF7"/>
            <w:hideMark/>
          </w:tcPr>
          <w:p w14:paraId="728404E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DBD5FA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750C1B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6C7D86C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26A8E40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383FAE2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98DD1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2AE6D3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18A1D9B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428F9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02FB3E9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9C03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B2E541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B5D71B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AE14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FBABA6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66CD6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0B4351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1C64E59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5C84A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FD111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28E74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E08CC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294A0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AE853A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DDDD5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6F7184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E20238"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257BDB1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B91A6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DBD9F3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E913DD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4FE6A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7F57D4D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78C38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96FF4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9CBFDE6"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06BED0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77721C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FCCD7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207687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E4A70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08DD491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C4AC82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BED929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741D0EC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5C59DB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1D816BA"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19ECC3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B2513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85F270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56A2A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54EDC90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146829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90C9B4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3AE6E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073AA9D"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193F9E57"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female household members [X]+ years of age</w:t>
            </w:r>
          </w:p>
        </w:tc>
        <w:tc>
          <w:tcPr>
            <w:tcW w:w="859" w:type="dxa"/>
            <w:tcBorders>
              <w:top w:val="nil"/>
              <w:left w:val="nil"/>
              <w:bottom w:val="single" w:sz="4" w:space="0" w:color="auto"/>
              <w:right w:val="nil"/>
            </w:tcBorders>
            <w:shd w:val="clear" w:color="auto" w:fill="auto"/>
            <w:hideMark/>
          </w:tcPr>
          <w:p w14:paraId="38AA3F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6635C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E0D9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8FBF1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620AA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303F4E3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7A821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580D474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416D60F"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4064F146"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Male</w:t>
            </w:r>
          </w:p>
        </w:tc>
        <w:tc>
          <w:tcPr>
            <w:tcW w:w="241" w:type="dxa"/>
            <w:tcBorders>
              <w:top w:val="nil"/>
              <w:left w:val="nil"/>
              <w:bottom w:val="single" w:sz="4" w:space="0" w:color="auto"/>
              <w:right w:val="nil"/>
            </w:tcBorders>
            <w:shd w:val="clear" w:color="000000" w:fill="DDEBF7"/>
            <w:hideMark/>
          </w:tcPr>
          <w:p w14:paraId="7B88D2A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B067B2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52AE83D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0C03D9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0AAF243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7C0CDA1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9EF877"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B1EB81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48A395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5C725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73F4EB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1605BE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56C2D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21188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5A23D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C2E988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C9A5D6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7AEE39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5B5EFD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640BC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868C3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0BD99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4C90C0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DF13D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C096BB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6E7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4336C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58FD1EF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0199C3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02F089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0DFE4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84E28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985DC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58B10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88C11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A636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4AD11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7999FD9"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5B9638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CF20E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D2865F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1DCC45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D662BD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3AD45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93D060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51D7CD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1C490C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43634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604456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38A671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454F6A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A88400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80D766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78445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85DCD0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19024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095F3D47"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3CF395D0"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male household members [X]+ years of age</w:t>
            </w:r>
          </w:p>
        </w:tc>
        <w:tc>
          <w:tcPr>
            <w:tcW w:w="859" w:type="dxa"/>
            <w:tcBorders>
              <w:top w:val="single" w:sz="4" w:space="0" w:color="auto"/>
              <w:left w:val="nil"/>
              <w:bottom w:val="single" w:sz="4" w:space="0" w:color="auto"/>
              <w:right w:val="nil"/>
            </w:tcBorders>
            <w:shd w:val="clear" w:color="auto" w:fill="auto"/>
            <w:hideMark/>
          </w:tcPr>
          <w:p w14:paraId="67C7184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single" w:sz="4" w:space="0" w:color="auto"/>
              <w:left w:val="nil"/>
              <w:bottom w:val="single" w:sz="4" w:space="0" w:color="auto"/>
              <w:right w:val="nil"/>
            </w:tcBorders>
            <w:shd w:val="clear" w:color="auto" w:fill="auto"/>
            <w:hideMark/>
          </w:tcPr>
          <w:p w14:paraId="5BFB37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single" w:sz="4" w:space="0" w:color="auto"/>
              <w:left w:val="nil"/>
              <w:bottom w:val="single" w:sz="4" w:space="0" w:color="auto"/>
              <w:right w:val="nil"/>
            </w:tcBorders>
            <w:shd w:val="clear" w:color="auto" w:fill="auto"/>
            <w:hideMark/>
          </w:tcPr>
          <w:p w14:paraId="4F8D36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single" w:sz="4" w:space="0" w:color="auto"/>
              <w:left w:val="nil"/>
              <w:bottom w:val="single" w:sz="4" w:space="0" w:color="auto"/>
              <w:right w:val="nil"/>
            </w:tcBorders>
            <w:shd w:val="clear" w:color="auto" w:fill="auto"/>
            <w:hideMark/>
          </w:tcPr>
          <w:p w14:paraId="77689A5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single" w:sz="4" w:space="0" w:color="auto"/>
              <w:left w:val="nil"/>
              <w:bottom w:val="single" w:sz="4" w:space="0" w:color="auto"/>
              <w:right w:val="nil"/>
            </w:tcBorders>
            <w:shd w:val="clear" w:color="auto" w:fill="auto"/>
            <w:hideMark/>
          </w:tcPr>
          <w:p w14:paraId="02F5ACD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single" w:sz="4" w:space="0" w:color="auto"/>
              <w:left w:val="nil"/>
              <w:bottom w:val="single" w:sz="4" w:space="0" w:color="auto"/>
              <w:right w:val="nil"/>
            </w:tcBorders>
            <w:shd w:val="clear" w:color="auto" w:fill="auto"/>
            <w:hideMark/>
          </w:tcPr>
          <w:p w14:paraId="25F44E4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single" w:sz="4" w:space="0" w:color="auto"/>
              <w:left w:val="nil"/>
              <w:bottom w:val="single" w:sz="4" w:space="0" w:color="auto"/>
              <w:right w:val="nil"/>
            </w:tcBorders>
            <w:shd w:val="clear" w:color="auto" w:fill="auto"/>
            <w:hideMark/>
          </w:tcPr>
          <w:p w14:paraId="286AFC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single" w:sz="4" w:space="0" w:color="auto"/>
              <w:left w:val="nil"/>
              <w:bottom w:val="single" w:sz="4" w:space="0" w:color="auto"/>
              <w:right w:val="nil"/>
            </w:tcBorders>
            <w:shd w:val="clear" w:color="auto" w:fill="auto"/>
            <w:hideMark/>
          </w:tcPr>
          <w:p w14:paraId="2B6629D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w:t>
      </w:r>
      <w:proofErr w:type="spellStart"/>
      <w:r w:rsidR="00CF77D8" w:rsidRPr="00290F31">
        <w:rPr>
          <w:sz w:val="16"/>
          <w:szCs w:val="16"/>
        </w:rPr>
        <w:t>endline</w:t>
      </w:r>
      <w:proofErr w:type="spellEnd"/>
      <w:r w:rsidR="00CF77D8" w:rsidRPr="00290F31">
        <w:rPr>
          <w:sz w:val="16"/>
          <w:szCs w:val="16"/>
        </w:rPr>
        <w:t xml:space="preserv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proofErr w:type="spellStart"/>
      <w:r>
        <w:t>endline</w:t>
      </w:r>
      <w:proofErr w:type="spellEnd"/>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w:t>
      </w:r>
      <w:proofErr w:type="spellStart"/>
      <w:r w:rsidRPr="003835AB">
        <w:t>Endline</w:t>
      </w:r>
      <w:proofErr w:type="spellEnd"/>
      <w:r w:rsidRPr="003835AB">
        <w:t xml:space="preserve"> ZOI Surveys</w:t>
      </w:r>
      <w:bookmarkEnd w:id="339"/>
      <w:bookmarkEnd w:id="340"/>
      <w:bookmarkEnd w:id="341"/>
      <w:bookmarkEnd w:id="342"/>
      <w:bookmarkEnd w:id="343"/>
      <w:bookmarkEnd w:id="344"/>
    </w:p>
    <w:tbl>
      <w:tblPr>
        <w:tblW w:w="9409" w:type="dxa"/>
        <w:tblInd w:w="108" w:type="dxa"/>
        <w:tblLayout w:type="fixed"/>
        <w:tblLook w:val="04A0" w:firstRow="1" w:lastRow="0" w:firstColumn="1" w:lastColumn="0" w:noHBand="0" w:noVBand="1"/>
      </w:tblPr>
      <w:tblGrid>
        <w:gridCol w:w="3420"/>
        <w:gridCol w:w="900"/>
        <w:gridCol w:w="997"/>
        <w:gridCol w:w="256"/>
        <w:gridCol w:w="907"/>
        <w:gridCol w:w="874"/>
        <w:gridCol w:w="606"/>
        <w:gridCol w:w="825"/>
        <w:gridCol w:w="624"/>
      </w:tblGrid>
      <w:tr w:rsidR="00AF024D" w:rsidRPr="00AF024D" w14:paraId="5AB8E9A9"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42C643E8"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 </w:t>
            </w:r>
          </w:p>
        </w:tc>
        <w:tc>
          <w:tcPr>
            <w:tcW w:w="1897" w:type="dxa"/>
            <w:gridSpan w:val="2"/>
            <w:tcBorders>
              <w:top w:val="single" w:sz="4" w:space="0" w:color="auto"/>
              <w:left w:val="nil"/>
              <w:bottom w:val="single" w:sz="4" w:space="0" w:color="FFFFFF"/>
              <w:right w:val="nil"/>
            </w:tcBorders>
            <w:shd w:val="clear" w:color="000000" w:fill="387990"/>
            <w:vAlign w:val="center"/>
            <w:hideMark/>
          </w:tcPr>
          <w:p w14:paraId="4B27F5C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xml:space="preserve">Baseline </w:t>
            </w:r>
            <w:r w:rsidRPr="00AF024D">
              <w:rPr>
                <w:rFonts w:eastAsia="Times New Roman" w:cs="Calibri"/>
                <w:b/>
                <w:bCs/>
                <w:color w:val="FFFFFF"/>
                <w:sz w:val="20"/>
                <w:szCs w:val="20"/>
              </w:rPr>
              <w:br/>
              <w:t>([Year(s)])</w:t>
            </w:r>
          </w:p>
        </w:tc>
        <w:tc>
          <w:tcPr>
            <w:tcW w:w="256" w:type="dxa"/>
            <w:tcBorders>
              <w:top w:val="single" w:sz="4" w:space="0" w:color="auto"/>
              <w:left w:val="nil"/>
              <w:bottom w:val="nil"/>
              <w:right w:val="nil"/>
            </w:tcBorders>
            <w:shd w:val="clear" w:color="000000" w:fill="387990"/>
            <w:vAlign w:val="center"/>
            <w:hideMark/>
          </w:tcPr>
          <w:p w14:paraId="570D56C5"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1781" w:type="dxa"/>
            <w:gridSpan w:val="2"/>
            <w:tcBorders>
              <w:top w:val="single" w:sz="4" w:space="0" w:color="auto"/>
              <w:left w:val="nil"/>
              <w:bottom w:val="single" w:sz="4" w:space="0" w:color="FFFFFF"/>
              <w:right w:val="nil"/>
            </w:tcBorders>
            <w:shd w:val="clear" w:color="000000" w:fill="387990"/>
            <w:vAlign w:val="center"/>
            <w:hideMark/>
          </w:tcPr>
          <w:p w14:paraId="35C69E3B" w14:textId="77777777" w:rsidR="00AF024D" w:rsidRPr="00AF024D" w:rsidRDefault="00AF024D" w:rsidP="00AF024D">
            <w:pPr>
              <w:widowControl/>
              <w:spacing w:line="240" w:lineRule="auto"/>
              <w:jc w:val="center"/>
              <w:rPr>
                <w:rFonts w:eastAsia="Times New Roman" w:cs="Calibri"/>
                <w:b/>
                <w:bCs/>
                <w:color w:val="FFFFFF"/>
                <w:sz w:val="20"/>
                <w:szCs w:val="20"/>
              </w:rPr>
            </w:pPr>
            <w:proofErr w:type="spellStart"/>
            <w:r w:rsidRPr="00AF024D">
              <w:rPr>
                <w:rFonts w:eastAsia="Times New Roman" w:cs="Calibri"/>
                <w:b/>
                <w:bCs/>
                <w:color w:val="FFFFFF"/>
                <w:sz w:val="20"/>
                <w:szCs w:val="20"/>
              </w:rPr>
              <w:t>Endline</w:t>
            </w:r>
            <w:proofErr w:type="spellEnd"/>
            <w:r w:rsidRPr="00AF024D">
              <w:rPr>
                <w:rFonts w:eastAsia="Times New Roman" w:cs="Calibri"/>
                <w:b/>
                <w:bCs/>
                <w:color w:val="FFFFFF"/>
                <w:sz w:val="20"/>
                <w:szCs w:val="20"/>
              </w:rPr>
              <w:t xml:space="preserve"> </w:t>
            </w:r>
            <w:r w:rsidRPr="00AF024D">
              <w:rPr>
                <w:rFonts w:eastAsia="Times New Roman" w:cs="Calibri"/>
                <w:b/>
                <w:bCs/>
                <w:color w:val="FFFFFF"/>
                <w:sz w:val="20"/>
                <w:szCs w:val="20"/>
              </w:rPr>
              <w:br/>
              <w:t>([Year(s)])</w:t>
            </w:r>
          </w:p>
        </w:tc>
        <w:tc>
          <w:tcPr>
            <w:tcW w:w="606" w:type="dxa"/>
            <w:tcBorders>
              <w:top w:val="single" w:sz="4" w:space="0" w:color="auto"/>
              <w:left w:val="nil"/>
              <w:bottom w:val="nil"/>
              <w:right w:val="nil"/>
            </w:tcBorders>
            <w:shd w:val="clear" w:color="000000" w:fill="387990"/>
            <w:vAlign w:val="center"/>
            <w:hideMark/>
          </w:tcPr>
          <w:p w14:paraId="1FB10F0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825" w:type="dxa"/>
            <w:vMerge w:val="restart"/>
            <w:tcBorders>
              <w:top w:val="single" w:sz="4" w:space="0" w:color="auto"/>
              <w:left w:val="nil"/>
              <w:right w:val="nil"/>
            </w:tcBorders>
            <w:shd w:val="clear" w:color="000000" w:fill="387990"/>
            <w:vAlign w:val="bottom"/>
            <w:hideMark/>
          </w:tcPr>
          <w:p w14:paraId="58084C3C" w14:textId="4DCD696C" w:rsidR="00AF024D" w:rsidRPr="00AF024D" w:rsidRDefault="00AF024D" w:rsidP="00AF024D">
            <w:pPr>
              <w:widowControl/>
              <w:spacing w:line="240" w:lineRule="auto"/>
              <w:jc w:val="center"/>
              <w:rPr>
                <w:rFonts w:eastAsia="Times New Roman" w:cs="Calibri"/>
                <w:b/>
                <w:bCs/>
                <w:color w:val="FFFFFF"/>
                <w:sz w:val="20"/>
                <w:szCs w:val="20"/>
              </w:rPr>
            </w:pPr>
          </w:p>
          <w:p w14:paraId="669A7853" w14:textId="51618AB7" w:rsidR="00AF024D" w:rsidRPr="00AF024D" w:rsidRDefault="00AF024D" w:rsidP="00AF024D">
            <w:pPr>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p-</w:t>
            </w:r>
            <w:proofErr w:type="spellStart"/>
            <w:r w:rsidRPr="00AF024D">
              <w:rPr>
                <w:rFonts w:eastAsia="Times New Roman" w:cs="Calibri"/>
                <w:b/>
                <w:bCs/>
                <w:color w:val="FFFFFF"/>
                <w:sz w:val="20"/>
                <w:szCs w:val="20"/>
              </w:rPr>
              <w:t>value</w:t>
            </w:r>
            <w:r w:rsidRPr="00AF024D">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4F0700D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r>
      <w:tr w:rsidR="00AF024D" w:rsidRPr="00AF024D" w14:paraId="6536A510"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02E8EE43"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Characteristic</w:t>
            </w:r>
          </w:p>
        </w:tc>
        <w:tc>
          <w:tcPr>
            <w:tcW w:w="900" w:type="dxa"/>
            <w:tcBorders>
              <w:top w:val="nil"/>
              <w:left w:val="nil"/>
              <w:bottom w:val="single" w:sz="4" w:space="0" w:color="auto"/>
              <w:right w:val="nil"/>
            </w:tcBorders>
            <w:shd w:val="clear" w:color="000000" w:fill="387990"/>
            <w:vAlign w:val="bottom"/>
            <w:hideMark/>
          </w:tcPr>
          <w:p w14:paraId="3D09291A"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997" w:type="dxa"/>
            <w:tcBorders>
              <w:top w:val="nil"/>
              <w:left w:val="nil"/>
              <w:bottom w:val="single" w:sz="4" w:space="0" w:color="auto"/>
              <w:right w:val="nil"/>
            </w:tcBorders>
            <w:shd w:val="clear" w:color="000000" w:fill="387990"/>
            <w:vAlign w:val="bottom"/>
            <w:hideMark/>
          </w:tcPr>
          <w:p w14:paraId="237A9D1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256" w:type="dxa"/>
            <w:tcBorders>
              <w:top w:val="nil"/>
              <w:left w:val="nil"/>
              <w:bottom w:val="single" w:sz="4" w:space="0" w:color="auto"/>
              <w:right w:val="nil"/>
            </w:tcBorders>
            <w:shd w:val="clear" w:color="000000" w:fill="387990"/>
            <w:vAlign w:val="bottom"/>
            <w:hideMark/>
          </w:tcPr>
          <w:p w14:paraId="31E9799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907" w:type="dxa"/>
            <w:tcBorders>
              <w:top w:val="nil"/>
              <w:left w:val="nil"/>
              <w:bottom w:val="single" w:sz="4" w:space="0" w:color="auto"/>
              <w:right w:val="nil"/>
            </w:tcBorders>
            <w:shd w:val="clear" w:color="000000" w:fill="387990"/>
            <w:vAlign w:val="bottom"/>
            <w:hideMark/>
          </w:tcPr>
          <w:p w14:paraId="64EB31F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874" w:type="dxa"/>
            <w:tcBorders>
              <w:top w:val="nil"/>
              <w:left w:val="nil"/>
              <w:bottom w:val="single" w:sz="4" w:space="0" w:color="auto"/>
              <w:right w:val="nil"/>
            </w:tcBorders>
            <w:shd w:val="clear" w:color="000000" w:fill="387990"/>
            <w:vAlign w:val="bottom"/>
            <w:hideMark/>
          </w:tcPr>
          <w:p w14:paraId="2DE961FF"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606" w:type="dxa"/>
            <w:tcBorders>
              <w:top w:val="nil"/>
              <w:left w:val="nil"/>
              <w:bottom w:val="single" w:sz="4" w:space="0" w:color="auto"/>
              <w:right w:val="nil"/>
            </w:tcBorders>
            <w:shd w:val="clear" w:color="000000" w:fill="387990"/>
            <w:vAlign w:val="bottom"/>
            <w:hideMark/>
          </w:tcPr>
          <w:p w14:paraId="6D61381E"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Diff.</w:t>
            </w:r>
          </w:p>
        </w:tc>
        <w:tc>
          <w:tcPr>
            <w:tcW w:w="825" w:type="dxa"/>
            <w:vMerge/>
            <w:tcBorders>
              <w:left w:val="nil"/>
              <w:bottom w:val="single" w:sz="4" w:space="0" w:color="auto"/>
              <w:right w:val="nil"/>
            </w:tcBorders>
            <w:shd w:val="clear" w:color="000000" w:fill="387990"/>
            <w:vAlign w:val="bottom"/>
            <w:hideMark/>
          </w:tcPr>
          <w:p w14:paraId="45B2D7DA" w14:textId="23AA1061" w:rsidR="00AF024D" w:rsidRPr="00AF024D" w:rsidRDefault="00AF024D" w:rsidP="00AF024D">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90F90E5" w14:textId="77777777" w:rsidR="00AF024D" w:rsidRPr="00AF024D" w:rsidRDefault="00AF024D" w:rsidP="00AF024D">
            <w:pPr>
              <w:widowControl/>
              <w:spacing w:line="240" w:lineRule="auto"/>
              <w:jc w:val="center"/>
              <w:rPr>
                <w:rFonts w:eastAsia="Times New Roman" w:cs="Calibri"/>
                <w:b/>
                <w:bCs/>
                <w:color w:val="FFFFFF"/>
                <w:sz w:val="20"/>
                <w:szCs w:val="20"/>
              </w:rPr>
            </w:pPr>
            <w:proofErr w:type="spellStart"/>
            <w:r w:rsidRPr="00AF024D">
              <w:rPr>
                <w:rFonts w:eastAsia="Times New Roman" w:cs="Calibri"/>
                <w:b/>
                <w:bCs/>
                <w:color w:val="FFFFFF"/>
                <w:sz w:val="20"/>
                <w:szCs w:val="20"/>
              </w:rPr>
              <w:t>Sig.</w:t>
            </w:r>
            <w:r w:rsidRPr="00AF024D">
              <w:rPr>
                <w:rFonts w:eastAsia="Times New Roman" w:cs="Calibri"/>
                <w:b/>
                <w:bCs/>
                <w:color w:val="FFFFFF"/>
                <w:sz w:val="20"/>
                <w:szCs w:val="20"/>
                <w:vertAlign w:val="superscript"/>
              </w:rPr>
              <w:t>b</w:t>
            </w:r>
            <w:proofErr w:type="spellEnd"/>
          </w:p>
        </w:tc>
      </w:tr>
      <w:tr w:rsidR="00AF024D" w:rsidRPr="00AF024D" w14:paraId="5929BF69" w14:textId="77777777" w:rsidTr="00AC24BA">
        <w:trPr>
          <w:trHeight w:val="259"/>
        </w:trPr>
        <w:tc>
          <w:tcPr>
            <w:tcW w:w="3420" w:type="dxa"/>
            <w:tcBorders>
              <w:top w:val="single" w:sz="4" w:space="0" w:color="auto"/>
              <w:left w:val="nil"/>
              <w:bottom w:val="single" w:sz="4" w:space="0" w:color="auto"/>
              <w:right w:val="nil"/>
            </w:tcBorders>
            <w:shd w:val="clear" w:color="auto" w:fill="auto"/>
            <w:vAlign w:val="center"/>
            <w:hideMark/>
          </w:tcPr>
          <w:p w14:paraId="7C674B0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Use solid fuel for cooking (%)</w:t>
            </w:r>
            <w:r w:rsidRPr="00AF024D">
              <w:rPr>
                <w:rFonts w:eastAsia="Times New Roman" w:cs="Calibri"/>
                <w:sz w:val="20"/>
                <w:szCs w:val="20"/>
                <w:vertAlign w:val="superscript"/>
              </w:rPr>
              <w:t>c</w:t>
            </w:r>
          </w:p>
        </w:tc>
        <w:tc>
          <w:tcPr>
            <w:tcW w:w="900" w:type="dxa"/>
            <w:tcBorders>
              <w:top w:val="nil"/>
              <w:left w:val="nil"/>
              <w:bottom w:val="single" w:sz="4" w:space="0" w:color="auto"/>
              <w:right w:val="nil"/>
            </w:tcBorders>
            <w:shd w:val="clear" w:color="auto" w:fill="auto"/>
            <w:vAlign w:val="center"/>
            <w:hideMark/>
          </w:tcPr>
          <w:p w14:paraId="21B61AD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622FA4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8CCADF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F3B2DB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C55431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DFB5DA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3F44FED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F1BE9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6640C10"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1A0F21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Have access to electricity (%)</w:t>
            </w:r>
          </w:p>
        </w:tc>
        <w:tc>
          <w:tcPr>
            <w:tcW w:w="900" w:type="dxa"/>
            <w:tcBorders>
              <w:top w:val="nil"/>
              <w:left w:val="nil"/>
              <w:bottom w:val="single" w:sz="4" w:space="0" w:color="auto"/>
              <w:right w:val="nil"/>
            </w:tcBorders>
            <w:shd w:val="clear" w:color="auto" w:fill="auto"/>
            <w:vAlign w:val="center"/>
            <w:hideMark/>
          </w:tcPr>
          <w:p w14:paraId="067439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C008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91E25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49F927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8C37AE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3E4F0AA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958392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95658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1DC0B82"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72F818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xml:space="preserve">Mean number of persons per sleeping </w:t>
            </w:r>
            <w:proofErr w:type="spellStart"/>
            <w:r w:rsidRPr="00AF024D">
              <w:rPr>
                <w:rFonts w:eastAsia="Times New Roman" w:cs="Calibri"/>
                <w:sz w:val="20"/>
                <w:szCs w:val="20"/>
              </w:rPr>
              <w:t>room</w:t>
            </w:r>
            <w:r w:rsidRPr="00AF024D">
              <w:rPr>
                <w:rFonts w:eastAsia="Times New Roman" w:cs="Calibri"/>
                <w:sz w:val="20"/>
                <w:szCs w:val="20"/>
                <w:vertAlign w:val="superscript"/>
              </w:rPr>
              <w:t>d,e</w:t>
            </w:r>
            <w:proofErr w:type="spellEnd"/>
          </w:p>
        </w:tc>
        <w:tc>
          <w:tcPr>
            <w:tcW w:w="900" w:type="dxa"/>
            <w:tcBorders>
              <w:top w:val="nil"/>
              <w:left w:val="nil"/>
              <w:bottom w:val="single" w:sz="4" w:space="0" w:color="auto"/>
              <w:right w:val="nil"/>
            </w:tcBorders>
            <w:shd w:val="clear" w:color="auto" w:fill="auto"/>
            <w:vAlign w:val="center"/>
            <w:hideMark/>
          </w:tcPr>
          <w:p w14:paraId="2487F4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EBAB2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B51671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6CECF74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9D67C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1469F5B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049C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C00B2E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960695" w14:textId="77777777" w:rsidTr="00AC24BA">
        <w:trPr>
          <w:trHeight w:val="259"/>
        </w:trPr>
        <w:tc>
          <w:tcPr>
            <w:tcW w:w="3420" w:type="dxa"/>
            <w:tcBorders>
              <w:top w:val="nil"/>
              <w:left w:val="nil"/>
              <w:bottom w:val="single" w:sz="4" w:space="0" w:color="auto"/>
              <w:right w:val="nil"/>
            </w:tcBorders>
            <w:shd w:val="clear" w:color="000000" w:fill="DDEBF7"/>
            <w:vAlign w:val="center"/>
            <w:hideMark/>
          </w:tcPr>
          <w:p w14:paraId="41B2278F"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Household construction materials</w:t>
            </w:r>
          </w:p>
        </w:tc>
        <w:tc>
          <w:tcPr>
            <w:tcW w:w="900" w:type="dxa"/>
            <w:tcBorders>
              <w:top w:val="nil"/>
              <w:left w:val="nil"/>
              <w:bottom w:val="single" w:sz="4" w:space="0" w:color="auto"/>
              <w:right w:val="nil"/>
            </w:tcBorders>
            <w:shd w:val="clear" w:color="000000" w:fill="DDEBF7"/>
            <w:vAlign w:val="center"/>
            <w:hideMark/>
          </w:tcPr>
          <w:p w14:paraId="6AA46EA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000000" w:fill="DDEBF7"/>
            <w:vAlign w:val="center"/>
            <w:hideMark/>
          </w:tcPr>
          <w:p w14:paraId="4136682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000000" w:fill="DDEBF7"/>
            <w:vAlign w:val="center"/>
            <w:hideMark/>
          </w:tcPr>
          <w:p w14:paraId="5F470F7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000000" w:fill="DDEBF7"/>
            <w:vAlign w:val="center"/>
            <w:hideMark/>
          </w:tcPr>
          <w:p w14:paraId="442A0E6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000000" w:fill="DDEBF7"/>
            <w:vAlign w:val="center"/>
            <w:hideMark/>
          </w:tcPr>
          <w:p w14:paraId="1C7706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000000" w:fill="DDEBF7"/>
            <w:vAlign w:val="center"/>
            <w:hideMark/>
          </w:tcPr>
          <w:p w14:paraId="1D3A322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000000" w:fill="DDEBF7"/>
            <w:vAlign w:val="center"/>
            <w:hideMark/>
          </w:tcPr>
          <w:p w14:paraId="5CA315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777BC73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452D91B"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3087632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roof materials (%)</w:t>
            </w:r>
            <w:r w:rsidRPr="00AF024D">
              <w:rPr>
                <w:rFonts w:eastAsia="Times New Roman" w:cs="Calibri"/>
                <w:b/>
                <w:bCs/>
                <w:color w:val="auto"/>
                <w:sz w:val="20"/>
                <w:szCs w:val="20"/>
                <w:vertAlign w:val="superscript"/>
              </w:rPr>
              <w:t>f</w:t>
            </w:r>
          </w:p>
        </w:tc>
        <w:tc>
          <w:tcPr>
            <w:tcW w:w="256" w:type="dxa"/>
            <w:tcBorders>
              <w:top w:val="nil"/>
              <w:left w:val="nil"/>
              <w:bottom w:val="single" w:sz="4" w:space="0" w:color="auto"/>
              <w:right w:val="nil"/>
            </w:tcBorders>
            <w:shd w:val="clear" w:color="000000" w:fill="F2F2F2"/>
            <w:vAlign w:val="center"/>
            <w:hideMark/>
          </w:tcPr>
          <w:p w14:paraId="54F3FE5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2F71901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32B1DAE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6C27EF9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31F509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7364927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79E7707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95FDBE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5D848AA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40C72E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45114C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259652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E8A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E74A9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5CA8610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9F720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12EE351"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ED30004"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3FB4717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872D90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8FC846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A6F8F3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4D56B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A797FA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22436D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5991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7C6B44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ED366C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2F1ABD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FEA95F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5873C6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02627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17CC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09AD871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1241CD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172AF9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EF4808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CFFF19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1E540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2D7CE2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4C0D73C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208F6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B2A86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97161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DBFACA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4EB1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0A958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noWrap/>
            <w:vAlign w:val="center"/>
            <w:hideMark/>
          </w:tcPr>
          <w:p w14:paraId="04F4C09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exterior wall materials (%)</w:t>
            </w:r>
            <w:r w:rsidRPr="00AF024D">
              <w:rPr>
                <w:rFonts w:eastAsia="Times New Roman" w:cs="Calibri"/>
                <w:b/>
                <w:bCs/>
                <w:color w:val="auto"/>
                <w:sz w:val="20"/>
                <w:szCs w:val="20"/>
                <w:vertAlign w:val="superscript"/>
              </w:rPr>
              <w:t>g</w:t>
            </w:r>
          </w:p>
        </w:tc>
        <w:tc>
          <w:tcPr>
            <w:tcW w:w="256" w:type="dxa"/>
            <w:tcBorders>
              <w:top w:val="nil"/>
              <w:left w:val="nil"/>
              <w:bottom w:val="single" w:sz="4" w:space="0" w:color="auto"/>
              <w:right w:val="nil"/>
            </w:tcBorders>
            <w:shd w:val="clear" w:color="000000" w:fill="F2F2F2"/>
            <w:vAlign w:val="center"/>
            <w:hideMark/>
          </w:tcPr>
          <w:p w14:paraId="3C8D6E8C"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18D6B6D8"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03148F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7DC93D63"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2C45035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6E9EED82"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2E6E22A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B182FD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79F0415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1107989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B74FD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22EA10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1E5190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CFD3EC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A5EACC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D17A0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3482673"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52348210"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36E8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1B37C8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DBD21C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C5CE3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85460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9DBAA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0B322A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84AF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356C5B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1F7F54C"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08A578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564D882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76C0D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7504B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63306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2E45106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A92F4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B0CA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924562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2EB85BA"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4075E34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9DB35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0DF55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78CED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48BE6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62247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C0C8BD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85ED52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FE703B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4209918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floor materials (%)</w:t>
            </w:r>
            <w:r w:rsidRPr="00AF024D">
              <w:rPr>
                <w:rFonts w:eastAsia="Times New Roman" w:cs="Calibri"/>
                <w:b/>
                <w:bCs/>
                <w:color w:val="auto"/>
                <w:sz w:val="20"/>
                <w:szCs w:val="20"/>
                <w:vertAlign w:val="superscript"/>
              </w:rPr>
              <w:t>h</w:t>
            </w:r>
          </w:p>
        </w:tc>
        <w:tc>
          <w:tcPr>
            <w:tcW w:w="256" w:type="dxa"/>
            <w:tcBorders>
              <w:top w:val="nil"/>
              <w:left w:val="nil"/>
              <w:bottom w:val="single" w:sz="4" w:space="0" w:color="auto"/>
              <w:right w:val="nil"/>
            </w:tcBorders>
            <w:shd w:val="clear" w:color="000000" w:fill="F2F2F2"/>
            <w:vAlign w:val="center"/>
            <w:hideMark/>
          </w:tcPr>
          <w:p w14:paraId="0420917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7079E051"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E9F6BF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14FD321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077EDB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23E6FF9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5751E267"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0C874DFE"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3DC7C52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E2D4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00FD36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A2D021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BB4E0C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51FF84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68488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56D909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15E78FD"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7B675D8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77D36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99FC6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181AC3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6B8C9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A1014B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65F6DC8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A78495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3A378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687A61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05448F2"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C7F26E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0384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2EE637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E6A4CD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0F124C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C03973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CD687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2D28E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044EDE0B"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CFBE80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701DB7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D4D4C9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980B1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917D1C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1D8494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1806EF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72E57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7E055F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4203C00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0A90264"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Number of households</w:t>
            </w:r>
          </w:p>
        </w:tc>
        <w:tc>
          <w:tcPr>
            <w:tcW w:w="900" w:type="dxa"/>
            <w:tcBorders>
              <w:top w:val="single" w:sz="4" w:space="0" w:color="auto"/>
              <w:left w:val="nil"/>
              <w:bottom w:val="single" w:sz="4" w:space="0" w:color="auto"/>
              <w:right w:val="nil"/>
            </w:tcBorders>
            <w:shd w:val="clear" w:color="auto" w:fill="auto"/>
            <w:vAlign w:val="center"/>
            <w:hideMark/>
          </w:tcPr>
          <w:p w14:paraId="4ECDB19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single" w:sz="4" w:space="0" w:color="auto"/>
              <w:left w:val="nil"/>
              <w:bottom w:val="single" w:sz="4" w:space="0" w:color="auto"/>
              <w:right w:val="nil"/>
            </w:tcBorders>
            <w:shd w:val="clear" w:color="auto" w:fill="auto"/>
            <w:vAlign w:val="center"/>
            <w:hideMark/>
          </w:tcPr>
          <w:p w14:paraId="4422999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single" w:sz="4" w:space="0" w:color="auto"/>
              <w:left w:val="nil"/>
              <w:bottom w:val="single" w:sz="4" w:space="0" w:color="auto"/>
              <w:right w:val="nil"/>
            </w:tcBorders>
            <w:shd w:val="clear" w:color="auto" w:fill="auto"/>
            <w:vAlign w:val="center"/>
            <w:hideMark/>
          </w:tcPr>
          <w:p w14:paraId="7E6BF8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single" w:sz="4" w:space="0" w:color="auto"/>
              <w:left w:val="nil"/>
              <w:bottom w:val="single" w:sz="4" w:space="0" w:color="auto"/>
              <w:right w:val="nil"/>
            </w:tcBorders>
            <w:shd w:val="clear" w:color="auto" w:fill="auto"/>
            <w:vAlign w:val="center"/>
            <w:hideMark/>
          </w:tcPr>
          <w:p w14:paraId="0F375EE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single" w:sz="4" w:space="0" w:color="auto"/>
              <w:left w:val="nil"/>
              <w:bottom w:val="single" w:sz="4" w:space="0" w:color="auto"/>
              <w:right w:val="nil"/>
            </w:tcBorders>
            <w:shd w:val="clear" w:color="auto" w:fill="auto"/>
            <w:vAlign w:val="center"/>
            <w:hideMark/>
          </w:tcPr>
          <w:p w14:paraId="5A3F858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single" w:sz="4" w:space="0" w:color="auto"/>
              <w:left w:val="nil"/>
              <w:bottom w:val="single" w:sz="4" w:space="0" w:color="auto"/>
              <w:right w:val="nil"/>
            </w:tcBorders>
            <w:shd w:val="clear" w:color="auto" w:fill="auto"/>
            <w:vAlign w:val="center"/>
            <w:hideMark/>
          </w:tcPr>
          <w:p w14:paraId="51F250D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single" w:sz="4" w:space="0" w:color="auto"/>
              <w:left w:val="nil"/>
              <w:bottom w:val="single" w:sz="4" w:space="0" w:color="auto"/>
              <w:right w:val="nil"/>
            </w:tcBorders>
            <w:shd w:val="clear" w:color="auto" w:fill="auto"/>
            <w:vAlign w:val="center"/>
            <w:hideMark/>
          </w:tcPr>
          <w:p w14:paraId="5813A51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04B22A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w:t>
      </w:r>
      <w:proofErr w:type="spellStart"/>
      <w:r>
        <w:t>endline</w:t>
      </w:r>
      <w:proofErr w:type="spellEnd"/>
      <w:r>
        <w:t xml:space="preserv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w:t>
      </w:r>
      <w:proofErr w:type="spellStart"/>
      <w:r w:rsidRPr="00CF77D8">
        <w:t>Endline</w:t>
      </w:r>
      <w:proofErr w:type="spellEnd"/>
      <w:r w:rsidRPr="00CF77D8">
        <w:t xml:space="preserv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Endline</w:t>
            </w:r>
            <w:proofErr w:type="spellEnd"/>
            <w:r w:rsidRPr="00755D6F">
              <w:rPr>
                <w:rFonts w:eastAsia="Times New Roman" w:cs="Times New Roman"/>
                <w:b/>
                <w:bCs/>
                <w:color w:val="FFFFFF"/>
                <w:sz w:val="20"/>
                <w:szCs w:val="20"/>
              </w:rPr>
              <w:t xml:space="preserv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lastRenderedPageBreak/>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3B0148" w:rsidRPr="00755D6F" w14:paraId="5DB2F816" w14:textId="77777777" w:rsidTr="003B0148">
        <w:tc>
          <w:tcPr>
            <w:tcW w:w="1213" w:type="pct"/>
            <w:tcBorders>
              <w:top w:val="nil"/>
              <w:left w:val="nil"/>
              <w:bottom w:val="single" w:sz="4" w:space="0" w:color="auto"/>
              <w:right w:val="nil"/>
            </w:tcBorders>
            <w:shd w:val="clear" w:color="auto" w:fill="F2F2F2" w:themeFill="background1" w:themeFillShade="F2"/>
            <w:noWrap/>
            <w:vAlign w:val="center"/>
          </w:tcPr>
          <w:p w14:paraId="536B231C" w14:textId="3B47A62D" w:rsidR="003B0148" w:rsidRPr="003B0148" w:rsidRDefault="003B0148" w:rsidP="003B0148">
            <w:pPr>
              <w:widowControl/>
              <w:spacing w:line="259" w:lineRule="auto"/>
              <w:rPr>
                <w:rFonts w:eastAsia="Times New Roman" w:cs="Times New Roman"/>
                <w:b/>
                <w:bCs/>
                <w:sz w:val="20"/>
                <w:szCs w:val="20"/>
              </w:rPr>
            </w:pPr>
            <w:r w:rsidRPr="003B0148">
              <w:rPr>
                <w:rFonts w:eastAsia="Times New Roman" w:cs="Times New Roman"/>
                <w:b/>
                <w:bCs/>
                <w:sz w:val="20"/>
                <w:szCs w:val="20"/>
              </w:rPr>
              <w:t>Residence</w:t>
            </w:r>
          </w:p>
        </w:tc>
        <w:tc>
          <w:tcPr>
            <w:tcW w:w="355" w:type="pct"/>
            <w:tcBorders>
              <w:top w:val="nil"/>
              <w:left w:val="nil"/>
              <w:bottom w:val="single" w:sz="4" w:space="0" w:color="auto"/>
              <w:right w:val="nil"/>
            </w:tcBorders>
            <w:shd w:val="clear" w:color="auto" w:fill="F2F2F2" w:themeFill="background1" w:themeFillShade="F2"/>
            <w:noWrap/>
            <w:vAlign w:val="center"/>
          </w:tcPr>
          <w:p w14:paraId="502ED84A"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302C7709" w14:textId="77777777" w:rsidR="003B0148" w:rsidRPr="00755D6F" w:rsidRDefault="003B0148"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F2F2F2" w:themeFill="background1" w:themeFillShade="F2"/>
            <w:noWrap/>
            <w:vAlign w:val="center"/>
          </w:tcPr>
          <w:p w14:paraId="34DF5A2E" w14:textId="77777777" w:rsidR="003B0148" w:rsidRPr="00755D6F" w:rsidRDefault="003B0148"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F2F2F2" w:themeFill="background1" w:themeFillShade="F2"/>
            <w:noWrap/>
            <w:vAlign w:val="center"/>
          </w:tcPr>
          <w:p w14:paraId="77935C3E" w14:textId="77777777" w:rsidR="003B0148" w:rsidRPr="00755D6F" w:rsidRDefault="003B0148"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F2F2F2" w:themeFill="background1" w:themeFillShade="F2"/>
            <w:noWrap/>
            <w:vAlign w:val="center"/>
          </w:tcPr>
          <w:p w14:paraId="6B46A5F1"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1058EC4A" w14:textId="77777777" w:rsidR="003B0148" w:rsidRPr="00755D6F" w:rsidRDefault="003B0148"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F2F2F2" w:themeFill="background1" w:themeFillShade="F2"/>
            <w:noWrap/>
            <w:vAlign w:val="center"/>
          </w:tcPr>
          <w:p w14:paraId="3E6D8F5A" w14:textId="77777777" w:rsidR="003B0148" w:rsidRPr="00755D6F" w:rsidRDefault="003B0148"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F2F2F2" w:themeFill="background1" w:themeFillShade="F2"/>
            <w:noWrap/>
            <w:vAlign w:val="center"/>
          </w:tcPr>
          <w:p w14:paraId="0C213994" w14:textId="77777777" w:rsidR="003B0148" w:rsidRPr="00755D6F" w:rsidRDefault="003B0148"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F2F2F2" w:themeFill="background1" w:themeFillShade="F2"/>
            <w:noWrap/>
            <w:vAlign w:val="center"/>
          </w:tcPr>
          <w:p w14:paraId="71AA99FC" w14:textId="77777777" w:rsidR="003B0148" w:rsidRPr="00755D6F" w:rsidRDefault="003B0148"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F2F2F2" w:themeFill="background1" w:themeFillShade="F2"/>
            <w:vAlign w:val="center"/>
          </w:tcPr>
          <w:p w14:paraId="38E253BB" w14:textId="77777777" w:rsidR="003B0148" w:rsidRPr="00755D6F" w:rsidRDefault="003B0148"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w:t>
      </w:r>
      <w:proofErr w:type="spellStart"/>
      <w:r w:rsidRPr="00CF77D8">
        <w:rPr>
          <w:sz w:val="16"/>
        </w:rPr>
        <w:t>endline</w:t>
      </w:r>
      <w:proofErr w:type="spellEnd"/>
      <w:r w:rsidRPr="00CF77D8">
        <w:rPr>
          <w:sz w:val="16"/>
        </w:rPr>
        <w:t xml:space="preserv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 xml:space="preserve">comparing estimates at baseline and at </w:t>
      </w:r>
      <w:proofErr w:type="spellStart"/>
      <w:r w:rsidR="000B37BD">
        <w:t>endline</w:t>
      </w:r>
      <w:proofErr w:type="spellEnd"/>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w:t>
      </w:r>
      <w:proofErr w:type="spellStart"/>
      <w:r w:rsidR="000A6ED9">
        <w:t>endline</w:t>
      </w:r>
      <w:proofErr w:type="spellEnd"/>
      <w:r w:rsidR="000A6ED9">
        <w:t xml:space="preserv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 xml:space="preserve">Open defecation is when people use fields, forests, open bodies of water, or </w:t>
      </w:r>
      <w:r w:rsidR="002B5165" w:rsidRPr="008D4FC7">
        <w:lastRenderedPageBreak/>
        <w:t>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w:t>
      </w:r>
      <w:proofErr w:type="spellStart"/>
      <w:r w:rsidR="008A734D">
        <w:t>endline</w:t>
      </w:r>
      <w:proofErr w:type="spellEnd"/>
      <w:r w:rsidR="008A734D">
        <w:t>.</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w:t>
      </w:r>
      <w:proofErr w:type="spellStart"/>
      <w:r w:rsidRPr="00BC6E12">
        <w:t>Endline</w:t>
      </w:r>
      <w:proofErr w:type="spellEnd"/>
      <w:r w:rsidRPr="00BC6E12">
        <w:t xml:space="preserve"> ZOI Surveys</w:t>
      </w:r>
      <w:bookmarkEnd w:id="356"/>
    </w:p>
    <w:tbl>
      <w:tblPr>
        <w:tblW w:w="9280" w:type="dxa"/>
        <w:tblInd w:w="108" w:type="dxa"/>
        <w:tblLook w:val="04A0" w:firstRow="1" w:lastRow="0" w:firstColumn="1" w:lastColumn="0" w:noHBand="0" w:noVBand="1"/>
      </w:tblPr>
      <w:tblGrid>
        <w:gridCol w:w="2877"/>
        <w:gridCol w:w="942"/>
        <w:gridCol w:w="964"/>
        <w:gridCol w:w="272"/>
        <w:gridCol w:w="943"/>
        <w:gridCol w:w="964"/>
        <w:gridCol w:w="846"/>
        <w:gridCol w:w="848"/>
        <w:gridCol w:w="624"/>
      </w:tblGrid>
      <w:tr w:rsidR="00112A5F" w:rsidRPr="00112A5F" w14:paraId="751367D1"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14CCC028"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 </w:t>
            </w:r>
          </w:p>
        </w:tc>
        <w:tc>
          <w:tcPr>
            <w:tcW w:w="1906" w:type="dxa"/>
            <w:gridSpan w:val="2"/>
            <w:tcBorders>
              <w:top w:val="single" w:sz="4" w:space="0" w:color="auto"/>
              <w:left w:val="nil"/>
              <w:bottom w:val="single" w:sz="4" w:space="0" w:color="FFFFFF"/>
              <w:right w:val="nil"/>
            </w:tcBorders>
            <w:shd w:val="clear" w:color="000000" w:fill="387990"/>
            <w:vAlign w:val="center"/>
            <w:hideMark/>
          </w:tcPr>
          <w:p w14:paraId="0DF46BF1"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xml:space="preserve">Baseline </w:t>
            </w:r>
            <w:r w:rsidRPr="00112A5F">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74DDB2DF"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1907" w:type="dxa"/>
            <w:gridSpan w:val="2"/>
            <w:tcBorders>
              <w:top w:val="single" w:sz="4" w:space="0" w:color="auto"/>
              <w:left w:val="nil"/>
              <w:bottom w:val="single" w:sz="4" w:space="0" w:color="FFFFFF"/>
              <w:right w:val="nil"/>
            </w:tcBorders>
            <w:shd w:val="clear" w:color="000000" w:fill="387990"/>
            <w:vAlign w:val="center"/>
            <w:hideMark/>
          </w:tcPr>
          <w:p w14:paraId="7824094C" w14:textId="77777777" w:rsidR="00112A5F" w:rsidRPr="00112A5F" w:rsidRDefault="00112A5F" w:rsidP="00112A5F">
            <w:pPr>
              <w:widowControl/>
              <w:spacing w:line="240" w:lineRule="auto"/>
              <w:jc w:val="center"/>
              <w:rPr>
                <w:rFonts w:eastAsia="Times New Roman" w:cs="Calibri"/>
                <w:b/>
                <w:bCs/>
                <w:color w:val="FFFFFF"/>
                <w:sz w:val="20"/>
                <w:szCs w:val="20"/>
              </w:rPr>
            </w:pPr>
            <w:proofErr w:type="spellStart"/>
            <w:r w:rsidRPr="00112A5F">
              <w:rPr>
                <w:rFonts w:eastAsia="Times New Roman" w:cs="Calibri"/>
                <w:b/>
                <w:bCs/>
                <w:color w:val="FFFFFF"/>
                <w:sz w:val="20"/>
                <w:szCs w:val="20"/>
              </w:rPr>
              <w:t>Endline</w:t>
            </w:r>
            <w:proofErr w:type="spellEnd"/>
            <w:r w:rsidRPr="00112A5F">
              <w:rPr>
                <w:rFonts w:eastAsia="Times New Roman" w:cs="Calibri"/>
                <w:b/>
                <w:bCs/>
                <w:color w:val="FFFFFF"/>
                <w:sz w:val="20"/>
                <w:szCs w:val="20"/>
              </w:rPr>
              <w:t xml:space="preserve"> </w:t>
            </w:r>
            <w:r w:rsidRPr="00112A5F">
              <w:rPr>
                <w:rFonts w:eastAsia="Times New Roman" w:cs="Calibri"/>
                <w:b/>
                <w:bCs/>
                <w:color w:val="FFFFFF"/>
                <w:sz w:val="20"/>
                <w:szCs w:val="20"/>
              </w:rPr>
              <w:br/>
              <w:t>([Year(s)])</w:t>
            </w:r>
          </w:p>
        </w:tc>
        <w:tc>
          <w:tcPr>
            <w:tcW w:w="846" w:type="dxa"/>
            <w:tcBorders>
              <w:top w:val="single" w:sz="4" w:space="0" w:color="auto"/>
              <w:left w:val="nil"/>
              <w:bottom w:val="nil"/>
              <w:right w:val="nil"/>
            </w:tcBorders>
            <w:shd w:val="clear" w:color="000000" w:fill="387990"/>
            <w:vAlign w:val="center"/>
            <w:hideMark/>
          </w:tcPr>
          <w:p w14:paraId="1985A5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848" w:type="dxa"/>
            <w:vMerge w:val="restart"/>
            <w:tcBorders>
              <w:top w:val="single" w:sz="4" w:space="0" w:color="auto"/>
              <w:left w:val="nil"/>
              <w:right w:val="nil"/>
            </w:tcBorders>
            <w:shd w:val="clear" w:color="000000" w:fill="387990"/>
            <w:vAlign w:val="center"/>
            <w:hideMark/>
          </w:tcPr>
          <w:p w14:paraId="0274AC82"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p w14:paraId="37200B85" w14:textId="510AA276" w:rsidR="00112A5F" w:rsidRPr="00112A5F" w:rsidRDefault="00112A5F" w:rsidP="00112A5F">
            <w:pPr>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p-</w:t>
            </w:r>
            <w:proofErr w:type="spellStart"/>
            <w:r w:rsidRPr="00112A5F">
              <w:rPr>
                <w:rFonts w:eastAsia="Times New Roman" w:cs="Calibri"/>
                <w:b/>
                <w:bCs/>
                <w:color w:val="FFFFFF"/>
                <w:sz w:val="20"/>
                <w:szCs w:val="20"/>
              </w:rPr>
              <w:t>value</w:t>
            </w:r>
            <w:r w:rsidRPr="00112A5F">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6366AD4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r>
      <w:tr w:rsidR="00112A5F" w:rsidRPr="00112A5F" w14:paraId="1D488095"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0482BF01"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Source or facility</w:t>
            </w:r>
          </w:p>
        </w:tc>
        <w:tc>
          <w:tcPr>
            <w:tcW w:w="942" w:type="dxa"/>
            <w:tcBorders>
              <w:top w:val="nil"/>
              <w:left w:val="nil"/>
              <w:bottom w:val="single" w:sz="4" w:space="0" w:color="auto"/>
              <w:right w:val="nil"/>
            </w:tcBorders>
            <w:shd w:val="clear" w:color="000000" w:fill="387990"/>
            <w:vAlign w:val="bottom"/>
            <w:hideMark/>
          </w:tcPr>
          <w:p w14:paraId="26E6496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6B9BC00C"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51238A5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943" w:type="dxa"/>
            <w:tcBorders>
              <w:top w:val="nil"/>
              <w:left w:val="nil"/>
              <w:bottom w:val="single" w:sz="4" w:space="0" w:color="auto"/>
              <w:right w:val="nil"/>
            </w:tcBorders>
            <w:shd w:val="clear" w:color="000000" w:fill="387990"/>
            <w:vAlign w:val="bottom"/>
            <w:hideMark/>
          </w:tcPr>
          <w:p w14:paraId="5B7E05F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0CB6B117"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846" w:type="dxa"/>
            <w:tcBorders>
              <w:top w:val="nil"/>
              <w:left w:val="nil"/>
              <w:bottom w:val="single" w:sz="4" w:space="0" w:color="auto"/>
              <w:right w:val="nil"/>
            </w:tcBorders>
            <w:shd w:val="clear" w:color="000000" w:fill="387990"/>
            <w:vAlign w:val="bottom"/>
            <w:hideMark/>
          </w:tcPr>
          <w:p w14:paraId="57B47E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Diff.</w:t>
            </w:r>
          </w:p>
        </w:tc>
        <w:tc>
          <w:tcPr>
            <w:tcW w:w="848" w:type="dxa"/>
            <w:vMerge/>
            <w:tcBorders>
              <w:left w:val="nil"/>
              <w:bottom w:val="single" w:sz="4" w:space="0" w:color="auto"/>
              <w:right w:val="nil"/>
            </w:tcBorders>
            <w:shd w:val="clear" w:color="000000" w:fill="387990"/>
            <w:vAlign w:val="bottom"/>
            <w:hideMark/>
          </w:tcPr>
          <w:p w14:paraId="425B1365" w14:textId="6E876817" w:rsidR="00112A5F" w:rsidRPr="00112A5F" w:rsidRDefault="00112A5F" w:rsidP="00112A5F">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3B03D67E" w14:textId="77777777" w:rsidR="00112A5F" w:rsidRPr="00112A5F" w:rsidRDefault="00112A5F" w:rsidP="00112A5F">
            <w:pPr>
              <w:widowControl/>
              <w:spacing w:line="240" w:lineRule="auto"/>
              <w:jc w:val="center"/>
              <w:rPr>
                <w:rFonts w:eastAsia="Times New Roman" w:cs="Calibri"/>
                <w:b/>
                <w:bCs/>
                <w:color w:val="FFFFFF"/>
                <w:sz w:val="20"/>
                <w:szCs w:val="20"/>
              </w:rPr>
            </w:pPr>
            <w:proofErr w:type="spellStart"/>
            <w:r w:rsidRPr="00112A5F">
              <w:rPr>
                <w:rFonts w:eastAsia="Times New Roman" w:cs="Calibri"/>
                <w:b/>
                <w:bCs/>
                <w:color w:val="FFFFFF"/>
                <w:sz w:val="20"/>
                <w:szCs w:val="20"/>
              </w:rPr>
              <w:t>Sig.</w:t>
            </w:r>
            <w:r w:rsidRPr="00112A5F">
              <w:rPr>
                <w:rFonts w:eastAsia="Times New Roman" w:cs="Calibri"/>
                <w:b/>
                <w:bCs/>
                <w:color w:val="FFFFFF"/>
                <w:sz w:val="20"/>
                <w:szCs w:val="20"/>
                <w:vertAlign w:val="superscript"/>
              </w:rPr>
              <w:t>b</w:t>
            </w:r>
            <w:proofErr w:type="spellEnd"/>
          </w:p>
        </w:tc>
      </w:tr>
      <w:tr w:rsidR="00112A5F" w:rsidRPr="00112A5F" w14:paraId="016A9F10" w14:textId="77777777" w:rsidTr="00112A5F">
        <w:trPr>
          <w:trHeight w:val="259"/>
          <w:tblHeader/>
        </w:trPr>
        <w:tc>
          <w:tcPr>
            <w:tcW w:w="2877" w:type="dxa"/>
            <w:tcBorders>
              <w:top w:val="single" w:sz="4" w:space="0" w:color="auto"/>
              <w:left w:val="nil"/>
              <w:bottom w:val="single" w:sz="4" w:space="0" w:color="auto"/>
              <w:right w:val="nil"/>
            </w:tcBorders>
            <w:shd w:val="clear" w:color="auto" w:fill="auto"/>
            <w:vAlign w:val="center"/>
            <w:hideMark/>
          </w:tcPr>
          <w:p w14:paraId="0179A1A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improved drinking water </w:t>
            </w:r>
            <w:proofErr w:type="spellStart"/>
            <w:r w:rsidRPr="00112A5F">
              <w:rPr>
                <w:rFonts w:eastAsia="Times New Roman" w:cs="Calibri"/>
                <w:b/>
                <w:bCs/>
                <w:sz w:val="20"/>
                <w:szCs w:val="20"/>
              </w:rPr>
              <w:t>source</w:t>
            </w:r>
            <w:r w:rsidRPr="00112A5F">
              <w:rPr>
                <w:rFonts w:eastAsia="Times New Roman" w:cs="Calibri"/>
                <w:b/>
                <w:bCs/>
                <w:sz w:val="20"/>
                <w:szCs w:val="20"/>
                <w:vertAlign w:val="superscript"/>
              </w:rPr>
              <w:t>c</w:t>
            </w:r>
            <w:proofErr w:type="spellEnd"/>
          </w:p>
        </w:tc>
        <w:tc>
          <w:tcPr>
            <w:tcW w:w="942" w:type="dxa"/>
            <w:tcBorders>
              <w:top w:val="nil"/>
              <w:left w:val="nil"/>
              <w:bottom w:val="single" w:sz="4" w:space="0" w:color="auto"/>
              <w:right w:val="nil"/>
            </w:tcBorders>
            <w:shd w:val="clear" w:color="auto" w:fill="auto"/>
            <w:vAlign w:val="center"/>
            <w:hideMark/>
          </w:tcPr>
          <w:p w14:paraId="323C69F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2BA66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3FC0B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75961C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B08553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9BA4E5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B5B2E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0FE90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31C99B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264D82A"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Drinking water source</w:t>
            </w:r>
          </w:p>
        </w:tc>
        <w:tc>
          <w:tcPr>
            <w:tcW w:w="942" w:type="dxa"/>
            <w:tcBorders>
              <w:top w:val="nil"/>
              <w:left w:val="nil"/>
              <w:bottom w:val="single" w:sz="4" w:space="0" w:color="auto"/>
              <w:right w:val="nil"/>
            </w:tcBorders>
            <w:shd w:val="clear" w:color="000000" w:fill="DDEBF7"/>
            <w:vAlign w:val="center"/>
            <w:hideMark/>
          </w:tcPr>
          <w:p w14:paraId="21C5BBA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39BD70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000000" w:fill="DDEBF7"/>
            <w:vAlign w:val="center"/>
            <w:hideMark/>
          </w:tcPr>
          <w:p w14:paraId="3395A9D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000000" w:fill="DDEBF7"/>
            <w:vAlign w:val="center"/>
            <w:hideMark/>
          </w:tcPr>
          <w:p w14:paraId="0FA1C4E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4C0A6D1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000000" w:fill="DDEBF7"/>
            <w:vAlign w:val="center"/>
            <w:hideMark/>
          </w:tcPr>
          <w:p w14:paraId="4707C92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000000" w:fill="DDEBF7"/>
            <w:vAlign w:val="center"/>
            <w:hideMark/>
          </w:tcPr>
          <w:p w14:paraId="10BD71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4EACB80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33F631A"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B42E68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dwelling</w:t>
            </w:r>
          </w:p>
        </w:tc>
        <w:tc>
          <w:tcPr>
            <w:tcW w:w="942" w:type="dxa"/>
            <w:tcBorders>
              <w:top w:val="nil"/>
              <w:left w:val="nil"/>
              <w:bottom w:val="single" w:sz="4" w:space="0" w:color="auto"/>
              <w:right w:val="nil"/>
            </w:tcBorders>
            <w:shd w:val="clear" w:color="auto" w:fill="auto"/>
            <w:vAlign w:val="center"/>
            <w:hideMark/>
          </w:tcPr>
          <w:p w14:paraId="20921D4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A50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F69C74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80E607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A9834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C1ABA0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8603C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F0DE60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ACC7D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1C9C93D"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yard or plot</w:t>
            </w:r>
          </w:p>
        </w:tc>
        <w:tc>
          <w:tcPr>
            <w:tcW w:w="942" w:type="dxa"/>
            <w:tcBorders>
              <w:top w:val="nil"/>
              <w:left w:val="nil"/>
              <w:bottom w:val="single" w:sz="4" w:space="0" w:color="auto"/>
              <w:right w:val="nil"/>
            </w:tcBorders>
            <w:shd w:val="clear" w:color="auto" w:fill="auto"/>
            <w:vAlign w:val="center"/>
            <w:hideMark/>
          </w:tcPr>
          <w:p w14:paraId="153A1F7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1D637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21D16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EE57B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2A851C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E56765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606DE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850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C73AB5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52030CF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Public tap</w:t>
            </w:r>
          </w:p>
        </w:tc>
        <w:tc>
          <w:tcPr>
            <w:tcW w:w="942" w:type="dxa"/>
            <w:tcBorders>
              <w:top w:val="nil"/>
              <w:left w:val="nil"/>
              <w:bottom w:val="single" w:sz="4" w:space="0" w:color="auto"/>
              <w:right w:val="nil"/>
            </w:tcBorders>
            <w:shd w:val="clear" w:color="auto" w:fill="auto"/>
            <w:vAlign w:val="center"/>
            <w:hideMark/>
          </w:tcPr>
          <w:p w14:paraId="5A165F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74F8C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1DC940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6273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530BF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FFB7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A35A49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F6FDC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B3F0581"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C810AD6"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Tubewell</w:t>
            </w:r>
            <w:proofErr w:type="spellEnd"/>
            <w:r w:rsidRPr="00112A5F">
              <w:rPr>
                <w:rFonts w:eastAsia="Times New Roman" w:cs="Calibri"/>
                <w:sz w:val="20"/>
                <w:szCs w:val="20"/>
              </w:rPr>
              <w:t xml:space="preserve"> or borehole</w:t>
            </w:r>
          </w:p>
        </w:tc>
        <w:tc>
          <w:tcPr>
            <w:tcW w:w="942" w:type="dxa"/>
            <w:tcBorders>
              <w:top w:val="nil"/>
              <w:left w:val="nil"/>
              <w:bottom w:val="single" w:sz="4" w:space="0" w:color="auto"/>
              <w:right w:val="nil"/>
            </w:tcBorders>
            <w:shd w:val="clear" w:color="auto" w:fill="auto"/>
            <w:vAlign w:val="center"/>
            <w:hideMark/>
          </w:tcPr>
          <w:p w14:paraId="2D8992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1C9F6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BFA2E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7CE38E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D68D67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F8A5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2EEBBF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BAD87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72F5A36"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BC31DC0"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Protected well or spring</w:t>
            </w:r>
          </w:p>
        </w:tc>
        <w:tc>
          <w:tcPr>
            <w:tcW w:w="942" w:type="dxa"/>
            <w:tcBorders>
              <w:top w:val="nil"/>
              <w:left w:val="nil"/>
              <w:bottom w:val="single" w:sz="4" w:space="0" w:color="auto"/>
              <w:right w:val="nil"/>
            </w:tcBorders>
            <w:shd w:val="clear" w:color="auto" w:fill="auto"/>
            <w:vAlign w:val="center"/>
            <w:hideMark/>
          </w:tcPr>
          <w:p w14:paraId="27591A3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4F1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4A67B6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D9D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D31AC2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5A53EC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F65915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6856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68B517B"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EA4732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Unprotected well or spring</w:t>
            </w:r>
          </w:p>
        </w:tc>
        <w:tc>
          <w:tcPr>
            <w:tcW w:w="942" w:type="dxa"/>
            <w:tcBorders>
              <w:top w:val="nil"/>
              <w:left w:val="nil"/>
              <w:bottom w:val="single" w:sz="4" w:space="0" w:color="auto"/>
              <w:right w:val="nil"/>
            </w:tcBorders>
            <w:shd w:val="clear" w:color="auto" w:fill="auto"/>
            <w:vAlign w:val="center"/>
            <w:hideMark/>
          </w:tcPr>
          <w:p w14:paraId="45E1849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7A8794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40C21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633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8B3818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97D55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836118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BF88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E5AEA8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9C192C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Rainwater collection</w:t>
            </w:r>
          </w:p>
        </w:tc>
        <w:tc>
          <w:tcPr>
            <w:tcW w:w="942" w:type="dxa"/>
            <w:tcBorders>
              <w:top w:val="nil"/>
              <w:left w:val="nil"/>
              <w:bottom w:val="single" w:sz="4" w:space="0" w:color="auto"/>
              <w:right w:val="nil"/>
            </w:tcBorders>
            <w:shd w:val="clear" w:color="auto" w:fill="auto"/>
            <w:vAlign w:val="center"/>
            <w:hideMark/>
          </w:tcPr>
          <w:p w14:paraId="2227E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F4A13D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7E7192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7BC0F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4BA257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43C5AA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A6EFF1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F3C7B8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E01E01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0E39E1A"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Surface water</w:t>
            </w:r>
          </w:p>
        </w:tc>
        <w:tc>
          <w:tcPr>
            <w:tcW w:w="942" w:type="dxa"/>
            <w:tcBorders>
              <w:top w:val="nil"/>
              <w:left w:val="nil"/>
              <w:bottom w:val="single" w:sz="4" w:space="0" w:color="auto"/>
              <w:right w:val="nil"/>
            </w:tcBorders>
            <w:shd w:val="clear" w:color="auto" w:fill="auto"/>
            <w:vAlign w:val="center"/>
            <w:hideMark/>
          </w:tcPr>
          <w:p w14:paraId="3734FE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70D767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A85AC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537E0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BB7EF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A731D4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3D3663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94801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E47F6FF"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8FEE35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Tanker truck or vendor</w:t>
            </w:r>
          </w:p>
        </w:tc>
        <w:tc>
          <w:tcPr>
            <w:tcW w:w="942" w:type="dxa"/>
            <w:tcBorders>
              <w:top w:val="nil"/>
              <w:left w:val="nil"/>
              <w:bottom w:val="single" w:sz="4" w:space="0" w:color="auto"/>
              <w:right w:val="nil"/>
            </w:tcBorders>
            <w:shd w:val="clear" w:color="auto" w:fill="auto"/>
            <w:vAlign w:val="center"/>
            <w:hideMark/>
          </w:tcPr>
          <w:p w14:paraId="35646C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8A919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A4A3D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D32311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92727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23CEA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608E2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F5EB1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76C2E44"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79DB4603"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Bottled water</w:t>
            </w:r>
          </w:p>
        </w:tc>
        <w:tc>
          <w:tcPr>
            <w:tcW w:w="942" w:type="dxa"/>
            <w:tcBorders>
              <w:top w:val="nil"/>
              <w:left w:val="nil"/>
              <w:bottom w:val="single" w:sz="4" w:space="0" w:color="auto"/>
              <w:right w:val="nil"/>
            </w:tcBorders>
            <w:shd w:val="clear" w:color="auto" w:fill="auto"/>
            <w:vAlign w:val="center"/>
            <w:hideMark/>
          </w:tcPr>
          <w:p w14:paraId="6C19D5D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362CFF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760464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375FEB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B8BCE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A345D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5F151E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5DFD7F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4218A4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C37A7E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Other</w:t>
            </w:r>
          </w:p>
        </w:tc>
        <w:tc>
          <w:tcPr>
            <w:tcW w:w="942" w:type="dxa"/>
            <w:tcBorders>
              <w:top w:val="nil"/>
              <w:left w:val="nil"/>
              <w:bottom w:val="single" w:sz="4" w:space="0" w:color="auto"/>
              <w:right w:val="nil"/>
            </w:tcBorders>
            <w:shd w:val="clear" w:color="auto" w:fill="auto"/>
            <w:vAlign w:val="center"/>
            <w:hideMark/>
          </w:tcPr>
          <w:p w14:paraId="0E30B0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F842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B2E83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227BA4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702D5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6883C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6394F26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42387A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D7C833D"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6774C13"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 sanitation </w:t>
            </w:r>
            <w:proofErr w:type="spellStart"/>
            <w:r w:rsidRPr="00112A5F">
              <w:rPr>
                <w:rFonts w:eastAsia="Times New Roman" w:cs="Calibri"/>
                <w:b/>
                <w:bCs/>
                <w:sz w:val="20"/>
                <w:szCs w:val="20"/>
              </w:rPr>
              <w:t>facility</w:t>
            </w:r>
            <w:r w:rsidRPr="00112A5F">
              <w:rPr>
                <w:rFonts w:eastAsia="Times New Roman" w:cs="Calibri"/>
                <w:b/>
                <w:bCs/>
                <w:sz w:val="20"/>
                <w:szCs w:val="20"/>
                <w:vertAlign w:val="superscript"/>
              </w:rPr>
              <w:t>d</w:t>
            </w:r>
            <w:proofErr w:type="spellEnd"/>
          </w:p>
        </w:tc>
        <w:tc>
          <w:tcPr>
            <w:tcW w:w="942" w:type="dxa"/>
            <w:tcBorders>
              <w:top w:val="nil"/>
              <w:left w:val="nil"/>
              <w:bottom w:val="single" w:sz="4" w:space="0" w:color="auto"/>
              <w:right w:val="nil"/>
            </w:tcBorders>
            <w:shd w:val="clear" w:color="auto" w:fill="auto"/>
            <w:vAlign w:val="center"/>
            <w:hideMark/>
          </w:tcPr>
          <w:p w14:paraId="69AE5B8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0FB2A9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E9D61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6ACC7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D80E5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50113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5657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004A6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231D83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CC37C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Main sanitation facility</w:t>
            </w:r>
          </w:p>
        </w:tc>
        <w:tc>
          <w:tcPr>
            <w:tcW w:w="942" w:type="dxa"/>
            <w:tcBorders>
              <w:top w:val="nil"/>
              <w:left w:val="nil"/>
              <w:bottom w:val="single" w:sz="4" w:space="0" w:color="auto"/>
              <w:right w:val="nil"/>
            </w:tcBorders>
            <w:shd w:val="clear" w:color="000000" w:fill="DDEBF7"/>
            <w:vAlign w:val="center"/>
            <w:hideMark/>
          </w:tcPr>
          <w:p w14:paraId="729D3C2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151AC30D"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272" w:type="dxa"/>
            <w:tcBorders>
              <w:top w:val="nil"/>
              <w:left w:val="nil"/>
              <w:bottom w:val="single" w:sz="4" w:space="0" w:color="auto"/>
              <w:right w:val="nil"/>
            </w:tcBorders>
            <w:shd w:val="clear" w:color="000000" w:fill="DDEBF7"/>
            <w:vAlign w:val="center"/>
            <w:hideMark/>
          </w:tcPr>
          <w:p w14:paraId="3EB97375"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43" w:type="dxa"/>
            <w:tcBorders>
              <w:top w:val="nil"/>
              <w:left w:val="nil"/>
              <w:bottom w:val="single" w:sz="4" w:space="0" w:color="auto"/>
              <w:right w:val="nil"/>
            </w:tcBorders>
            <w:shd w:val="clear" w:color="000000" w:fill="DDEBF7"/>
            <w:vAlign w:val="center"/>
            <w:hideMark/>
          </w:tcPr>
          <w:p w14:paraId="6B8F300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6F31BB21"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6" w:type="dxa"/>
            <w:tcBorders>
              <w:top w:val="nil"/>
              <w:left w:val="nil"/>
              <w:bottom w:val="single" w:sz="4" w:space="0" w:color="auto"/>
              <w:right w:val="nil"/>
            </w:tcBorders>
            <w:shd w:val="clear" w:color="000000" w:fill="DDEBF7"/>
            <w:vAlign w:val="center"/>
            <w:hideMark/>
          </w:tcPr>
          <w:p w14:paraId="61E4CB4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8" w:type="dxa"/>
            <w:tcBorders>
              <w:top w:val="nil"/>
              <w:left w:val="nil"/>
              <w:bottom w:val="single" w:sz="4" w:space="0" w:color="auto"/>
              <w:right w:val="nil"/>
            </w:tcBorders>
            <w:shd w:val="clear" w:color="000000" w:fill="DDEBF7"/>
            <w:vAlign w:val="center"/>
            <w:hideMark/>
          </w:tcPr>
          <w:p w14:paraId="21588C50"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624" w:type="dxa"/>
            <w:tcBorders>
              <w:top w:val="nil"/>
              <w:left w:val="nil"/>
              <w:bottom w:val="single" w:sz="4" w:space="0" w:color="auto"/>
              <w:right w:val="nil"/>
            </w:tcBorders>
            <w:shd w:val="clear" w:color="000000" w:fill="DDEBF7"/>
            <w:vAlign w:val="center"/>
            <w:hideMark/>
          </w:tcPr>
          <w:p w14:paraId="5D0BA124"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r>
      <w:tr w:rsidR="00112A5F" w:rsidRPr="00112A5F" w14:paraId="55D8484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D41872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shared</w:t>
            </w:r>
          </w:p>
        </w:tc>
        <w:tc>
          <w:tcPr>
            <w:tcW w:w="942" w:type="dxa"/>
            <w:tcBorders>
              <w:top w:val="nil"/>
              <w:left w:val="nil"/>
              <w:bottom w:val="single" w:sz="4" w:space="0" w:color="auto"/>
              <w:right w:val="nil"/>
            </w:tcBorders>
            <w:shd w:val="clear" w:color="auto" w:fill="auto"/>
            <w:vAlign w:val="center"/>
            <w:hideMark/>
          </w:tcPr>
          <w:p w14:paraId="05EAF20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54EB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1EB27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566B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0645C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54848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124CDB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44A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963F102"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559E8B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private</w:t>
            </w:r>
          </w:p>
        </w:tc>
        <w:tc>
          <w:tcPr>
            <w:tcW w:w="942" w:type="dxa"/>
            <w:tcBorders>
              <w:top w:val="nil"/>
              <w:left w:val="nil"/>
              <w:bottom w:val="single" w:sz="4" w:space="0" w:color="auto"/>
              <w:right w:val="nil"/>
            </w:tcBorders>
            <w:shd w:val="clear" w:color="auto" w:fill="auto"/>
            <w:vAlign w:val="center"/>
            <w:hideMark/>
          </w:tcPr>
          <w:p w14:paraId="4540B5C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E8A67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EA66D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B9A9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A9D2D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AE35F0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FC223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5DEA4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E02B84C" w14:textId="77777777" w:rsidTr="00112A5F">
        <w:trPr>
          <w:trHeight w:val="259"/>
          <w:tblHeader/>
        </w:trPr>
        <w:tc>
          <w:tcPr>
            <w:tcW w:w="2877" w:type="dxa"/>
            <w:tcBorders>
              <w:top w:val="nil"/>
              <w:left w:val="nil"/>
              <w:bottom w:val="single" w:sz="4" w:space="0" w:color="auto"/>
              <w:right w:val="nil"/>
            </w:tcBorders>
            <w:shd w:val="clear" w:color="auto" w:fill="auto"/>
            <w:tcMar>
              <w:left w:w="58" w:type="dxa"/>
              <w:right w:w="115" w:type="dxa"/>
            </w:tcMar>
            <w:vAlign w:val="center"/>
            <w:hideMark/>
          </w:tcPr>
          <w:p w14:paraId="4A21B297" w14:textId="77777777" w:rsidR="00112A5F" w:rsidRPr="00112A5F" w:rsidRDefault="00112A5F" w:rsidP="00B74F8E">
            <w:pPr>
              <w:widowControl/>
              <w:spacing w:line="240" w:lineRule="auto"/>
              <w:ind w:leftChars="100" w:left="250" w:hangingChars="5" w:hanging="10"/>
              <w:rPr>
                <w:rFonts w:eastAsia="Times New Roman" w:cs="Calibri"/>
                <w:sz w:val="20"/>
                <w:szCs w:val="20"/>
              </w:rPr>
            </w:pPr>
            <w:r w:rsidRPr="00112A5F">
              <w:rPr>
                <w:rFonts w:eastAsia="Times New Roman" w:cs="Calibri"/>
                <w:sz w:val="20"/>
                <w:szCs w:val="20"/>
              </w:rPr>
              <w:t>Ventilated improved pit latrine</w:t>
            </w:r>
          </w:p>
        </w:tc>
        <w:tc>
          <w:tcPr>
            <w:tcW w:w="942" w:type="dxa"/>
            <w:tcBorders>
              <w:top w:val="nil"/>
              <w:left w:val="nil"/>
              <w:bottom w:val="single" w:sz="4" w:space="0" w:color="auto"/>
              <w:right w:val="nil"/>
            </w:tcBorders>
            <w:shd w:val="clear" w:color="auto" w:fill="auto"/>
            <w:vAlign w:val="center"/>
            <w:hideMark/>
          </w:tcPr>
          <w:p w14:paraId="09CD3508" w14:textId="77777777" w:rsidR="00112A5F" w:rsidRPr="00112A5F" w:rsidRDefault="00112A5F" w:rsidP="00D66E5E">
            <w:pPr>
              <w:widowControl/>
              <w:spacing w:line="240" w:lineRule="auto"/>
              <w:ind w:firstLineChars="100" w:firstLine="200"/>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836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C1F2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18C4F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ECA48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4A9F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6D1DF4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C705F3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55C4895"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9650F3C"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Pit latrine</w:t>
            </w:r>
          </w:p>
        </w:tc>
        <w:tc>
          <w:tcPr>
            <w:tcW w:w="942" w:type="dxa"/>
            <w:tcBorders>
              <w:top w:val="nil"/>
              <w:left w:val="nil"/>
              <w:bottom w:val="single" w:sz="4" w:space="0" w:color="auto"/>
              <w:right w:val="nil"/>
            </w:tcBorders>
            <w:shd w:val="clear" w:color="auto" w:fill="auto"/>
            <w:vAlign w:val="center"/>
            <w:hideMark/>
          </w:tcPr>
          <w:p w14:paraId="0506193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600F63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DF37E0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13642F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B393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2443A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4467B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4C04A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D7962A7"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20597B9F"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Bucket or pan</w:t>
            </w:r>
          </w:p>
        </w:tc>
        <w:tc>
          <w:tcPr>
            <w:tcW w:w="942" w:type="dxa"/>
            <w:tcBorders>
              <w:top w:val="nil"/>
              <w:left w:val="nil"/>
              <w:bottom w:val="single" w:sz="4" w:space="0" w:color="auto"/>
              <w:right w:val="nil"/>
            </w:tcBorders>
            <w:shd w:val="clear" w:color="auto" w:fill="auto"/>
            <w:vAlign w:val="center"/>
            <w:hideMark/>
          </w:tcPr>
          <w:p w14:paraId="23E84BB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AE8E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0A5E26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6EADC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B2C94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845F9A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86509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CF30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AD4953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4CA952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lastRenderedPageBreak/>
              <w:t>No toilet</w:t>
            </w:r>
          </w:p>
        </w:tc>
        <w:tc>
          <w:tcPr>
            <w:tcW w:w="942" w:type="dxa"/>
            <w:tcBorders>
              <w:top w:val="nil"/>
              <w:left w:val="nil"/>
              <w:bottom w:val="single" w:sz="4" w:space="0" w:color="auto"/>
              <w:right w:val="nil"/>
            </w:tcBorders>
            <w:shd w:val="clear" w:color="auto" w:fill="auto"/>
            <w:vAlign w:val="center"/>
            <w:hideMark/>
          </w:tcPr>
          <w:p w14:paraId="4AC9F0E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02CD7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63223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D2470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F8B9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35EE18D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3B90D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A30BD2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83187C0"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86C82D2"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Other</w:t>
            </w:r>
            <w:r w:rsidRPr="00112A5F">
              <w:rPr>
                <w:rFonts w:eastAsia="Times New Roman" w:cs="Calibri"/>
                <w:sz w:val="20"/>
                <w:szCs w:val="20"/>
                <w:vertAlign w:val="superscript"/>
              </w:rPr>
              <w:t>e</w:t>
            </w:r>
            <w:proofErr w:type="spellEnd"/>
          </w:p>
        </w:tc>
        <w:tc>
          <w:tcPr>
            <w:tcW w:w="942" w:type="dxa"/>
            <w:tcBorders>
              <w:top w:val="nil"/>
              <w:left w:val="nil"/>
              <w:bottom w:val="single" w:sz="4" w:space="0" w:color="auto"/>
              <w:right w:val="nil"/>
            </w:tcBorders>
            <w:shd w:val="clear" w:color="auto" w:fill="auto"/>
            <w:vAlign w:val="center"/>
            <w:hideMark/>
          </w:tcPr>
          <w:p w14:paraId="35E37C1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31C7B5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6B46B2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280B4E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EA9D38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4256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04F6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6BF8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B652C9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F31D9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Number of households</w:t>
            </w:r>
          </w:p>
        </w:tc>
        <w:tc>
          <w:tcPr>
            <w:tcW w:w="942" w:type="dxa"/>
            <w:tcBorders>
              <w:top w:val="nil"/>
              <w:left w:val="nil"/>
              <w:bottom w:val="single" w:sz="4" w:space="0" w:color="auto"/>
              <w:right w:val="nil"/>
            </w:tcBorders>
            <w:shd w:val="clear" w:color="auto" w:fill="auto"/>
            <w:vAlign w:val="center"/>
            <w:hideMark/>
          </w:tcPr>
          <w:p w14:paraId="5682E2D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646433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8CF29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A4356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458AA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8A17AD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5F388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D2932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 xml:space="preserve">a difference exists between the baseline and </w:t>
      </w:r>
      <w:proofErr w:type="spellStart"/>
      <w:r w:rsidRPr="00DD5912">
        <w:rPr>
          <w:rFonts w:eastAsia="Times New Roman" w:cs="Calibri"/>
          <w:sz w:val="16"/>
          <w:szCs w:val="16"/>
        </w:rPr>
        <w:t>endline</w:t>
      </w:r>
      <w:proofErr w:type="spellEnd"/>
      <w:r w:rsidRPr="00DD5912">
        <w:rPr>
          <w:rFonts w:eastAsia="Times New Roman" w:cs="Calibri"/>
          <w:sz w:val="16"/>
          <w:szCs w:val="16"/>
        </w:rPr>
        <w:t xml:space="preserv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xml:space="preserve">, comparing estimates at baseline and at </w:t>
      </w:r>
      <w:proofErr w:type="spellStart"/>
      <w:r w:rsidR="000B37BD">
        <w:t>endline</w:t>
      </w:r>
      <w:proofErr w:type="spellEnd"/>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w:t>
      </w:r>
      <w:proofErr w:type="spellStart"/>
      <w:r w:rsidRPr="008850D4">
        <w:t>Endline</w:t>
      </w:r>
      <w:proofErr w:type="spellEnd"/>
      <w:r w:rsidRPr="008850D4">
        <w:t xml:space="preserv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E6586E9"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proofErr w:type="spellStart"/>
      <w:r w:rsidR="00B55F4A">
        <w:t>endline</w:t>
      </w:r>
      <w:proofErr w:type="spellEnd"/>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w:t>
      </w:r>
      <w:proofErr w:type="spellStart"/>
      <w:r w:rsidRPr="008850D4">
        <w:rPr>
          <w:rFonts w:eastAsia="Times New Roman" w:cs="Calibri"/>
          <w:sz w:val="16"/>
          <w:szCs w:val="16"/>
        </w:rPr>
        <w:t>endline</w:t>
      </w:r>
      <w:proofErr w:type="spellEnd"/>
      <w:r w:rsidRPr="008850D4">
        <w:rPr>
          <w:rFonts w:eastAsia="Times New Roman" w:cs="Calibri"/>
          <w:sz w:val="16"/>
          <w:szCs w:val="16"/>
        </w:rPr>
        <w:t xml:space="preserv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Endline</w:t>
            </w:r>
            <w:proofErr w:type="spellEnd"/>
            <w:r w:rsidRPr="00F842DC">
              <w:rPr>
                <w:rFonts w:eastAsia="Times New Roman" w:cs="Times New Roman"/>
                <w:b/>
                <w:bCs/>
                <w:color w:val="FFFFFF"/>
                <w:sz w:val="20"/>
                <w:szCs w:val="20"/>
              </w:rPr>
              <w:t xml:space="preserv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 xml:space="preserve">Significance tests were performed to determine whether a difference exists between the baseline and </w:t>
      </w:r>
      <w:proofErr w:type="spellStart"/>
      <w:r w:rsidRPr="00521306">
        <w:t>endline</w:t>
      </w:r>
      <w:proofErr w:type="spellEnd"/>
      <w:r w:rsidRPr="00521306">
        <w:t xml:space="preserv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w:t>
      </w:r>
      <w:proofErr w:type="spellStart"/>
      <w:r w:rsidRPr="00D80B8B">
        <w:t>Endline</w:t>
      </w:r>
      <w:proofErr w:type="spellEnd"/>
      <w:r w:rsidRPr="00D80B8B">
        <w:t xml:space="preserv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lastRenderedPageBreak/>
        <w:t>a</w:t>
      </w:r>
      <w:proofErr w:type="spellEnd"/>
      <w:r w:rsidRPr="006D57C7">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w:t>
      </w:r>
      <w:proofErr w:type="spellStart"/>
      <w:r w:rsidRPr="006D57C7">
        <w:rPr>
          <w:rFonts w:eastAsia="Times New Roman" w:cs="Calibri"/>
          <w:sz w:val="16"/>
          <w:szCs w:val="16"/>
        </w:rPr>
        <w:t>endline</w:t>
      </w:r>
      <w:proofErr w:type="spellEnd"/>
      <w:r w:rsidRPr="006D57C7">
        <w:rPr>
          <w:rFonts w:eastAsia="Times New Roman" w:cs="Calibri"/>
          <w:sz w:val="16"/>
          <w:szCs w:val="16"/>
        </w:rPr>
        <w:t xml:space="preserv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w:t>
      </w:r>
      <w:proofErr w:type="spellStart"/>
      <w:r w:rsidRPr="0043156F">
        <w:t>Endline</w:t>
      </w:r>
      <w:proofErr w:type="spellEnd"/>
      <w:r w:rsidRPr="0043156F">
        <w:t xml:space="preserv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Endline</w:t>
            </w:r>
            <w:proofErr w:type="spellEnd"/>
            <w:r w:rsidRPr="00E05C87">
              <w:rPr>
                <w:rFonts w:eastAsia="Times New Roman" w:cs="Times New Roman"/>
                <w:b/>
                <w:bCs/>
                <w:color w:val="FFFFFF"/>
                <w:sz w:val="20"/>
                <w:szCs w:val="20"/>
              </w:rPr>
              <w:t xml:space="preserv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w:t>
      </w:r>
      <w:proofErr w:type="spellStart"/>
      <w:r w:rsidRPr="00D41C05">
        <w:rPr>
          <w:rFonts w:eastAsia="Times New Roman" w:cs="Calibri"/>
          <w:sz w:val="16"/>
          <w:szCs w:val="16"/>
        </w:rPr>
        <w:t>endline</w:t>
      </w:r>
      <w:proofErr w:type="spellEnd"/>
      <w:r w:rsidRPr="00D41C05">
        <w:rPr>
          <w:rFonts w:eastAsia="Times New Roman" w:cs="Calibri"/>
          <w:sz w:val="16"/>
          <w:szCs w:val="16"/>
        </w:rPr>
        <w:t xml:space="preserv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w:t>
      </w:r>
      <w:proofErr w:type="spellStart"/>
      <w:r w:rsidRPr="004156D8">
        <w:t>Endline</w:t>
      </w:r>
      <w:proofErr w:type="spellEnd"/>
      <w:r w:rsidRPr="004156D8">
        <w:t xml:space="preserv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w:t>
      </w:r>
      <w:proofErr w:type="spellStart"/>
      <w:r w:rsidRPr="009D7764">
        <w:rPr>
          <w:rFonts w:eastAsia="Times New Roman" w:cs="Calibri"/>
          <w:sz w:val="16"/>
          <w:szCs w:val="16"/>
        </w:rPr>
        <w:t>endline</w:t>
      </w:r>
      <w:proofErr w:type="spellEnd"/>
      <w:r w:rsidRPr="009D7764">
        <w:rPr>
          <w:rFonts w:eastAsia="Times New Roman" w:cs="Calibri"/>
          <w:sz w:val="16"/>
          <w:szCs w:val="16"/>
        </w:rPr>
        <w:t xml:space="preserv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w:t>
      </w:r>
      <w:proofErr w:type="spellStart"/>
      <w:r w:rsidRPr="00406376">
        <w:t>Endline</w:t>
      </w:r>
      <w:proofErr w:type="spellEnd"/>
      <w:r w:rsidRPr="00406376">
        <w:t xml:space="preserv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Endline</w:t>
            </w:r>
            <w:proofErr w:type="spellEnd"/>
            <w:r w:rsidRPr="003046C4">
              <w:rPr>
                <w:rFonts w:eastAsia="Times New Roman" w:cs="Times New Roman"/>
                <w:b/>
                <w:bCs/>
                <w:color w:val="FFFFFF"/>
                <w:sz w:val="20"/>
                <w:szCs w:val="20"/>
              </w:rPr>
              <w:t xml:space="preserv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w:t>
      </w:r>
      <w:proofErr w:type="spellStart"/>
      <w:r w:rsidRPr="00832AFA">
        <w:rPr>
          <w:rFonts w:eastAsia="Times New Roman" w:cs="Calibri"/>
          <w:sz w:val="16"/>
          <w:szCs w:val="16"/>
        </w:rPr>
        <w:t>endline</w:t>
      </w:r>
      <w:proofErr w:type="spellEnd"/>
      <w:r w:rsidRPr="00832AFA">
        <w:rPr>
          <w:rFonts w:eastAsia="Times New Roman" w:cs="Calibri"/>
          <w:sz w:val="16"/>
          <w:szCs w:val="16"/>
        </w:rPr>
        <w:t xml:space="preserv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+H</w:t>
      </w:r>
      <w:r w:rsidRPr="004041D3">
        <w:rPr>
          <w:i/>
          <w:iCs/>
          <w:vertAlign w:val="subscript"/>
          <w:lang w:val="en-GB"/>
        </w:rPr>
        <w:t>n</w:t>
      </w:r>
      <w:proofErr w:type="spell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w:t>
      </w:r>
      <w:proofErr w:type="spellStart"/>
      <w:r w:rsidR="00975596">
        <w:t>endline</w:t>
      </w:r>
      <w:proofErr w:type="spellEnd"/>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w:t>
      </w:r>
      <w:proofErr w:type="spellStart"/>
      <w:r w:rsidR="00521FBA">
        <w:t>endline</w:t>
      </w:r>
      <w:proofErr w:type="spellEnd"/>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proofErr w:type="spellStart"/>
      <w:r w:rsidR="00521FBA">
        <w:t>endline</w:t>
      </w:r>
      <w:proofErr w:type="spellEnd"/>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Endline</w:t>
            </w:r>
            <w:proofErr w:type="spellEnd"/>
            <w:r w:rsidRPr="007D7583">
              <w:rPr>
                <w:rFonts w:eastAsia="Times New Roman" w:cs="Times New Roman"/>
                <w:b/>
                <w:bCs/>
                <w:color w:val="FFFFFF"/>
                <w:sz w:val="20"/>
                <w:szCs w:val="20"/>
              </w:rPr>
              <w:t xml:space="preserv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 xml:space="preserve">The WEAI was calculated at baseline, but only data for the A-WEAI were collected at </w:t>
      </w:r>
      <w:proofErr w:type="spellStart"/>
      <w:r w:rsidRPr="00044AFF">
        <w:rPr>
          <w:sz w:val="16"/>
        </w:rPr>
        <w:t>endline</w:t>
      </w:r>
      <w:proofErr w:type="spellEnd"/>
      <w:r w:rsidRPr="00044AFF">
        <w:rPr>
          <w:sz w:val="16"/>
        </w:rPr>
        <w:t>; therefore, a baseline value for the A-WEAI was calculated so that baseline-</w:t>
      </w:r>
      <w:proofErr w:type="spellStart"/>
      <w:r w:rsidRPr="00044AFF">
        <w:rPr>
          <w:sz w:val="16"/>
        </w:rPr>
        <w:t>endline</w:t>
      </w:r>
      <w:proofErr w:type="spellEnd"/>
      <w:r w:rsidRPr="00044AFF">
        <w:rPr>
          <w:sz w:val="16"/>
        </w:rPr>
        <w:t xml:space="preserv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w:t>
      </w:r>
      <w:proofErr w:type="spellStart"/>
      <w:r>
        <w:t>endline</w:t>
      </w:r>
      <w:proofErr w:type="spellEnd"/>
      <w:r>
        <w:t>.</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287B56E2"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3C0E942E"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7C76BE0D"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1EC0E0F7"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proofErr w:type="spellStart"/>
      <w:r w:rsidRPr="00044AFF">
        <w:rPr>
          <w:sz w:val="16"/>
          <w:vertAlign w:val="superscript"/>
        </w:rPr>
        <w:t>a</w:t>
      </w:r>
      <w:proofErr w:type="spell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 xml:space="preserve">baseline and </w:t>
      </w:r>
      <w:proofErr w:type="spellStart"/>
      <w:r>
        <w:t>endline</w:t>
      </w:r>
      <w:proofErr w:type="spellEnd"/>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xml:space="preserve">, comparing estimates at baseline and at </w:t>
      </w:r>
      <w:proofErr w:type="spellStart"/>
      <w:r w:rsidR="00975596">
        <w:t>endline</w:t>
      </w:r>
      <w:proofErr w:type="spellEnd"/>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w:t>
      </w:r>
      <w:proofErr w:type="spellStart"/>
      <w:r w:rsidRPr="00F36C92">
        <w:t>Endline</w:t>
      </w:r>
      <w:proofErr w:type="spellEnd"/>
      <w:r w:rsidRPr="00F36C92">
        <w:t xml:space="preserv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proofErr w:type="spellStart"/>
      <w:r>
        <w:t>endline</w:t>
      </w:r>
      <w:proofErr w:type="spellEnd"/>
      <w:r>
        <w:t>,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xml:space="preserve">, comparing estimates at baseline and at </w:t>
      </w:r>
      <w:proofErr w:type="spellStart"/>
      <w:r w:rsidR="00975596">
        <w:t>endline</w:t>
      </w:r>
      <w:proofErr w:type="spellEnd"/>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w:t>
      </w:r>
      <w:proofErr w:type="spellStart"/>
      <w:r w:rsidRPr="004C0A52">
        <w:t>Endline</w:t>
      </w:r>
      <w:proofErr w:type="spellEnd"/>
      <w:r w:rsidRPr="004C0A52">
        <w:t xml:space="preserv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proofErr w:type="spellStart"/>
      <w:r w:rsidR="00125A0A">
        <w:t>endline</w:t>
      </w:r>
      <w:proofErr w:type="spellEnd"/>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xml:space="preserve">, comparing estimates at baseline and at </w:t>
      </w:r>
      <w:proofErr w:type="spellStart"/>
      <w:r w:rsidR="00975596">
        <w:t>endline</w:t>
      </w:r>
      <w:proofErr w:type="spellEnd"/>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proofErr w:type="spellStart"/>
      <w:r w:rsidR="00330701" w:rsidRPr="00410B48">
        <w:t>endline</w:t>
      </w:r>
      <w:proofErr w:type="spellEnd"/>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Endline</w:t>
            </w:r>
            <w:proofErr w:type="spellEnd"/>
            <w:r w:rsidRPr="00A7545B">
              <w:rPr>
                <w:rFonts w:eastAsia="Times New Roman" w:cs="Times New Roman"/>
                <w:b/>
                <w:bCs/>
                <w:color w:val="FFFFFF"/>
                <w:sz w:val="20"/>
                <w:szCs w:val="20"/>
              </w:rPr>
              <w:t xml:space="preserv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Endline</w:t>
            </w:r>
            <w:proofErr w:type="spellEnd"/>
            <w:r w:rsidRPr="00EF4303">
              <w:rPr>
                <w:rFonts w:eastAsia="Times New Roman" w:cs="Times New Roman"/>
                <w:b/>
                <w:bCs/>
                <w:color w:val="FFFFFF"/>
                <w:sz w:val="20"/>
                <w:szCs w:val="20"/>
              </w:rPr>
              <w:t xml:space="preserv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proofErr w:type="spellStart"/>
      <w:r w:rsidRPr="009230F0">
        <w:t>endline</w:t>
      </w:r>
      <w:proofErr w:type="spellEnd"/>
      <w:r w:rsidRPr="009230F0">
        <w:t xml:space="preserv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Endline</w:t>
            </w:r>
            <w:proofErr w:type="spellEnd"/>
            <w:r w:rsidRPr="008022ED">
              <w:rPr>
                <w:rFonts w:eastAsia="Times New Roman" w:cs="Times New Roman"/>
                <w:b/>
                <w:bCs/>
                <w:color w:val="FFFFFF"/>
                <w:sz w:val="20"/>
                <w:szCs w:val="20"/>
              </w:rPr>
              <w:t xml:space="preserv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xml:space="preserve">, comparing estimates at baseline and at </w:t>
      </w:r>
      <w:proofErr w:type="spellStart"/>
      <w:r w:rsidR="00DC6875">
        <w:t>endline</w:t>
      </w:r>
      <w:proofErr w:type="spellEnd"/>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proofErr w:type="spellStart"/>
      <w:r w:rsidRPr="00410B48">
        <w:t>endline</w:t>
      </w:r>
      <w:proofErr w:type="spellEnd"/>
      <w:r w:rsidRPr="00410B48">
        <w:t>.</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r w:rsidRPr="000605D8">
              <w:rPr>
                <w:rFonts w:eastAsia="Times New Roman" w:cs="Calibri"/>
                <w:b/>
                <w:bCs/>
                <w:color w:val="FFFFFF"/>
                <w:sz w:val="20"/>
                <w:szCs w:val="20"/>
              </w:rPr>
              <w:t>hours:minutes</w:t>
            </w:r>
            <w:proofErr w:type="spell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proofErr w:type="spellStart"/>
      <w:r>
        <w:rPr>
          <w:sz w:val="16"/>
          <w:vertAlign w:val="superscript"/>
        </w:rPr>
        <w:t>a</w:t>
      </w:r>
      <w:proofErr w:type="spellEnd"/>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w:t>
      </w:r>
      <w:proofErr w:type="spellStart"/>
      <w:r w:rsidR="00FB5260">
        <w:t>endline</w:t>
      </w:r>
      <w:proofErr w:type="spellEnd"/>
      <w:r w:rsidR="00FB5260">
        <w:t xml:space="preserv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w:t>
      </w:r>
      <w:proofErr w:type="spellStart"/>
      <w:r w:rsidR="00FB5260">
        <w:rPr>
          <w:highlight w:val="yellow"/>
        </w:rPr>
        <w:t>endline</w:t>
      </w:r>
      <w:proofErr w:type="spellEnd"/>
      <w:r w:rsidR="00FB5260">
        <w:rPr>
          <w:highlight w:val="yellow"/>
        </w:rPr>
        <w:t xml:space="preserv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proofErr w:type="spellStart"/>
      <w:r w:rsidR="00A42F4B">
        <w:t>endline</w:t>
      </w:r>
      <w:proofErr w:type="spellEnd"/>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Endline</w:t>
            </w:r>
            <w:proofErr w:type="spellEnd"/>
            <w:r w:rsidRPr="004A73A7">
              <w:rPr>
                <w:rFonts w:eastAsia="Times New Roman" w:cs="Times New Roman"/>
                <w:b/>
                <w:bCs/>
                <w:color w:val="FFFFFF"/>
                <w:sz w:val="20"/>
                <w:szCs w:val="20"/>
              </w:rPr>
              <w:t xml:space="preserv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w:t>
      </w:r>
      <w:proofErr w:type="spellStart"/>
      <w:r w:rsidRPr="00A42F4B">
        <w:rPr>
          <w:sz w:val="16"/>
        </w:rPr>
        <w:t>endline</w:t>
      </w:r>
      <w:proofErr w:type="spellEnd"/>
      <w:r w:rsidRPr="00A42F4B">
        <w:rPr>
          <w:sz w:val="16"/>
        </w:rPr>
        <w:t xml:space="preserv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w:t>
      </w:r>
      <w:proofErr w:type="spellStart"/>
      <w:r w:rsidR="0033709F">
        <w:t>endline</w:t>
      </w:r>
      <w:proofErr w:type="spellEnd"/>
      <w:r w:rsidR="0033709F">
        <w:t xml:space="preserv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w:t>
      </w:r>
      <w:proofErr w:type="spellStart"/>
      <w:r w:rsidRPr="00B26FA0">
        <w:rPr>
          <w:sz w:val="16"/>
        </w:rPr>
        <w:t>endline</w:t>
      </w:r>
      <w:proofErr w:type="spellEnd"/>
      <w:r w:rsidRPr="00B26FA0">
        <w:rPr>
          <w:sz w:val="16"/>
        </w:rPr>
        <w:t xml:space="preserv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proofErr w:type="spellStart"/>
      <w:r w:rsidR="00295CD4">
        <w:t>endline</w:t>
      </w:r>
      <w:proofErr w:type="spellEnd"/>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w:t>
      </w:r>
      <w:proofErr w:type="spellStart"/>
      <w:r w:rsidRPr="00CA1677">
        <w:t>Endline</w:t>
      </w:r>
      <w:proofErr w:type="spellEnd"/>
      <w:r w:rsidRPr="00CA1677">
        <w:t xml:space="preserv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w:t>
      </w:r>
      <w:proofErr w:type="spellStart"/>
      <w:r w:rsidRPr="000E60CD">
        <w:rPr>
          <w:sz w:val="16"/>
        </w:rPr>
        <w:t>endline</w:t>
      </w:r>
      <w:proofErr w:type="spellEnd"/>
      <w:r w:rsidRPr="000E60CD">
        <w:rPr>
          <w:sz w:val="16"/>
        </w:rPr>
        <w:t xml:space="preserv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proofErr w:type="spellStart"/>
      <w:r w:rsidR="00DA57DC">
        <w:t>endline</w:t>
      </w:r>
      <w:proofErr w:type="spellEnd"/>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w:t>
      </w:r>
      <w:proofErr w:type="spellStart"/>
      <w:r w:rsidRPr="00B26FA0">
        <w:rPr>
          <w:sz w:val="16"/>
          <w:szCs w:val="16"/>
        </w:rPr>
        <w:t>endline</w:t>
      </w:r>
      <w:proofErr w:type="spellEnd"/>
      <w:r w:rsidRPr="00B26FA0">
        <w:rPr>
          <w:sz w:val="16"/>
          <w:szCs w:val="16"/>
        </w:rPr>
        <w:t xml:space="preserv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proofErr w:type="spellStart"/>
      <w:r w:rsidR="00E55B95">
        <w:t>endline</w:t>
      </w:r>
      <w:proofErr w:type="spellEnd"/>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Endline</w:t>
            </w:r>
            <w:proofErr w:type="spellEnd"/>
            <w:r w:rsidRPr="00F1756E">
              <w:rPr>
                <w:rFonts w:eastAsia="Times New Roman" w:cs="Times New Roman"/>
                <w:b/>
                <w:bCs/>
                <w:color w:val="FFFFFF"/>
                <w:sz w:val="20"/>
                <w:szCs w:val="20"/>
              </w:rPr>
              <w:t xml:space="preserv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w:t>
      </w:r>
      <w:proofErr w:type="spellStart"/>
      <w:r w:rsidR="001B5D96">
        <w:t>endline</w:t>
      </w:r>
      <w:proofErr w:type="spellEnd"/>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proofErr w:type="spellStart"/>
            <w:r w:rsidRPr="00AD2152">
              <w:rPr>
                <w:rFonts w:eastAsia="Times New Roman" w:cs="Times New Roman"/>
                <w:b/>
                <w:bCs/>
                <w:color w:val="FFFFFF"/>
                <w:sz w:val="20"/>
                <w:szCs w:val="20"/>
              </w:rPr>
              <w:t>Endline</w:t>
            </w:r>
            <w:proofErr w:type="spellEnd"/>
            <w:r w:rsidRPr="00AD2152">
              <w:rPr>
                <w:rFonts w:eastAsia="Times New Roman" w:cs="Times New Roman"/>
                <w:b/>
                <w:bCs/>
                <w:color w:val="FFFFFF"/>
                <w:sz w:val="20"/>
                <w:szCs w:val="20"/>
              </w:rPr>
              <w:t xml:space="preserv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 xml:space="preserve">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proofErr w:type="spellStart"/>
      <w:r w:rsidR="00AA4F4E">
        <w:t>endline</w:t>
      </w:r>
      <w:proofErr w:type="spellEnd"/>
      <w:r w:rsidR="00AA4F4E">
        <w:t>.</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xml:space="preserve">, comparing estimates at baseline and at </w:t>
      </w:r>
      <w:proofErr w:type="spellStart"/>
      <w:r w:rsidR="00073D3F">
        <w:t>endline</w:t>
      </w:r>
      <w:proofErr w:type="spellEnd"/>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xml:space="preserve">, comparing estimates at baseline and at </w:t>
      </w:r>
      <w:proofErr w:type="spellStart"/>
      <w:r w:rsidR="00D3357B">
        <w:t>endline</w:t>
      </w:r>
      <w:proofErr w:type="spellEnd"/>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xml:space="preserve">, comparing estimates at baseline and at </w:t>
      </w:r>
      <w:proofErr w:type="spellStart"/>
      <w:r w:rsidR="00AE5620">
        <w:t>endline</w:t>
      </w:r>
      <w:proofErr w:type="spellEnd"/>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Endline</w:t>
            </w:r>
            <w:proofErr w:type="spellEnd"/>
            <w:r w:rsidRPr="006428EA">
              <w:rPr>
                <w:rFonts w:eastAsia="Times New Roman" w:cs="Times New Roman"/>
                <w:b/>
                <w:bCs/>
                <w:color w:val="FFFFFF"/>
                <w:sz w:val="20"/>
                <w:szCs w:val="20"/>
              </w:rPr>
              <w:t xml:space="preserv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proofErr w:type="spellStart"/>
      <w:r w:rsidR="00F13AE1">
        <w:rPr>
          <w:highlight w:val="yellow"/>
        </w:rPr>
        <w:t>e</w:t>
      </w:r>
      <w:r w:rsidR="008F55DC">
        <w:rPr>
          <w:highlight w:val="yellow"/>
        </w:rPr>
        <w:t>ndline</w:t>
      </w:r>
      <w:proofErr w:type="spellEnd"/>
      <w:r w:rsidR="008F55DC">
        <w:rPr>
          <w:highlight w:val="yellow"/>
        </w:rPr>
        <w:t xml:space="preserv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w:t>
      </w:r>
      <w:proofErr w:type="spellStart"/>
      <w:r w:rsidR="008F55DC">
        <w:rPr>
          <w:highlight w:val="yellow"/>
        </w:rPr>
        <w:t>endline</w:t>
      </w:r>
      <w:proofErr w:type="spellEnd"/>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proofErr w:type="spellStart"/>
      <w:r w:rsidRPr="00445773">
        <w:t>Alkire</w:t>
      </w:r>
      <w:proofErr w:type="spellEnd"/>
      <w:r w:rsidRPr="00445773">
        <w:t xml:space="preserve">, S., Meinzen-Dick,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B6692B"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proofErr w:type="spellStart"/>
      <w:r w:rsidR="00A11DD1">
        <w:rPr>
          <w:highlight w:val="yellow"/>
        </w:rPr>
        <w:t>endline</w:t>
      </w:r>
      <w:proofErr w:type="spellEnd"/>
      <w:r w:rsidR="00A11DD1">
        <w:rPr>
          <w:highlight w:val="yellow"/>
        </w:rPr>
        <w:t xml:space="preserv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w:t>
      </w:r>
      <w:proofErr w:type="spellStart"/>
      <w:r w:rsidR="000F30B7">
        <w:t>endline</w:t>
      </w:r>
      <w:proofErr w:type="spellEnd"/>
      <w:r w:rsidR="000F30B7">
        <w:t xml:space="preserv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spellStart"/>
      <w:r w:rsidRPr="003019C5">
        <w:t>Endline</w:t>
      </w:r>
      <w:proofErr w:type="spellEnd"/>
      <w:r w:rsidRPr="003019C5">
        <w:t xml:space="preserv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 xml:space="preserve">Non-response </w:t>
            </w:r>
            <w:proofErr w:type="spellStart"/>
            <w:r>
              <w:rPr>
                <w:rFonts w:cs="Calibri"/>
                <w:b/>
                <w:bCs/>
                <w:color w:val="FFFFFF"/>
                <w:sz w:val="20"/>
                <w:szCs w:val="20"/>
              </w:rPr>
              <w:t>rate</w:t>
            </w:r>
            <w:r>
              <w:rPr>
                <w:rFonts w:cs="Calibri"/>
                <w:b/>
                <w:bCs/>
                <w:color w:val="FFFFFF"/>
                <w:sz w:val="20"/>
                <w:szCs w:val="20"/>
                <w:vertAlign w:val="superscript"/>
              </w:rPr>
              <w:t>a</w:t>
            </w:r>
            <w:proofErr w:type="spellEnd"/>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 xml:space="preserve">Unweighted </w:t>
            </w:r>
            <w:proofErr w:type="spellStart"/>
            <w:r>
              <w:rPr>
                <w:rFonts w:cs="Calibri"/>
                <w:b/>
                <w:bCs/>
                <w:color w:val="FFFFFF"/>
                <w:sz w:val="20"/>
                <w:szCs w:val="20"/>
              </w:rPr>
              <w:t>number</w:t>
            </w:r>
            <w:r>
              <w:rPr>
                <w:rFonts w:cs="Calibri"/>
                <w:b/>
                <w:bCs/>
                <w:color w:val="FFFFFF"/>
                <w:sz w:val="20"/>
                <w:szCs w:val="20"/>
                <w:vertAlign w:val="superscript"/>
              </w:rPr>
              <w:t>b</w:t>
            </w:r>
            <w:proofErr w:type="spellEnd"/>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 xml:space="preserve">Abbreviated Women’s Empowerment in Agriculture </w:t>
            </w:r>
            <w:proofErr w:type="spellStart"/>
            <w:r>
              <w:rPr>
                <w:rFonts w:cs="Calibri"/>
                <w:b/>
                <w:bCs/>
                <w:sz w:val="20"/>
                <w:szCs w:val="20"/>
              </w:rPr>
              <w:t>Index</w:t>
            </w:r>
            <w:r>
              <w:rPr>
                <w:rFonts w:cs="Calibri"/>
                <w:b/>
                <w:bCs/>
                <w:sz w:val="20"/>
                <w:szCs w:val="20"/>
                <w:vertAlign w:val="superscript"/>
              </w:rPr>
              <w:t>c</w:t>
            </w:r>
            <w:proofErr w:type="spellEnd"/>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lastRenderedPageBreak/>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 xml:space="preserve">Prevalence of children 6-23 months of age receiving a minimum acceptable </w:t>
            </w:r>
            <w:proofErr w:type="spellStart"/>
            <w:r>
              <w:rPr>
                <w:rFonts w:cs="Calibri"/>
                <w:b/>
                <w:bCs/>
                <w:sz w:val="20"/>
                <w:szCs w:val="20"/>
              </w:rPr>
              <w:t>diet</w:t>
            </w:r>
            <w:r>
              <w:rPr>
                <w:rFonts w:cs="Calibri"/>
                <w:b/>
                <w:bCs/>
                <w:sz w:val="20"/>
                <w:szCs w:val="20"/>
                <w:vertAlign w:val="superscript"/>
              </w:rPr>
              <w:t>d</w:t>
            </w:r>
            <w:proofErr w:type="spellEnd"/>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lastRenderedPageBreak/>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w:t>
      </w:r>
      <w:proofErr w:type="spellStart"/>
      <w:r w:rsidR="00382D87" w:rsidRPr="00EE5CE4">
        <w:rPr>
          <w:sz w:val="16"/>
        </w:rPr>
        <w:t>endline</w:t>
      </w:r>
      <w:proofErr w:type="spellEnd"/>
      <w:r w:rsidR="00382D87" w:rsidRPr="00EE5CE4">
        <w:rPr>
          <w:sz w:val="16"/>
        </w:rPr>
        <w:t xml:space="preserve">. Therefore, a baseline value for the A-WEAI was calculated so that </w:t>
      </w:r>
      <w:proofErr w:type="spellStart"/>
      <w:r w:rsidR="00382D87" w:rsidRPr="00EE5CE4">
        <w:rPr>
          <w:sz w:val="16"/>
        </w:rPr>
        <w:t>endline</w:t>
      </w:r>
      <w:proofErr w:type="spellEnd"/>
      <w:r w:rsidR="00382D87" w:rsidRPr="00EE5CE4">
        <w:rPr>
          <w:sz w:val="16"/>
        </w:rPr>
        <w:t>-baseline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w:t>
      </w:r>
      <w:proofErr w:type="spellStart"/>
      <w:r w:rsidRPr="00D07C95">
        <w:t>Endline</w:t>
      </w:r>
      <w:proofErr w:type="spellEnd"/>
      <w:r w:rsidRPr="00D07C95">
        <w:t xml:space="preserv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proofErr w:type="spellStart"/>
            <w:r w:rsidRPr="00683386">
              <w:rPr>
                <w:rFonts w:eastAsia="Times New Roman" w:cs="Calibri"/>
                <w:b/>
                <w:bCs/>
                <w:color w:val="FFFFFF"/>
                <w:sz w:val="20"/>
                <w:szCs w:val="20"/>
              </w:rPr>
              <w:t>Endline</w:t>
            </w:r>
            <w:proofErr w:type="spellEnd"/>
            <w:r w:rsidRPr="00683386">
              <w:rPr>
                <w:rFonts w:eastAsia="Times New Roman" w:cs="Calibri"/>
                <w:b/>
                <w:bCs/>
                <w:color w:val="FFFFFF"/>
                <w:sz w:val="20"/>
                <w:szCs w:val="20"/>
              </w:rPr>
              <w:t xml:space="preserv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8095219" w:rsidR="009C68F2" w:rsidRPr="00683386" w:rsidRDefault="009E2432" w:rsidP="007E657A">
            <w:pPr>
              <w:widowControl/>
              <w:spacing w:line="240" w:lineRule="auto"/>
              <w:ind w:left="202"/>
              <w:rPr>
                <w:rFonts w:eastAsia="Times New Roman" w:cs="Calibri"/>
                <w:sz w:val="20"/>
                <w:szCs w:val="20"/>
              </w:rPr>
            </w:pPr>
            <w:r w:rsidRPr="009E2432">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5962689"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w:t>
            </w:r>
            <w:r w:rsidR="009E2432">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proofErr w:type="spellStart"/>
      <w:r w:rsidR="00FE1420">
        <w:rPr>
          <w:rFonts w:ascii="Gill Sans MT" w:hAnsi="Gill Sans MT"/>
          <w:sz w:val="16"/>
          <w:szCs w:val="16"/>
          <w:highlight w:val="yellow"/>
        </w:rPr>
        <w:t>endline</w:t>
      </w:r>
      <w:proofErr w:type="spellEnd"/>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w:t>
      </w:r>
      <w:proofErr w:type="spellStart"/>
      <w:r w:rsidRPr="003019C5">
        <w:t>Endline</w:t>
      </w:r>
      <w:proofErr w:type="spellEnd"/>
      <w:r w:rsidRPr="003019C5">
        <w:t xml:space="preserv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proofErr w:type="spellStart"/>
      <w:r w:rsidRPr="00F36C92">
        <w:rPr>
          <w:sz w:val="16"/>
          <w:vertAlign w:val="superscript"/>
        </w:rPr>
        <w:t>a</w:t>
      </w:r>
      <w:proofErr w:type="spell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w:t>
      </w:r>
      <w:proofErr w:type="spellStart"/>
      <w:r w:rsidRPr="003019C5">
        <w:t>Endline</w:t>
      </w:r>
      <w:proofErr w:type="spellEnd"/>
      <w:r w:rsidRPr="003019C5">
        <w:t xml:space="preserv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w:t>
      </w:r>
      <w:proofErr w:type="spellStart"/>
      <w:r w:rsidRPr="003019C5">
        <w:t>Endline</w:t>
      </w:r>
      <w:proofErr w:type="spellEnd"/>
      <w:r w:rsidRPr="003019C5">
        <w:t xml:space="preserv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lastRenderedPageBreak/>
        <w:t>Table A</w:t>
      </w:r>
      <w:r w:rsidR="009A6920">
        <w:t>1.</w:t>
      </w:r>
      <w:r w:rsidRPr="00F3646C">
        <w:t xml:space="preserve">5.2: Comparison of Participation in Activities, by Sex, Feed the Future Phase One Baseline and </w:t>
      </w:r>
      <w:proofErr w:type="spellStart"/>
      <w:r w:rsidRPr="00F3646C">
        <w:t>Endline</w:t>
      </w:r>
      <w:proofErr w:type="spellEnd"/>
      <w:r w:rsidRPr="00F3646C">
        <w:t xml:space="preserv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Endline</w:t>
            </w:r>
            <w:proofErr w:type="spellEnd"/>
            <w:r w:rsidRPr="00F3646C">
              <w:rPr>
                <w:rFonts w:eastAsia="Times New Roman" w:cs="Calibri"/>
                <w:b/>
                <w:bCs/>
                <w:color w:val="FFFFFF"/>
                <w:sz w:val="20"/>
                <w:szCs w:val="20"/>
              </w:rPr>
              <w:t xml:space="preserv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w:t>
      </w:r>
      <w:proofErr w:type="spellStart"/>
      <w:r w:rsidRPr="00F3646C">
        <w:rPr>
          <w:rFonts w:eastAsia="Times New Roman" w:cs="Calibri"/>
          <w:sz w:val="16"/>
          <w:szCs w:val="16"/>
        </w:rPr>
        <w:t>endline</w:t>
      </w:r>
      <w:proofErr w:type="spellEnd"/>
      <w:r w:rsidRPr="00F3646C">
        <w:rPr>
          <w:rFonts w:eastAsia="Times New Roman" w:cs="Calibri"/>
          <w:sz w:val="16"/>
          <w:szCs w:val="16"/>
        </w:rPr>
        <w:t xml:space="preserv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r w:rsidRPr="00F3646C">
        <w:rPr>
          <w:rFonts w:eastAsia="Times New Roman" w:cs="Calibri"/>
          <w:sz w:val="16"/>
          <w:szCs w:val="16"/>
          <w:vertAlign w:val="superscript"/>
        </w:rPr>
        <w:t>e</w:t>
      </w:r>
      <w:proofErr w:type="spell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lastRenderedPageBreak/>
        <w:t>Table A</w:t>
      </w:r>
      <w:r w:rsidR="009A6920">
        <w:t>1.</w:t>
      </w:r>
      <w:r w:rsidRPr="009868B1">
        <w:t xml:space="preserve">5.3: Comparison of Mean Hours Devoted to Activities, by Sex, Feed the Future Phase One Baseline and </w:t>
      </w:r>
      <w:proofErr w:type="spellStart"/>
      <w:r w:rsidRPr="009868B1">
        <w:t>Endline</w:t>
      </w:r>
      <w:proofErr w:type="spellEnd"/>
      <w:r w:rsidRPr="009868B1">
        <w:t xml:space="preserv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r w:rsidRPr="00B86C54">
              <w:rPr>
                <w:rFonts w:eastAsia="Times New Roman" w:cs="Calibri"/>
                <w:b/>
                <w:bCs/>
                <w:color w:val="FFFFFF"/>
                <w:sz w:val="20"/>
                <w:szCs w:val="20"/>
              </w:rPr>
              <w:t>hours:minutes</w:t>
            </w:r>
            <w:proofErr w:type="spell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Endline</w:t>
            </w:r>
            <w:proofErr w:type="spellEnd"/>
            <w:r w:rsidRPr="00B86C54">
              <w:rPr>
                <w:rFonts w:eastAsia="Times New Roman" w:cs="Calibri"/>
                <w:b/>
                <w:bCs/>
                <w:color w:val="FFFFFF"/>
                <w:sz w:val="20"/>
                <w:szCs w:val="20"/>
              </w:rPr>
              <w:t xml:space="preserv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w:t>
      </w:r>
      <w:proofErr w:type="spellStart"/>
      <w:r w:rsidRPr="009868B1">
        <w:rPr>
          <w:rFonts w:eastAsia="Times New Roman" w:cs="Calibri"/>
          <w:sz w:val="16"/>
          <w:szCs w:val="16"/>
        </w:rPr>
        <w:t>endline</w:t>
      </w:r>
      <w:proofErr w:type="spellEnd"/>
      <w:r w:rsidRPr="009868B1">
        <w:rPr>
          <w:rFonts w:eastAsia="Times New Roman" w:cs="Calibri"/>
          <w:sz w:val="16"/>
          <w:szCs w:val="16"/>
        </w:rPr>
        <w:t xml:space="preserv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r w:rsidRPr="009868B1">
        <w:rPr>
          <w:rFonts w:eastAsia="Times New Roman" w:cs="Calibri"/>
          <w:sz w:val="16"/>
          <w:szCs w:val="16"/>
          <w:vertAlign w:val="superscript"/>
        </w:rPr>
        <w:t>e</w:t>
      </w:r>
      <w:proofErr w:type="spell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proofErr w:type="spellStart"/>
      <w:r w:rsidR="00552F38">
        <w:rPr>
          <w:rFonts w:eastAsia="Times New Roman" w:cs="Calibri"/>
          <w:sz w:val="16"/>
          <w:szCs w:val="16"/>
        </w:rPr>
        <w:t>endline</w:t>
      </w:r>
      <w:proofErr w:type="spellEnd"/>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w:t>
      </w:r>
      <w:proofErr w:type="spellStart"/>
      <w:r w:rsidRPr="00B510C1">
        <w:t>Endline</w:t>
      </w:r>
      <w:proofErr w:type="spellEnd"/>
      <w:r w:rsidRPr="00B510C1">
        <w:t xml:space="preserv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proofErr w:type="spellStart"/>
            <w:r>
              <w:rPr>
                <w:b/>
                <w:bCs/>
                <w:color w:val="FFFFFF"/>
                <w:sz w:val="20"/>
                <w:szCs w:val="20"/>
              </w:rPr>
              <w:t>Endline</w:t>
            </w:r>
            <w:proofErr w:type="spellEnd"/>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proofErr w:type="spellStart"/>
            <w:r>
              <w:rPr>
                <w:b/>
                <w:bCs/>
                <w:color w:val="FFFFFF"/>
                <w:sz w:val="20"/>
                <w:szCs w:val="20"/>
              </w:rPr>
              <w:t>Endline</w:t>
            </w:r>
            <w:proofErr w:type="spellEnd"/>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w:t>
      </w:r>
      <w:proofErr w:type="spellStart"/>
      <w:r w:rsidR="004A6861" w:rsidRPr="004A6861">
        <w:t>Endline</w:t>
      </w:r>
      <w:proofErr w:type="spellEnd"/>
      <w:r w:rsidR="004A6861" w:rsidRPr="004A6861">
        <w:t xml:space="preserv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proofErr w:type="spellStart"/>
      <w:r w:rsidR="00A11DD1">
        <w:rPr>
          <w:highlight w:val="yellow"/>
        </w:rPr>
        <w:t>endline</w:t>
      </w:r>
      <w:proofErr w:type="spellEnd"/>
      <w:r w:rsidR="00A11DD1">
        <w:rPr>
          <w:highlight w:val="yellow"/>
        </w:rPr>
        <w:t xml:space="preserv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B6692B"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B6692B"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B6692B"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B6692B"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B6692B"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B6692B"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B6692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B6692B"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B6692B"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B6692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B6692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39" w:name="_Toc22897350"/>
      <w:bookmarkStart w:id="840" w:name="_Toc50719351"/>
      <w:bookmarkStart w:id="841" w:name="_Toc400542639"/>
      <w:bookmarkStart w:id="842" w:name="_Toc414874527"/>
      <w:r>
        <w:t>Data</w:t>
      </w:r>
      <w:commentRangeStart w:id="843"/>
      <w:r>
        <w:t xml:space="preserve"> </w:t>
      </w:r>
      <w:commentRangeStart w:id="844"/>
      <w:r>
        <w:t>source</w:t>
      </w:r>
      <w:r w:rsidRPr="006B64C4">
        <w:t xml:space="preserve"> </w:t>
      </w:r>
      <w:commentRangeEnd w:id="844"/>
      <w:r>
        <w:rPr>
          <w:rStyle w:val="CommentReference"/>
          <w:b w:val="0"/>
        </w:rPr>
        <w:commentReference w:id="844"/>
      </w:r>
      <w:commentRangeEnd w:id="843"/>
      <w:r>
        <w:rPr>
          <w:rStyle w:val="CommentReference"/>
          <w:b w:val="0"/>
        </w:rPr>
        <w:commentReference w:id="843"/>
      </w:r>
      <w:bookmarkEnd w:id="839"/>
      <w:bookmarkEnd w:id="840"/>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5" w:name="_Toc22897351"/>
      <w:bookmarkStart w:id="846" w:name="_Toc50719352"/>
      <w:r>
        <w:t>Data preparation</w:t>
      </w:r>
      <w:bookmarkEnd w:id="845"/>
      <w:bookmarkEnd w:id="846"/>
      <w:r>
        <w:t xml:space="preserve"> </w:t>
      </w:r>
    </w:p>
    <w:p w14:paraId="56D430CE" w14:textId="77777777" w:rsidR="00841F9B" w:rsidRPr="002B5C77" w:rsidRDefault="00841F9B" w:rsidP="002B5C77">
      <w:pPr>
        <w:pStyle w:val="Heading4"/>
        <w:rPr>
          <w:sz w:val="22"/>
          <w:szCs w:val="22"/>
          <w:highlight w:val="yellow"/>
        </w:rPr>
      </w:pPr>
      <w:bookmarkStart w:id="847" w:name="_Toc50719353"/>
      <w:r w:rsidRPr="002B5C77">
        <w:rPr>
          <w:sz w:val="22"/>
          <w:szCs w:val="22"/>
          <w:highlight w:val="yellow"/>
        </w:rPr>
        <w:t xml:space="preserve">Data excluded from </w:t>
      </w:r>
      <w:commentRangeStart w:id="848"/>
      <w:r w:rsidRPr="002B5C77">
        <w:rPr>
          <w:sz w:val="22"/>
          <w:szCs w:val="22"/>
          <w:highlight w:val="yellow"/>
        </w:rPr>
        <w:t>analysis</w:t>
      </w:r>
      <w:commentRangeEnd w:id="848"/>
      <w:r w:rsidRPr="002B5C77">
        <w:rPr>
          <w:sz w:val="22"/>
          <w:szCs w:val="22"/>
          <w:highlight w:val="yellow"/>
        </w:rPr>
        <w:commentReference w:id="848"/>
      </w:r>
      <w:r w:rsidRPr="002B5C77">
        <w:rPr>
          <w:sz w:val="22"/>
          <w:szCs w:val="22"/>
          <w:highlight w:val="yellow"/>
        </w:rPr>
        <w:t>:</w:t>
      </w:r>
      <w:bookmarkEnd w:id="847"/>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49" w:name="_Toc50719354"/>
      <w:commentRangeStart w:id="850"/>
      <w:r w:rsidRPr="002B5C77">
        <w:rPr>
          <w:sz w:val="22"/>
          <w:szCs w:val="22"/>
          <w:highlight w:val="yellow"/>
        </w:rPr>
        <w:t>Imputations</w:t>
      </w:r>
      <w:commentRangeEnd w:id="850"/>
      <w:r w:rsidRPr="002B5C77">
        <w:rPr>
          <w:highlight w:val="yellow"/>
        </w:rPr>
        <w:commentReference w:id="850"/>
      </w:r>
      <w:r w:rsidRPr="002B5C77">
        <w:rPr>
          <w:sz w:val="22"/>
          <w:szCs w:val="22"/>
          <w:highlight w:val="yellow"/>
        </w:rPr>
        <w:t>:</w:t>
      </w:r>
      <w:bookmarkEnd w:id="849"/>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1" w:name="_Toc50719355"/>
      <w:commentRangeStart w:id="852"/>
      <w:r w:rsidRPr="002B5C77">
        <w:rPr>
          <w:sz w:val="22"/>
          <w:szCs w:val="22"/>
          <w:highlight w:val="yellow"/>
        </w:rPr>
        <w:lastRenderedPageBreak/>
        <w:t>Prices:</w:t>
      </w:r>
      <w:commentRangeEnd w:id="852"/>
      <w:r w:rsidRPr="002B5C77">
        <w:rPr>
          <w:highlight w:val="yellow"/>
        </w:rPr>
        <w:commentReference w:id="852"/>
      </w:r>
      <w:bookmarkEnd w:id="851"/>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3" w:name="_Toc50719356"/>
      <w:commentRangeStart w:id="854"/>
      <w:r w:rsidRPr="002B5C77">
        <w:rPr>
          <w:sz w:val="22"/>
          <w:szCs w:val="22"/>
          <w:highlight w:val="yellow"/>
        </w:rPr>
        <w:t>Other adjustments:</w:t>
      </w:r>
      <w:commentRangeEnd w:id="854"/>
      <w:r w:rsidRPr="002B5C77">
        <w:rPr>
          <w:rStyle w:val="CommentReference"/>
          <w:sz w:val="22"/>
          <w:szCs w:val="22"/>
        </w:rPr>
        <w:commentReference w:id="854"/>
      </w:r>
      <w:bookmarkEnd w:id="853"/>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1"/>
    <w:bookmarkEnd w:id="842"/>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5" w:name="_Toc50719357"/>
      <w:r>
        <w:t xml:space="preserve">Currency conversions using consumer price indices and purchasing power </w:t>
      </w:r>
      <w:commentRangeStart w:id="856"/>
      <w:r>
        <w:t>parity</w:t>
      </w:r>
      <w:commentRangeEnd w:id="856"/>
      <w:r w:rsidRPr="00AD77C6">
        <w:commentReference w:id="856"/>
      </w:r>
      <w:bookmarkEnd w:id="855"/>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57" w:name="_Toc50719358"/>
      <w:r>
        <w:t xml:space="preserve">Poverty </w:t>
      </w:r>
      <w:commentRangeStart w:id="858"/>
      <w:r>
        <w:t>thresholds</w:t>
      </w:r>
      <w:commentRangeEnd w:id="858"/>
      <w:r w:rsidRPr="00AD77C6">
        <w:commentReference w:id="858"/>
      </w:r>
      <w:bookmarkEnd w:id="857"/>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59" w:name="_Toc412728990"/>
      <w:bookmarkStart w:id="860"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1" w:name="_Toc22897352"/>
      <w:bookmarkStart w:id="862" w:name="_Toc50719359"/>
      <w:r>
        <w:lastRenderedPageBreak/>
        <w:t xml:space="preserve">Appendix 3. </w:t>
      </w:r>
      <w:r w:rsidR="00C07489">
        <w:t xml:space="preserve">Data </w:t>
      </w:r>
      <w:commentRangeStart w:id="863"/>
      <w:r w:rsidR="00C07489">
        <w:t>quality</w:t>
      </w:r>
      <w:bookmarkEnd w:id="861"/>
      <w:commentRangeEnd w:id="863"/>
      <w:r w:rsidR="00481527">
        <w:rPr>
          <w:rStyle w:val="CommentReference"/>
          <w:rFonts w:eastAsia="Arial"/>
          <w:b w:val="0"/>
          <w:caps w:val="0"/>
          <w:color w:val="000000"/>
        </w:rPr>
        <w:commentReference w:id="863"/>
      </w:r>
      <w:bookmarkEnd w:id="862"/>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proofErr w:type="spellStart"/>
      <w:r w:rsidR="00A11DD1">
        <w:rPr>
          <w:sz w:val="22"/>
          <w:szCs w:val="22"/>
          <w:highlight w:val="yellow"/>
        </w:rPr>
        <w:t>endline</w:t>
      </w:r>
      <w:proofErr w:type="spellEnd"/>
      <w:r w:rsidR="00A11DD1">
        <w:rPr>
          <w:sz w:val="22"/>
          <w:szCs w:val="22"/>
          <w:highlight w:val="yellow"/>
        </w:rPr>
        <w:t xml:space="preserv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 xml:space="preserve">quality data was ensured in the </w:t>
      </w:r>
      <w:proofErr w:type="spellStart"/>
      <w:r w:rsidR="00312172">
        <w:rPr>
          <w:sz w:val="22"/>
          <w:szCs w:val="22"/>
        </w:rPr>
        <w:t>endline</w:t>
      </w:r>
      <w:proofErr w:type="spellEnd"/>
      <w:r w:rsidR="00312172">
        <w:rPr>
          <w:sz w:val="22"/>
          <w:szCs w:val="22"/>
        </w:rPr>
        <w:t xml:space="preserv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w:t>
      </w:r>
      <w:proofErr w:type="spellStart"/>
      <w:r w:rsidR="005232BF" w:rsidRPr="008C65C6">
        <w:rPr>
          <w:sz w:val="22"/>
          <w:szCs w:val="22"/>
        </w:rPr>
        <w:t>CSPro</w:t>
      </w:r>
      <w:proofErr w:type="spellEnd"/>
      <w:r w:rsidR="005232BF" w:rsidRPr="008C65C6">
        <w:rPr>
          <w:sz w:val="22"/>
          <w:szCs w:val="22"/>
        </w:rPr>
        <w:t xml:space="preserve">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proofErr w:type="spellStart"/>
      <w:r w:rsidR="00A11DD1">
        <w:rPr>
          <w:szCs w:val="22"/>
          <w:highlight w:val="yellow"/>
        </w:rPr>
        <w:t>endline</w:t>
      </w:r>
      <w:proofErr w:type="spellEnd"/>
      <w:r w:rsidR="00A11DD1">
        <w:rPr>
          <w:szCs w:val="22"/>
          <w:highlight w:val="yellow"/>
        </w:rPr>
        <w:t xml:space="preserv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4" w:name="_Toc50719241"/>
      <w:r>
        <w:lastRenderedPageBreak/>
        <w:t xml:space="preserve">Table </w:t>
      </w:r>
      <w:r w:rsidR="00396A13">
        <w:t>A3.</w:t>
      </w:r>
      <w:r>
        <w:t>1: Household Completion Rate</w:t>
      </w:r>
      <w:bookmarkEnd w:id="864"/>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5" w:name="_Toc50719242"/>
      <w:r>
        <w:lastRenderedPageBreak/>
        <w:t xml:space="preserve">Table </w:t>
      </w:r>
      <w:r w:rsidR="00396A13">
        <w:t>A</w:t>
      </w:r>
      <w:r w:rsidR="008B6084">
        <w:t>3.2</w:t>
      </w:r>
      <w:r w:rsidR="0022306E">
        <w:t>: Primary Male and Female D</w:t>
      </w:r>
      <w:r>
        <w:t>ecisionmakers</w:t>
      </w:r>
      <w:bookmarkEnd w:id="865"/>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66" w:name="_Toc50719243"/>
      <w:r>
        <w:lastRenderedPageBreak/>
        <w:t xml:space="preserve">Table </w:t>
      </w:r>
      <w:r w:rsidR="008B6084">
        <w:t>A3.</w:t>
      </w:r>
      <w:r>
        <w:t>3: Age H</w:t>
      </w:r>
      <w:r w:rsidRPr="0022306E">
        <w:t>eaping i</w:t>
      </w:r>
      <w:r>
        <w:t>n the Household R</w:t>
      </w:r>
      <w:r w:rsidRPr="0022306E">
        <w:t>oster</w:t>
      </w:r>
      <w:bookmarkEnd w:id="86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67" w:name="_Toc50719244"/>
      <w:r>
        <w:t xml:space="preserve">Table </w:t>
      </w:r>
      <w:r w:rsidR="008B6084">
        <w:t>A3.</w:t>
      </w:r>
      <w:r>
        <w:t>4: Eligible Women per Household</w:t>
      </w:r>
      <w:bookmarkEnd w:id="867"/>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68" w:name="_Toc50719245"/>
      <w:r>
        <w:t xml:space="preserve">Table </w:t>
      </w:r>
      <w:r w:rsidR="008B6084">
        <w:t>A3.</w:t>
      </w:r>
      <w:r w:rsidR="004F5878">
        <w:t>5</w:t>
      </w:r>
      <w:r>
        <w:t>: Eligible Children per Household</w:t>
      </w:r>
      <w:bookmarkEnd w:id="86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69" w:name="_Toc50719246"/>
      <w:r>
        <w:t xml:space="preserve">Table </w:t>
      </w:r>
      <w:r w:rsidR="008B6084">
        <w:t>A3.6</w:t>
      </w:r>
      <w:r w:rsidR="001B37D5">
        <w:t>: Module 6 (Women) Women’</w:t>
      </w:r>
      <w:r>
        <w:t>s Empowerment in Agriculture Module, Eligibility and Response Rate</w:t>
      </w:r>
      <w:bookmarkEnd w:id="86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0"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1" w:name="_Toc22897353"/>
      <w:bookmarkStart w:id="872" w:name="_Toc50719360"/>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1"/>
      <w:bookmarkEnd w:id="872"/>
    </w:p>
    <w:p w14:paraId="7AA204E3" w14:textId="56BFCC8B" w:rsidR="00BC0F95" w:rsidRPr="00303001" w:rsidRDefault="00F65DE7" w:rsidP="006D5225">
      <w:pPr>
        <w:pStyle w:val="Heading2"/>
        <w:ind w:left="1440" w:hanging="720"/>
      </w:pPr>
      <w:bookmarkStart w:id="873" w:name="_Toc22897354"/>
      <w:bookmarkStart w:id="874"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59"/>
      <w:bookmarkEnd w:id="860"/>
      <w:bookmarkEnd w:id="873"/>
      <w:bookmarkEnd w:id="874"/>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proofErr w:type="spellStart"/>
      <w:r w:rsidR="00A11DD1" w:rsidRPr="00A11DD1">
        <w:rPr>
          <w:rFonts w:cs="ZapfHumnst BT"/>
          <w:szCs w:val="22"/>
          <w:highlight w:val="yellow"/>
        </w:rPr>
        <w:t>endline</w:t>
      </w:r>
      <w:proofErr w:type="spellEnd"/>
      <w:r w:rsidR="00A11DD1" w:rsidRPr="00A11DD1">
        <w:rPr>
          <w:rFonts w:cs="ZapfHumnst BT"/>
          <w:szCs w:val="22"/>
          <w:highlight w:val="yellow"/>
        </w:rPr>
        <w:t xml:space="preserv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5" w:name="_Toc50719248"/>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5"/>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6" w:name="_Toc22897355"/>
      <w:bookmarkStart w:id="877" w:name="_Toc50719362"/>
      <w:commentRangeStart w:id="878"/>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78"/>
      <w:r>
        <w:rPr>
          <w:rStyle w:val="CommentReference"/>
          <w:rFonts w:eastAsia="Arial" w:cs="Arial"/>
          <w:b w:val="0"/>
          <w:color w:val="000000"/>
        </w:rPr>
        <w:commentReference w:id="878"/>
      </w:r>
      <w:bookmarkEnd w:id="876"/>
      <w:bookmarkEnd w:id="877"/>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proofErr w:type="spellStart"/>
      <w:r w:rsidR="00A11DD1">
        <w:rPr>
          <w:i/>
          <w:sz w:val="22"/>
          <w:highlight w:val="yellow"/>
        </w:rPr>
        <w:t>endline</w:t>
      </w:r>
      <w:proofErr w:type="spellEnd"/>
      <w:r w:rsidR="00A11DD1">
        <w:rPr>
          <w:i/>
          <w:sz w:val="22"/>
          <w:highlight w:val="yellow"/>
        </w:rPr>
        <w:t xml:space="preserve"> </w:t>
      </w:r>
      <w:r w:rsidRPr="00255BE1">
        <w:rPr>
          <w:i/>
          <w:sz w:val="22"/>
          <w:highlight w:val="yellow"/>
        </w:rPr>
        <w:t>survey year(s)</w:t>
      </w:r>
      <w:r>
        <w:rPr>
          <w:i/>
          <w:sz w:val="22"/>
        </w:rPr>
        <w:t>]</w:t>
      </w:r>
      <w:r w:rsidR="008C6222">
        <w:rPr>
          <w:i/>
          <w:sz w:val="22"/>
        </w:rPr>
        <w:t xml:space="preserve"> </w:t>
      </w:r>
      <w:proofErr w:type="spellStart"/>
      <w:r w:rsidR="008C6222">
        <w:rPr>
          <w:i/>
          <w:sz w:val="22"/>
        </w:rPr>
        <w:t>endline</w:t>
      </w:r>
      <w:proofErr w:type="spellEnd"/>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79"/>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79"/>
      <w:r w:rsidR="00255BE1">
        <w:rPr>
          <w:rStyle w:val="CommentReference"/>
        </w:rPr>
        <w:commentReference w:id="879"/>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0" w:name="_Toc22897356"/>
      <w:bookmarkStart w:id="881" w:name="_Toc50719363"/>
      <w:commentRangeStart w:id="882"/>
      <w:r w:rsidRPr="00255BE1">
        <w:t>K</w:t>
      </w:r>
      <w:r w:rsidR="00AF6531">
        <w:t>ey f</w:t>
      </w:r>
      <w:r w:rsidRPr="00255BE1">
        <w:t>indings</w:t>
      </w:r>
      <w:commentRangeEnd w:id="882"/>
      <w:r w:rsidR="006A5C2A" w:rsidRPr="00255BE1">
        <w:commentReference w:id="882"/>
      </w:r>
      <w:bookmarkEnd w:id="880"/>
      <w:bookmarkEnd w:id="881"/>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3" w:name="_Toc22897357"/>
      <w:bookmarkStart w:id="884" w:name="_Toc50719364"/>
      <w:commentRangeStart w:id="885"/>
      <w:r w:rsidRPr="00410B48">
        <w:t>Sample</w:t>
      </w:r>
      <w:commentRangeEnd w:id="885"/>
      <w:r w:rsidR="006A5C2A">
        <w:rPr>
          <w:rStyle w:val="CommentReference"/>
          <w:rFonts w:eastAsia="Arial" w:cs="Arial"/>
          <w:b w:val="0"/>
        </w:rPr>
        <w:commentReference w:id="885"/>
      </w:r>
      <w:bookmarkEnd w:id="883"/>
      <w:bookmarkEnd w:id="884"/>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6" w:name="_Toc22897358"/>
      <w:bookmarkStart w:id="887" w:name="_Toc50719365"/>
      <w:commentRangeStart w:id="888"/>
      <w:r w:rsidRPr="00410B48">
        <w:t>W</w:t>
      </w:r>
      <w:r w:rsidR="00AF6531">
        <w:t>EAI s</w:t>
      </w:r>
      <w:r w:rsidRPr="00410B48">
        <w:t xml:space="preserve">core </w:t>
      </w:r>
      <w:commentRangeEnd w:id="888"/>
      <w:r w:rsidR="006A5C2A" w:rsidRPr="00255BE1">
        <w:commentReference w:id="888"/>
      </w:r>
      <w:bookmarkEnd w:id="886"/>
      <w:bookmarkEnd w:id="887"/>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89" w:name="_Toc22897359"/>
      <w:bookmarkStart w:id="890" w:name="_Toc50719366"/>
      <w:commentRangeStart w:id="891"/>
      <w:r w:rsidRPr="00410B48">
        <w:t>5</w:t>
      </w:r>
      <w:r w:rsidR="00AF6531">
        <w:t>DE s</w:t>
      </w:r>
      <w:r w:rsidRPr="00410B48">
        <w:t xml:space="preserve">core </w:t>
      </w:r>
      <w:commentRangeEnd w:id="891"/>
      <w:r w:rsidR="006A5C2A" w:rsidRPr="00255BE1">
        <w:commentReference w:id="891"/>
      </w:r>
      <w:bookmarkEnd w:id="889"/>
      <w:bookmarkEnd w:id="890"/>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2" w:name="_Toc22897360"/>
      <w:bookmarkStart w:id="893" w:name="_Toc50719367"/>
      <w:r>
        <w:t>GPI s</w:t>
      </w:r>
      <w:r w:rsidR="008C6222" w:rsidRPr="00410B48">
        <w:t>core</w:t>
      </w:r>
      <w:bookmarkEnd w:id="892"/>
      <w:bookmarkEnd w:id="893"/>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4" w:name="_Toc22897361"/>
      <w:bookmarkStart w:id="895" w:name="_Toc50719368"/>
      <w:commentRangeStart w:id="896"/>
      <w:commentRangeStart w:id="897"/>
      <w:r w:rsidRPr="00410B48">
        <w:t>T</w:t>
      </w:r>
      <w:r w:rsidR="00AF6531">
        <w:t>op contributors to d</w:t>
      </w:r>
      <w:r w:rsidRPr="00410B48">
        <w:t>isempowerment</w:t>
      </w:r>
      <w:commentRangeEnd w:id="896"/>
      <w:r w:rsidR="006A5C2A" w:rsidRPr="00255BE1">
        <w:commentReference w:id="896"/>
      </w:r>
      <w:bookmarkEnd w:id="894"/>
      <w:bookmarkEnd w:id="895"/>
      <w:commentRangeEnd w:id="897"/>
    </w:p>
    <w:p w14:paraId="642A1F63" w14:textId="77777777" w:rsidR="00255BE1" w:rsidRPr="00410B48" w:rsidRDefault="00255BE1" w:rsidP="00255BE1">
      <w:pPr>
        <w:pStyle w:val="BodyText"/>
      </w:pPr>
      <w:r w:rsidRPr="00255BE1">
        <w:rPr>
          <w:rFonts w:eastAsia="Cabin" w:cs="Cabin"/>
          <w:sz w:val="24"/>
        </w:rPr>
        <w:commentReference w:id="897"/>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898" w:name="_Toc22897362"/>
      <w:bookmarkStart w:id="899" w:name="_Toc50719369"/>
      <w:commentRangeStart w:id="900"/>
      <w:r w:rsidRPr="00410B48">
        <w:t>W</w:t>
      </w:r>
      <w:r w:rsidR="00AF6531">
        <w:t>EAI application in p</w:t>
      </w:r>
      <w:r w:rsidRPr="00410B48">
        <w:t>rogramming</w:t>
      </w:r>
      <w:commentRangeEnd w:id="900"/>
      <w:r w:rsidR="00255BE1" w:rsidRPr="00255BE1">
        <w:commentReference w:id="900"/>
      </w:r>
      <w:bookmarkEnd w:id="898"/>
      <w:bookmarkEnd w:id="899"/>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1" w:name="_Toc22897363"/>
      <w:bookmarkStart w:id="902" w:name="_Toc50719370"/>
      <w:commentRangeStart w:id="903"/>
      <w:r w:rsidRPr="00410B48">
        <w:lastRenderedPageBreak/>
        <w:t>W</w:t>
      </w:r>
      <w:r w:rsidR="00AF6531">
        <w:t>EAI r</w:t>
      </w:r>
      <w:r w:rsidR="005920F0">
        <w:t>esearch</w:t>
      </w:r>
      <w:r w:rsidRPr="00410B48">
        <w:t xml:space="preserve"> </w:t>
      </w:r>
      <w:commentRangeEnd w:id="903"/>
      <w:r w:rsidR="00255BE1" w:rsidRPr="00255BE1">
        <w:commentReference w:id="903"/>
      </w:r>
      <w:bookmarkEnd w:id="901"/>
      <w:bookmarkEnd w:id="902"/>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w:t>
      </w:r>
      <w:proofErr w:type="spellStart"/>
      <w:r>
        <w:t>endline</w:t>
      </w:r>
      <w:proofErr w:type="spellEnd"/>
      <w:r>
        <w:t xml:space="preserve">, explain what those changes were, and what the comparable areas in baseline and </w:t>
      </w:r>
      <w:proofErr w:type="spellStart"/>
      <w:r>
        <w:t>endline</w:t>
      </w:r>
      <w:proofErr w:type="spellEnd"/>
      <w:r>
        <w:t xml:space="preserv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 xml:space="preserve">Add any additional sources used to calculate the ZOI indicator baseline or </w:t>
      </w:r>
      <w:proofErr w:type="spellStart"/>
      <w:r>
        <w:t>endline</w:t>
      </w:r>
      <w:proofErr w:type="spellEnd"/>
      <w:r>
        <w:t>.</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xml:space="preserve">. Confirm with USAID that the information from the baseline report was also accurate at the time of the </w:t>
      </w:r>
      <w:proofErr w:type="spellStart"/>
      <w:r>
        <w:t>endline</w:t>
      </w:r>
      <w:proofErr w:type="spellEnd"/>
      <w:r>
        <w:t xml:space="preserv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w:t>
      </w:r>
      <w:proofErr w:type="spellStart"/>
      <w:r>
        <w:t>endline</w:t>
      </w:r>
      <w:proofErr w:type="spellEnd"/>
      <w:r>
        <w:t xml:space="preserve"> surveys. </w:t>
      </w:r>
    </w:p>
    <w:p w14:paraId="7B816DEE" w14:textId="77777777" w:rsidR="00F27E8A" w:rsidRDefault="00F27E8A" w:rsidP="00E82BFE">
      <w:pPr>
        <w:pStyle w:val="CommentText"/>
      </w:pPr>
    </w:p>
    <w:p w14:paraId="74929C3D" w14:textId="64B8BE45" w:rsidR="00F27E8A" w:rsidRDefault="00F27E8A" w:rsidP="00E82BFE">
      <w:pPr>
        <w:pStyle w:val="CommentText"/>
      </w:pPr>
      <w:r>
        <w:t xml:space="preserve">Be careful to ascertain whether there have been any changes in the definition of the ZOI between baseline and </w:t>
      </w:r>
      <w:proofErr w:type="spellStart"/>
      <w:r>
        <w:t>endline</w:t>
      </w:r>
      <w:proofErr w:type="spellEnd"/>
      <w:r>
        <w:t xml:space="preserve">, and ensure that only comparable areas are included in this </w:t>
      </w:r>
      <w:proofErr w:type="spellStart"/>
      <w:r>
        <w:t>endline</w:t>
      </w:r>
      <w:proofErr w:type="spellEnd"/>
      <w:r>
        <w:t xml:space="preserv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w:t>
      </w:r>
      <w:proofErr w:type="spellStart"/>
      <w:r w:rsidRPr="0028014F">
        <w:t>endline</w:t>
      </w:r>
      <w:proofErr w:type="spellEnd"/>
      <w:r w:rsidRPr="0028014F">
        <w:t>.</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w:t>
      </w:r>
      <w:proofErr w:type="spellStart"/>
      <w:r>
        <w:t>endline</w:t>
      </w:r>
      <w:proofErr w:type="spellEnd"/>
      <w:r>
        <w:t>.</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 xml:space="preserve">baseline assessment and the </w:t>
      </w:r>
      <w:proofErr w:type="spellStart"/>
      <w:r>
        <w:t>endline</w:t>
      </w:r>
      <w:proofErr w:type="spellEnd"/>
      <w:r>
        <w:t xml:space="preserv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proofErr w:type="spellStart"/>
      <w:r>
        <w:rPr>
          <w:b/>
          <w:u w:val="single"/>
        </w:rPr>
        <w:t>endline</w:t>
      </w:r>
      <w:proofErr w:type="spellEnd"/>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w:t>
      </w:r>
      <w:proofErr w:type="spellStart"/>
      <w:r>
        <w:t>endline</w:t>
      </w:r>
      <w:proofErr w:type="spellEnd"/>
      <w:r>
        <w:t xml:space="preserv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 xml:space="preserve">If there are seasonality differences between baseline and </w:t>
      </w:r>
      <w:proofErr w:type="spellStart"/>
      <w:r>
        <w:t>endline</w:t>
      </w:r>
      <w:proofErr w:type="spellEnd"/>
      <w:r>
        <w:t xml:space="preserv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 xml:space="preserve">Create a section for each secondary data source used at </w:t>
      </w:r>
      <w:proofErr w:type="spellStart"/>
      <w:r>
        <w:t>endline</w:t>
      </w:r>
      <w:proofErr w:type="spellEnd"/>
      <w:r>
        <w:t>.</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 xml:space="preserve">List any issues other than seasonality of data collection that affect the comparability of indicator calculations——both among data sources used at baseline or </w:t>
      </w:r>
      <w:proofErr w:type="spellStart"/>
      <w:r>
        <w:t>endline</w:t>
      </w:r>
      <w:proofErr w:type="spellEnd"/>
      <w:r>
        <w:t xml:space="preserve">, and between baseline and </w:t>
      </w:r>
      <w:proofErr w:type="spellStart"/>
      <w:r>
        <w:t>endline</w:t>
      </w:r>
      <w:proofErr w:type="spellEnd"/>
      <w:r>
        <w:t xml:space="preserv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 xml:space="preserve">for all data sources used for the </w:t>
      </w:r>
      <w:proofErr w:type="spellStart"/>
      <w:r w:rsidRPr="00BA29E0">
        <w:rPr>
          <w:color w:val="auto"/>
        </w:rPr>
        <w:t>endline</w:t>
      </w:r>
      <w:proofErr w:type="spellEnd"/>
      <w:r w:rsidRPr="00BA29E0">
        <w:rPr>
          <w:color w:val="auto"/>
        </w:rPr>
        <w:t xml:space="preserv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 xml:space="preserve">If there are seasonality differences between baseline and </w:t>
      </w:r>
      <w:proofErr w:type="spellStart"/>
      <w:r>
        <w:t>endline</w:t>
      </w:r>
      <w:proofErr w:type="spellEnd"/>
      <w:r>
        <w:t>,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w:t>
      </w:r>
      <w:proofErr w:type="spellStart"/>
      <w:r>
        <w:t>endline</w:t>
      </w:r>
      <w:proofErr w:type="spellEnd"/>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proofErr w:type="spellStart"/>
      <w:r w:rsidRPr="009B15B3">
        <w:t>endline</w:t>
      </w:r>
      <w:proofErr w:type="spellEnd"/>
      <w:r w:rsidRPr="009B15B3">
        <w:t xml:space="preserve"> and between </w:t>
      </w:r>
      <w:r>
        <w:t xml:space="preserve">baseline and </w:t>
      </w:r>
      <w:proofErr w:type="spellStart"/>
      <w:r>
        <w:t>endline</w:t>
      </w:r>
      <w:proofErr w:type="spellEnd"/>
      <w:r>
        <w:t xml:space="preserv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 xml:space="preserve">the </w:t>
      </w:r>
      <w:proofErr w:type="spellStart"/>
      <w:r>
        <w:t>endline</w:t>
      </w:r>
      <w:proofErr w:type="spellEnd"/>
      <w:r>
        <w:t xml:space="preserv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 xml:space="preserve">Therefore, in addition to customizing the standard disaggregates defined in this section so they align with the </w:t>
      </w:r>
      <w:proofErr w:type="spellStart"/>
      <w:r>
        <w:t>endline</w:t>
      </w:r>
      <w:proofErr w:type="spellEnd"/>
      <w:r>
        <w:t xml:space="preserv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proofErr w:type="spellStart"/>
      <w:r>
        <w:t>endline</w:t>
      </w:r>
      <w:proofErr w:type="spellEnd"/>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xml:space="preserve">; however, there were substantial differences between baseline and </w:t>
      </w:r>
      <w:proofErr w:type="spellStart"/>
      <w:r>
        <w:t>endline</w:t>
      </w:r>
      <w:proofErr w:type="spellEnd"/>
      <w:r>
        <w:t xml:space="preserv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 xml:space="preserve">Insert a description of the school year in the country. Comment on the timing of the baseline and </w:t>
      </w:r>
      <w:proofErr w:type="spellStart"/>
      <w:r>
        <w:t>endline</w:t>
      </w:r>
      <w:proofErr w:type="spellEnd"/>
      <w:r>
        <w:t xml:space="preserv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 xml:space="preserve">Adjust the narrative in this section based on the information collected at baseline and what can be compared between baseline and </w:t>
      </w:r>
      <w:proofErr w:type="spellStart"/>
      <w:r>
        <w:t>endline</w:t>
      </w:r>
      <w:proofErr w:type="spellEnd"/>
      <w:r>
        <w:t>. Be sure to address the following:</w:t>
      </w:r>
    </w:p>
    <w:p w14:paraId="187AAA65" w14:textId="423B65E1" w:rsidR="00F27E8A" w:rsidRDefault="00F27E8A" w:rsidP="000A6ED9">
      <w:pPr>
        <w:pStyle w:val="CommentText"/>
        <w:numPr>
          <w:ilvl w:val="0"/>
          <w:numId w:val="31"/>
        </w:numPr>
      </w:pPr>
      <w:r>
        <w:t xml:space="preserve">Did the definition of an improved water source in the ZOI Survey country change between baseline and </w:t>
      </w:r>
      <w:proofErr w:type="spellStart"/>
      <w:r>
        <w:t>endline</w:t>
      </w:r>
      <w:proofErr w:type="spellEnd"/>
      <w:r>
        <w:t>?</w:t>
      </w:r>
    </w:p>
    <w:p w14:paraId="7BC030AB" w14:textId="25491239" w:rsidR="00F27E8A" w:rsidRDefault="00F27E8A" w:rsidP="000A6ED9">
      <w:pPr>
        <w:pStyle w:val="CommentText"/>
        <w:numPr>
          <w:ilvl w:val="0"/>
          <w:numId w:val="31"/>
        </w:numPr>
      </w:pPr>
      <w:r>
        <w:t xml:space="preserve">Can the improved sanitation facility indicator be reported at both baseline and </w:t>
      </w:r>
      <w:proofErr w:type="spellStart"/>
      <w:r>
        <w:t>endline</w:t>
      </w:r>
      <w:proofErr w:type="spellEnd"/>
      <w:r>
        <w:t>?</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 xml:space="preserve">Update this note if the definition of improved water source in the ZOI country changed between baseline and </w:t>
      </w:r>
      <w:proofErr w:type="spellStart"/>
      <w:r>
        <w:t>endline</w:t>
      </w:r>
      <w:proofErr w:type="spellEnd"/>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 xml:space="preserve">Present the A-WEAI, 5DE, and GPI scores. Are there statistically significant changes in these scores for females and males from baseline to </w:t>
      </w:r>
      <w:proofErr w:type="spellStart"/>
      <w:r>
        <w:t>endline</w:t>
      </w:r>
      <w:proofErr w:type="spellEnd"/>
      <w:r>
        <w:t>?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 xml:space="preserve">What were the top three constraints to empowerment for females and males at baseline, and how have those results changed over time? At </w:t>
      </w:r>
      <w:proofErr w:type="spellStart"/>
      <w:r>
        <w:t>endline</w:t>
      </w:r>
      <w:proofErr w:type="spellEnd"/>
      <w:r>
        <w:t>,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 xml:space="preserve">Address the seasonality of the baseline and </w:t>
      </w:r>
      <w:proofErr w:type="spellStart"/>
      <w:r>
        <w:t>endline</w:t>
      </w:r>
      <w:proofErr w:type="spellEnd"/>
      <w:r>
        <w:t xml:space="preserv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w:t>
      </w:r>
      <w:proofErr w:type="spellStart"/>
      <w:r>
        <w:t>endline</w:t>
      </w:r>
      <w:proofErr w:type="spellEnd"/>
      <w:r>
        <w:t xml:space="preserv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3"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 xml:space="preserve">Describe the data source used for the calculating the ZOI Survey poverty indicators at baseline and </w:t>
      </w:r>
      <w:proofErr w:type="spellStart"/>
      <w:r>
        <w:t>endline</w:t>
      </w:r>
      <w:proofErr w:type="spellEnd"/>
      <w:r>
        <w:t>.</w:t>
      </w:r>
    </w:p>
    <w:p w14:paraId="1C30DF4D" w14:textId="77777777" w:rsidR="00F27E8A" w:rsidRDefault="00F27E8A" w:rsidP="00841F9B">
      <w:pPr>
        <w:pStyle w:val="CommentText"/>
      </w:pPr>
    </w:p>
  </w:comment>
  <w:comment w:id="848"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0"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2"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2E8DDF9B" w14:textId="77777777" w:rsidR="00F27E8A" w:rsidRDefault="00F27E8A" w:rsidP="00841F9B">
      <w:pPr>
        <w:pStyle w:val="CommentText"/>
      </w:pPr>
    </w:p>
  </w:comment>
  <w:comment w:id="854"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56"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58"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3"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78"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79"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 xml:space="preserve">Replace this figure, which serves as an illustrative example, with one that is customized to show the [COUNTRY] A-WEAI results: 5DE score, GPI score, and A-WEAI score at Phase One baseline and at </w:t>
      </w:r>
      <w:proofErr w:type="spellStart"/>
      <w:r>
        <w:t>endline</w:t>
      </w:r>
      <w:proofErr w:type="spellEnd"/>
      <w:r>
        <w:t xml:space="preserve">. Also adjust to key to reflect the appropriate baseline and </w:t>
      </w:r>
      <w:proofErr w:type="spellStart"/>
      <w:r>
        <w:t>endline</w:t>
      </w:r>
      <w:proofErr w:type="spellEnd"/>
      <w:r>
        <w:t xml:space="preserve"> year(s).</w:t>
      </w:r>
    </w:p>
  </w:comment>
  <w:comment w:id="882"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5"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 xml:space="preserve">Summarize the ZOI Survey samples used for A-WEAI calculations at Phase One baseline and </w:t>
      </w:r>
      <w:proofErr w:type="spellStart"/>
      <w:r>
        <w:t>endline</w:t>
      </w:r>
      <w:proofErr w:type="spellEnd"/>
      <w:r>
        <w:t>. Include data collection months and years for both surveys.</w:t>
      </w:r>
    </w:p>
  </w:comment>
  <w:comment w:id="888"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 xml:space="preserve">Present the overall A-WEAI score the percentage increase or decrease between Phase One baseline and </w:t>
      </w:r>
      <w:proofErr w:type="spellStart"/>
      <w:r>
        <w:t>endline</w:t>
      </w:r>
      <w:proofErr w:type="spellEnd"/>
      <w:r>
        <w:t>.</w:t>
      </w:r>
    </w:p>
  </w:comment>
  <w:comment w:id="891"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 xml:space="preserve">Present the 5DE score; the percentage of women who are disempowered but have adequate achievements in X number of indicators that compose the 5DE; and the percentage increase or decrease between Phase One baseline and </w:t>
      </w:r>
      <w:proofErr w:type="spellStart"/>
      <w:r>
        <w:t>endline</w:t>
      </w:r>
      <w:proofErr w:type="spellEnd"/>
      <w:r>
        <w:t>.</w:t>
      </w:r>
    </w:p>
  </w:comment>
  <w:comment w:id="896"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897"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0"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3"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D8DD9" w14:textId="77777777" w:rsidR="00B6692B" w:rsidRDefault="00B6692B" w:rsidP="00EE0A33">
      <w:pPr>
        <w:spacing w:line="240" w:lineRule="auto"/>
      </w:pPr>
      <w:r>
        <w:separator/>
      </w:r>
    </w:p>
  </w:endnote>
  <w:endnote w:type="continuationSeparator" w:id="0">
    <w:p w14:paraId="306CAF2A" w14:textId="77777777" w:rsidR="00B6692B" w:rsidRDefault="00B6692B" w:rsidP="00EE0A33">
      <w:pPr>
        <w:spacing w:line="240" w:lineRule="auto"/>
      </w:pPr>
      <w:r>
        <w:continuationSeparator/>
      </w:r>
    </w:p>
  </w:endnote>
  <w:endnote w:type="continuationNotice" w:id="1">
    <w:p w14:paraId="1B1433E1" w14:textId="77777777" w:rsidR="00B6692B" w:rsidRDefault="00B669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AE8CD" w14:textId="77777777" w:rsidR="00B6692B" w:rsidRDefault="00B6692B" w:rsidP="00EE0A33">
      <w:pPr>
        <w:spacing w:line="240" w:lineRule="auto"/>
      </w:pPr>
      <w:r>
        <w:separator/>
      </w:r>
    </w:p>
  </w:footnote>
  <w:footnote w:type="continuationSeparator" w:id="0">
    <w:p w14:paraId="37480A1A" w14:textId="77777777" w:rsidR="00B6692B" w:rsidRDefault="00B6692B" w:rsidP="00EE0A33">
      <w:pPr>
        <w:spacing w:line="240" w:lineRule="auto"/>
      </w:pPr>
      <w:r>
        <w:continuationSeparator/>
      </w:r>
    </w:p>
  </w:footnote>
  <w:footnote w:type="continuationNotice" w:id="1">
    <w:p w14:paraId="7A8FD2A5" w14:textId="77777777" w:rsidR="00B6692B" w:rsidRDefault="00B6692B">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proofErr w:type="spellStart"/>
      <w:r>
        <w:rPr>
          <w:highlight w:val="yellow"/>
        </w:rPr>
        <w:t>endline</w:t>
      </w:r>
      <w:proofErr w:type="spellEnd"/>
      <w:r>
        <w:rPr>
          <w:highlight w:val="yellow"/>
        </w:rPr>
        <w:t xml:space="preserv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proofErr w:type="spellStart"/>
      <w:r>
        <w:rPr>
          <w:highlight w:val="yellow"/>
        </w:rPr>
        <w:t>endline</w:t>
      </w:r>
      <w:proofErr w:type="spellEnd"/>
      <w:r>
        <w:rPr>
          <w:highlight w:val="yellow"/>
        </w:rPr>
        <w:t xml:space="preserv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w:t>
      </w:r>
      <w:proofErr w:type="spellStart"/>
      <w:r>
        <w:t>endline</w:t>
      </w:r>
      <w:proofErr w:type="spellEnd"/>
      <w:r>
        <w:t>.</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w:t>
      </w:r>
      <w:proofErr w:type="spellStart"/>
      <w:r>
        <w:t>endline</w:t>
      </w:r>
      <w:proofErr w:type="spellEnd"/>
      <w:r>
        <w:t>.</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w:t>
      </w:r>
      <w:proofErr w:type="spellStart"/>
      <w:r w:rsidRPr="00603BEB">
        <w:t>Alkire</w:t>
      </w:r>
      <w:proofErr w:type="spellEnd"/>
      <w:r w:rsidRPr="00603BEB">
        <w:t>,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w:t>
      </w:r>
      <w:proofErr w:type="spellStart"/>
      <w:r w:rsidRPr="00603BEB">
        <w:t>HpxAp</w:t>
      </w:r>
      <w:proofErr w:type="spellEnd"/>
      <w:r w:rsidRPr="00603BEB">
        <w:t>),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w:t>
      </w:r>
      <w:proofErr w:type="spellStart"/>
      <w:r>
        <w:t>Frongillo</w:t>
      </w:r>
      <w:proofErr w:type="spellEnd"/>
      <w:r>
        <w:t>,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differences between baseline and </w:t>
      </w:r>
      <w:proofErr w:type="spellStart"/>
      <w:r>
        <w:t>endline</w:t>
      </w:r>
      <w:proofErr w:type="spellEnd"/>
      <w:r>
        <w:t xml:space="preserv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Confidence intervals for baseline and </w:t>
      </w:r>
      <w:proofErr w:type="spellStart"/>
      <w:r>
        <w:t>endline</w:t>
      </w:r>
      <w:proofErr w:type="spellEnd"/>
      <w:r>
        <w:t xml:space="preserve"> estimates, differences between baseline and </w:t>
      </w:r>
      <w:proofErr w:type="spellStart"/>
      <w:r>
        <w:t>endline</w:t>
      </w:r>
      <w:proofErr w:type="spellEnd"/>
      <w:r>
        <w:t xml:space="preserv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A7C36"/>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3C8"/>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1D24"/>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2A5F"/>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148"/>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556"/>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432"/>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271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4BA"/>
    <w:rsid w:val="00AC2735"/>
    <w:rsid w:val="00AC2C6D"/>
    <w:rsid w:val="00AC2D76"/>
    <w:rsid w:val="00AC2FE4"/>
    <w:rsid w:val="00AC3060"/>
    <w:rsid w:val="00AC33CA"/>
    <w:rsid w:val="00AC344F"/>
    <w:rsid w:val="00AC34B6"/>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24D"/>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92B"/>
    <w:rsid w:val="00B66C89"/>
    <w:rsid w:val="00B6709A"/>
    <w:rsid w:val="00B70B86"/>
    <w:rsid w:val="00B72399"/>
    <w:rsid w:val="00B72496"/>
    <w:rsid w:val="00B74492"/>
    <w:rsid w:val="00B744BC"/>
    <w:rsid w:val="00B74A29"/>
    <w:rsid w:val="00B74BDD"/>
    <w:rsid w:val="00B74E21"/>
    <w:rsid w:val="00B74F8E"/>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2A2"/>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6C2E"/>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645"/>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6E5E"/>
    <w:rsid w:val="00D670A1"/>
    <w:rsid w:val="00D67304"/>
    <w:rsid w:val="00D6740E"/>
    <w:rsid w:val="00D675E9"/>
    <w:rsid w:val="00D67C86"/>
    <w:rsid w:val="00D70371"/>
    <w:rsid w:val="00D7122E"/>
    <w:rsid w:val="00D71E47"/>
    <w:rsid w:val="00D726EA"/>
    <w:rsid w:val="00D74015"/>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4FDE"/>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14EF"/>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5F6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2751624">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74786101">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2103795">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766063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53621387">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899634577">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FC4BE-B5D3-4557-8BA3-4C0C4B9D3001}"/>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6.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164</Pages>
  <Words>48867</Words>
  <Characters>278543</Characters>
  <Application>Microsoft Office Word</Application>
  <DocSecurity>0</DocSecurity>
  <Lines>2321</Lines>
  <Paragraphs>653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ICF</cp:lastModifiedBy>
  <cp:revision>19</cp:revision>
  <cp:lastPrinted>2019-10-24T20:42:00Z</cp:lastPrinted>
  <dcterms:created xsi:type="dcterms:W3CDTF">2020-10-16T17:41:00Z</dcterms:created>
  <dcterms:modified xsi:type="dcterms:W3CDTF">2020-12-08T02:15:00Z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