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BAD3" w14:textId="77777777" w:rsidR="005A3518" w:rsidRPr="00C25388" w:rsidRDefault="00741480">
      <w:pPr>
        <w:pStyle w:val="Title"/>
        <w:jc w:val="center"/>
        <w:rPr>
          <w:rFonts w:ascii="Avenir Roman" w:hAnsi="Avenir Roman"/>
        </w:rPr>
      </w:pPr>
      <w:r w:rsidRPr="00C25388">
        <w:rPr>
          <w:rFonts w:ascii="Avenir Roman" w:hAnsi="Avenir Roman"/>
        </w:rPr>
        <w:t xml:space="preserve">Lagos Business School × </w:t>
      </w:r>
      <w:r w:rsidRPr="00C25388">
        <w:rPr>
          <w:rFonts w:ascii="Avenir Roman" w:hAnsi="Avenir Roman"/>
        </w:rPr>
        <w:t>FORJE</w:t>
      </w:r>
    </w:p>
    <w:p w14:paraId="7494168D" w14:textId="77777777" w:rsidR="005A3518" w:rsidRPr="00C25388" w:rsidRDefault="00741480">
      <w:pPr>
        <w:jc w:val="center"/>
        <w:rPr>
          <w:rFonts w:ascii="Avenir Roman" w:hAnsi="Avenir Roman"/>
        </w:rPr>
      </w:pPr>
      <w:r w:rsidRPr="00C25388">
        <w:rPr>
          <w:rFonts w:ascii="Avenir Roman" w:hAnsi="Avenir Roman"/>
        </w:rPr>
        <w:t>On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Demand Fashion Retail &amp; Service Programme Proposal</w:t>
      </w:r>
    </w:p>
    <w:p w14:paraId="7032209F" w14:textId="77777777" w:rsidR="005A3518" w:rsidRPr="00C25388" w:rsidRDefault="00741480">
      <w:pPr>
        <w:jc w:val="center"/>
        <w:rPr>
          <w:rFonts w:ascii="Avenir Roman" w:hAnsi="Avenir Roman"/>
        </w:rPr>
      </w:pPr>
      <w:r w:rsidRPr="00C25388">
        <w:rPr>
          <w:rFonts w:ascii="Avenir Roman" w:hAnsi="Avenir Roman"/>
        </w:rPr>
        <w:t>May 2025</w:t>
      </w:r>
    </w:p>
    <w:p w14:paraId="4E1A6846" w14:textId="77777777" w:rsidR="005A3518" w:rsidRPr="00C25388" w:rsidRDefault="00741480">
      <w:pPr>
        <w:rPr>
          <w:rFonts w:ascii="Avenir Roman" w:hAnsi="Avenir Roman"/>
        </w:rPr>
      </w:pPr>
      <w:r w:rsidRPr="00C25388">
        <w:rPr>
          <w:rFonts w:ascii="Avenir Roman" w:hAnsi="Avenir Roman"/>
        </w:rPr>
        <w:br w:type="page"/>
      </w:r>
      <w:bookmarkStart w:id="0" w:name="_GoBack"/>
      <w:bookmarkEnd w:id="0"/>
    </w:p>
    <w:p w14:paraId="68AE350A" w14:textId="77777777" w:rsidR="00825EEB" w:rsidRPr="00C25388" w:rsidRDefault="00825EEB" w:rsidP="00825EEB">
      <w:pPr>
        <w:pStyle w:val="Heading3"/>
        <w:rPr>
          <w:rFonts w:ascii="Avenir Roman" w:hAnsi="Avenir Roman"/>
          <w:color w:val="7030A0"/>
          <w:sz w:val="32"/>
        </w:rPr>
      </w:pPr>
      <w:r w:rsidRPr="00C25388">
        <w:rPr>
          <w:rFonts w:ascii="Avenir Roman" w:hAnsi="Avenir Roman"/>
          <w:color w:val="7030A0"/>
          <w:sz w:val="32"/>
        </w:rPr>
        <w:lastRenderedPageBreak/>
        <w:t>About FORJE</w:t>
      </w:r>
    </w:p>
    <w:p w14:paraId="7E35B1EC" w14:textId="77777777" w:rsidR="00825EEB" w:rsidRPr="00C25388" w:rsidRDefault="00825EEB" w:rsidP="00825EEB">
      <w:pPr>
        <w:spacing w:before="100" w:beforeAutospacing="1" w:after="100" w:afterAutospacing="1"/>
        <w:rPr>
          <w:rFonts w:ascii="Avenir Roman" w:hAnsi="Avenir Roman"/>
        </w:rPr>
      </w:pPr>
      <w:r w:rsidRPr="00C25388">
        <w:rPr>
          <w:rFonts w:ascii="Avenir Roman" w:hAnsi="Avenir Roman"/>
        </w:rPr>
        <w:t xml:space="preserve">FORJE is a boutique retail-strategy consultancy dedicated to shaping profitable, future-ready fashion and lifestyle businesses across Africa. Founded by senior executives with deep, hands-on experience in buying, merchandising, supply-chain </w:t>
      </w:r>
      <w:proofErr w:type="spellStart"/>
      <w:r w:rsidRPr="00C25388">
        <w:rPr>
          <w:rFonts w:ascii="Avenir Roman" w:hAnsi="Avenir Roman"/>
        </w:rPr>
        <w:t>optimisation</w:t>
      </w:r>
      <w:proofErr w:type="spellEnd"/>
      <w:r w:rsidRPr="00C25388">
        <w:rPr>
          <w:rFonts w:ascii="Avenir Roman" w:hAnsi="Avenir Roman"/>
        </w:rPr>
        <w:t>, and omnichannel growth, we partner with brands, retailers, and investors to unlock revenue, streamline operations, and elevate customer experience.</w:t>
      </w:r>
    </w:p>
    <w:p w14:paraId="6CF79D26" w14:textId="23399CF7" w:rsidR="00825EEB" w:rsidRPr="00C25388" w:rsidRDefault="00825EEB" w:rsidP="00825EEB">
      <w:pPr>
        <w:spacing w:before="100" w:beforeAutospacing="1" w:after="100" w:afterAutospacing="1"/>
        <w:rPr>
          <w:rFonts w:ascii="Avenir Roman" w:hAnsi="Avenir Roman"/>
        </w:rPr>
      </w:pPr>
      <w:r w:rsidRPr="00C25388">
        <w:rPr>
          <w:rFonts w:ascii="Avenir Roman" w:hAnsi="Avenir Roman"/>
        </w:rPr>
        <w:t xml:space="preserve">Our track record spans marquee projects with </w:t>
      </w:r>
      <w:proofErr w:type="spellStart"/>
      <w:r w:rsidRPr="00C25388">
        <w:rPr>
          <w:rFonts w:ascii="Avenir Roman" w:hAnsi="Avenir Roman"/>
        </w:rPr>
        <w:t>Ashluxury</w:t>
      </w:r>
      <w:proofErr w:type="spellEnd"/>
      <w:r w:rsidRPr="00C25388">
        <w:rPr>
          <w:rFonts w:ascii="Avenir Roman" w:hAnsi="Avenir Roman"/>
        </w:rPr>
        <w:t xml:space="preserve">, </w:t>
      </w:r>
      <w:r w:rsidRPr="00C25388">
        <w:rPr>
          <w:rFonts w:ascii="Avenir Roman" w:hAnsi="Avenir Roman"/>
        </w:rPr>
        <w:t xml:space="preserve">Smartmark (Charles </w:t>
      </w:r>
      <w:proofErr w:type="spellStart"/>
      <w:r w:rsidRPr="00C25388">
        <w:rPr>
          <w:rFonts w:ascii="Avenir Roman" w:hAnsi="Avenir Roman"/>
        </w:rPr>
        <w:t>Trywhitt</w:t>
      </w:r>
      <w:proofErr w:type="spellEnd"/>
      <w:r w:rsidRPr="00C25388">
        <w:rPr>
          <w:rFonts w:ascii="Avenir Roman" w:hAnsi="Avenir Roman"/>
        </w:rPr>
        <w:t>, Tommy Hilfiger, Swatch)</w:t>
      </w:r>
      <w:r w:rsidRPr="00C25388">
        <w:rPr>
          <w:rFonts w:ascii="Avenir Roman" w:hAnsi="Avenir Roman"/>
        </w:rPr>
        <w:t xml:space="preserve">, </w:t>
      </w:r>
      <w:proofErr w:type="spellStart"/>
      <w:r w:rsidRPr="00C25388">
        <w:rPr>
          <w:rFonts w:ascii="Avenir Roman" w:hAnsi="Avenir Roman"/>
        </w:rPr>
        <w:t>Persianas</w:t>
      </w:r>
      <w:proofErr w:type="spellEnd"/>
      <w:r w:rsidRPr="00C25388">
        <w:rPr>
          <w:rFonts w:ascii="Avenir Roman" w:hAnsi="Avenir Roman"/>
        </w:rPr>
        <w:t xml:space="preserve"> (Puma | Lacoste</w:t>
      </w:r>
      <w:r w:rsidR="00C16490">
        <w:rPr>
          <w:rFonts w:ascii="Avenir Roman" w:hAnsi="Avenir Roman"/>
        </w:rPr>
        <w:t xml:space="preserve"> | </w:t>
      </w:r>
      <w:r w:rsidR="00C16490" w:rsidRPr="00C25388">
        <w:rPr>
          <w:rFonts w:ascii="Avenir Roman" w:hAnsi="Avenir Roman"/>
        </w:rPr>
        <w:t>The Mix</w:t>
      </w:r>
      <w:r w:rsidRPr="00C25388">
        <w:rPr>
          <w:rFonts w:ascii="Avenir Roman" w:hAnsi="Avenir Roman"/>
        </w:rPr>
        <w:t>), Marsden, and high-growth e-commerce ventures such as</w:t>
      </w:r>
      <w:r w:rsidRPr="00C25388">
        <w:rPr>
          <w:rFonts w:ascii="Avenir Roman" w:hAnsi="Avenir Roman"/>
        </w:rPr>
        <w:t xml:space="preserve"> </w:t>
      </w:r>
      <w:proofErr w:type="spellStart"/>
      <w:r w:rsidRPr="00C25388">
        <w:rPr>
          <w:rFonts w:ascii="Avenir Roman" w:hAnsi="Avenir Roman"/>
        </w:rPr>
        <w:t>Jumia</w:t>
      </w:r>
      <w:proofErr w:type="spellEnd"/>
      <w:r w:rsidRPr="00C25388">
        <w:rPr>
          <w:rFonts w:ascii="Avenir Roman" w:hAnsi="Avenir Roman"/>
        </w:rPr>
        <w:t xml:space="preserve"> and</w:t>
      </w:r>
      <w:r w:rsidRPr="00C25388">
        <w:rPr>
          <w:rFonts w:ascii="Avenir Roman" w:hAnsi="Avenir Roman"/>
        </w:rPr>
        <w:t xml:space="preserve"> YUNI. From end-to-end commercial turnarounds and new-market launches to talent development and data-driven process design, FORJE delivers measurable impact—fusing global best practice with the realities of African markets. Guided by rigorous analytics, a vast industry network, and an ethos of practical innovation, we equip our clients to thrive amid volatility and scale sustainably.</w:t>
      </w:r>
    </w:p>
    <w:p w14:paraId="3C642112" w14:textId="7254A2BA" w:rsidR="00825EEB" w:rsidRPr="00C25388" w:rsidRDefault="00825EEB" w:rsidP="00825EEB">
      <w:pPr>
        <w:rPr>
          <w:rFonts w:ascii="Avenir Roman" w:eastAsiaTheme="majorEastAsia" w:hAnsi="Avenir Roman" w:cstheme="majorBidi"/>
          <w:b/>
          <w:bCs/>
          <w:color w:val="365F91" w:themeColor="accent1" w:themeShade="BF"/>
          <w:sz w:val="28"/>
          <w:szCs w:val="28"/>
        </w:rPr>
      </w:pPr>
      <w:r w:rsidRPr="00C25388">
        <w:rPr>
          <w:rFonts w:ascii="Avenir Roman" w:hAnsi="Avenir Roman"/>
        </w:rPr>
        <w:t xml:space="preserve"> </w:t>
      </w:r>
      <w:r w:rsidRPr="00C25388">
        <w:rPr>
          <w:rFonts w:ascii="Avenir Roman" w:hAnsi="Avenir Roman"/>
        </w:rPr>
        <w:br w:type="page"/>
      </w:r>
    </w:p>
    <w:p w14:paraId="661F30A6" w14:textId="45D2A080" w:rsidR="005A3518" w:rsidRPr="00C25388" w:rsidRDefault="00741480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lastRenderedPageBreak/>
        <w:t>1. Executive Summary</w:t>
      </w:r>
    </w:p>
    <w:p w14:paraId="2DA07CBB" w14:textId="2A4C58D7" w:rsidR="00D414D8" w:rsidRPr="006020BB" w:rsidRDefault="00741480" w:rsidP="00D414D8">
      <w:pPr>
        <w:spacing w:after="0" w:line="240" w:lineRule="auto"/>
        <w:rPr>
          <w:rFonts w:ascii="Avenir Roman" w:eastAsia="Times New Roman" w:hAnsi="Avenir Roman" w:cs="Times New Roman"/>
          <w:sz w:val="24"/>
          <w:szCs w:val="24"/>
        </w:rPr>
      </w:pPr>
      <w:r w:rsidRPr="00C25388">
        <w:rPr>
          <w:rFonts w:ascii="Avenir Roman" w:hAnsi="Avenir Roman"/>
        </w:rPr>
        <w:t>FORJE and Lagos Business School (LBS) propose to launch Nigeria’s first self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paced, AI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 xml:space="preserve">enhanced Fashion Retail &amp; Service </w:t>
      </w:r>
      <w:proofErr w:type="spellStart"/>
      <w:r w:rsidR="006020BB" w:rsidRPr="00C25388">
        <w:rPr>
          <w:rFonts w:ascii="Avenir Roman" w:hAnsi="Avenir Roman"/>
        </w:rPr>
        <w:t>Programme</w:t>
      </w:r>
      <w:proofErr w:type="spellEnd"/>
      <w:r w:rsidR="006020BB" w:rsidRPr="00C25388">
        <w:rPr>
          <w:rFonts w:ascii="Avenir Roman" w:hAnsi="Avenir Roman"/>
        </w:rPr>
        <w:t>, focused</w:t>
      </w:r>
      <w:r w:rsidR="006020BB" w:rsidRPr="006020BB">
        <w:rPr>
          <w:rFonts w:ascii="Avenir Roman" w:eastAsia="Times New Roman" w:hAnsi="Avenir Roman" w:cs="Times New Roman"/>
          <w:sz w:val="24"/>
          <w:szCs w:val="24"/>
        </w:rPr>
        <w:t xml:space="preserve"> exclusively on Nigerian fashion retail</w:t>
      </w:r>
      <w:r w:rsidRPr="00C25388">
        <w:rPr>
          <w:rFonts w:ascii="Avenir Roman" w:hAnsi="Avenir Roman"/>
        </w:rPr>
        <w:t>. The five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 xml:space="preserve">pillar curriculum equips </w:t>
      </w:r>
      <w:r w:rsidR="00D414D8" w:rsidRPr="006020BB">
        <w:rPr>
          <w:rFonts w:ascii="Avenir Roman" w:eastAsia="Times New Roman" w:hAnsi="Avenir Roman" w:cs="Times New Roman"/>
          <w:b/>
          <w:bCs/>
          <w:sz w:val="24"/>
          <w:szCs w:val="24"/>
        </w:rPr>
        <w:t>mid &amp; senior managers</w:t>
      </w:r>
      <w:r w:rsidR="00D414D8" w:rsidRPr="006020BB">
        <w:rPr>
          <w:rFonts w:ascii="Avenir Roman" w:eastAsia="Times New Roman" w:hAnsi="Avenir Roman" w:cs="Times New Roman"/>
          <w:sz w:val="24"/>
          <w:szCs w:val="24"/>
        </w:rPr>
        <w:t xml:space="preserve"> </w:t>
      </w:r>
      <w:r w:rsidR="003E42BE">
        <w:rPr>
          <w:rFonts w:ascii="Avenir Roman" w:eastAsia="Times New Roman" w:hAnsi="Avenir Roman" w:cs="Times New Roman"/>
          <w:sz w:val="24"/>
          <w:szCs w:val="24"/>
        </w:rPr>
        <w:t xml:space="preserve">with </w:t>
      </w:r>
      <w:r w:rsidR="00D414D8" w:rsidRPr="006020BB">
        <w:rPr>
          <w:rFonts w:ascii="Avenir Roman" w:eastAsia="Times New Roman" w:hAnsi="Avenir Roman" w:cs="Times New Roman"/>
          <w:sz w:val="24"/>
          <w:szCs w:val="24"/>
        </w:rPr>
        <w:t xml:space="preserve">a rigorous, Nigeria-specific foundation in buying, merchandising, sales leadership, inventory &amp; supply-chain, and retail analytics—delivered under the </w:t>
      </w:r>
      <w:r w:rsidR="00D414D8" w:rsidRPr="006020BB">
        <w:rPr>
          <w:rFonts w:ascii="Avenir Roman" w:eastAsia="Times New Roman" w:hAnsi="Avenir Roman" w:cs="Times New Roman"/>
          <w:b/>
          <w:bCs/>
          <w:sz w:val="24"/>
          <w:szCs w:val="24"/>
        </w:rPr>
        <w:t>LBS brand</w:t>
      </w:r>
      <w:r w:rsidR="00D414D8" w:rsidRPr="006020BB">
        <w:rPr>
          <w:rFonts w:ascii="Avenir Roman" w:eastAsia="Times New Roman" w:hAnsi="Avenir Roman" w:cs="Times New Roman"/>
          <w:sz w:val="24"/>
          <w:szCs w:val="24"/>
        </w:rPr>
        <w:t>, conferring prestige and immediate employer recognition.</w:t>
      </w:r>
    </w:p>
    <w:p w14:paraId="1BA501B0" w14:textId="77777777" w:rsidR="006020BB" w:rsidRPr="00C25388" w:rsidRDefault="006020BB">
      <w:pPr>
        <w:rPr>
          <w:rFonts w:ascii="Avenir Roman" w:hAnsi="Avenir Roman"/>
        </w:rPr>
      </w:pPr>
    </w:p>
    <w:p w14:paraId="243E6EFE" w14:textId="77777777" w:rsidR="005A3518" w:rsidRPr="00C25388" w:rsidRDefault="00741480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t>2. Purpose &amp; Positioning</w:t>
      </w:r>
    </w:p>
    <w:p w14:paraId="0A34C6A4" w14:textId="77777777" w:rsidR="005A3518" w:rsidRPr="00C25388" w:rsidRDefault="00741480">
      <w:pPr>
        <w:rPr>
          <w:rFonts w:ascii="Avenir Roman" w:hAnsi="Avenir Roman"/>
        </w:rPr>
      </w:pPr>
      <w:r w:rsidRPr="00C25388">
        <w:rPr>
          <w:rFonts w:ascii="Avenir Roman" w:hAnsi="Avenir Roman"/>
        </w:rPr>
        <w:t>• Close the talent gap in</w:t>
      </w:r>
      <w:r w:rsidRPr="00C25388">
        <w:rPr>
          <w:rFonts w:ascii="Avenir Roman" w:hAnsi="Avenir Roman"/>
        </w:rPr>
        <w:t xml:space="preserve"> Nigerian fashion retail by delivering rigorous, localised, on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demand learning.</w:t>
      </w:r>
      <w:r w:rsidRPr="00C25388">
        <w:rPr>
          <w:rFonts w:ascii="Avenir Roman" w:hAnsi="Avenir Roman"/>
        </w:rPr>
        <w:br/>
        <w:t>• Leverage LBS’s academic credibility to create a recognised certificate programme.</w:t>
      </w:r>
      <w:r w:rsidRPr="00C25388">
        <w:rPr>
          <w:rFonts w:ascii="Avenir Roman" w:hAnsi="Avenir Roman"/>
        </w:rPr>
        <w:br/>
        <w:t>• Provide flexible, role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based pathways so unit heads upskill in key areas, while senior lea</w:t>
      </w:r>
      <w:r w:rsidRPr="00C25388">
        <w:rPr>
          <w:rFonts w:ascii="Avenir Roman" w:hAnsi="Avenir Roman"/>
        </w:rPr>
        <w:t>ders gain holistic expertise.</w:t>
      </w:r>
    </w:p>
    <w:p w14:paraId="25B5362E" w14:textId="77777777" w:rsidR="005A3518" w:rsidRPr="00C25388" w:rsidRDefault="00741480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t>3. Programme Architecture – Five Pillars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A3518" w:rsidRPr="00C25388" w14:paraId="34964690" w14:textId="77777777" w:rsidTr="00825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EC49D2" w14:textId="77777777" w:rsidR="005A3518" w:rsidRPr="00C25388" w:rsidRDefault="00741480">
            <w:pPr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#</w:t>
            </w:r>
          </w:p>
        </w:tc>
        <w:tc>
          <w:tcPr>
            <w:tcW w:w="2160" w:type="dxa"/>
          </w:tcPr>
          <w:p w14:paraId="0AD8BF3B" w14:textId="77777777" w:rsidR="005A3518" w:rsidRPr="00C25388" w:rsidRDefault="00741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Pillar</w:t>
            </w:r>
          </w:p>
        </w:tc>
        <w:tc>
          <w:tcPr>
            <w:tcW w:w="2160" w:type="dxa"/>
          </w:tcPr>
          <w:p w14:paraId="382CE7EA" w14:textId="77777777" w:rsidR="005A3518" w:rsidRPr="00C25388" w:rsidRDefault="00741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Key Topics</w:t>
            </w:r>
          </w:p>
        </w:tc>
        <w:tc>
          <w:tcPr>
            <w:tcW w:w="2160" w:type="dxa"/>
          </w:tcPr>
          <w:p w14:paraId="2DC9DFAA" w14:textId="77777777" w:rsidR="005A3518" w:rsidRPr="00C25388" w:rsidRDefault="00741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Typical Roles</w:t>
            </w:r>
          </w:p>
        </w:tc>
      </w:tr>
      <w:tr w:rsidR="005A3518" w:rsidRPr="00C25388" w14:paraId="23A48EAC" w14:textId="77777777" w:rsidTr="00825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1DD8EF" w14:textId="77777777" w:rsidR="005A3518" w:rsidRPr="00C25388" w:rsidRDefault="00741480">
            <w:pPr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1</w:t>
            </w:r>
          </w:p>
        </w:tc>
        <w:tc>
          <w:tcPr>
            <w:tcW w:w="2160" w:type="dxa"/>
          </w:tcPr>
          <w:p w14:paraId="0817FB68" w14:textId="77777777" w:rsidR="005A3518" w:rsidRPr="00C25388" w:rsidRDefault="007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Nigerian Fashion Retail Landscape &amp; Strategy</w:t>
            </w:r>
          </w:p>
        </w:tc>
        <w:tc>
          <w:tcPr>
            <w:tcW w:w="2160" w:type="dxa"/>
          </w:tcPr>
          <w:p w14:paraId="1B146933" w14:textId="77777777" w:rsidR="005A3518" w:rsidRPr="00C25388" w:rsidRDefault="007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• Market &amp; consumer insights</w:t>
            </w:r>
            <w:r w:rsidRPr="00C25388">
              <w:rPr>
                <w:rFonts w:ascii="Avenir Roman" w:hAnsi="Avenir Roman"/>
              </w:rPr>
              <w:br/>
              <w:t>• Competitive positioning</w:t>
            </w:r>
            <w:r w:rsidRPr="00C25388">
              <w:rPr>
                <w:rFonts w:ascii="Avenir Roman" w:hAnsi="Avenir Roman"/>
              </w:rPr>
              <w:br/>
              <w:t>• Scenario planning for FX &amp; import rules</w:t>
            </w:r>
          </w:p>
        </w:tc>
        <w:tc>
          <w:tcPr>
            <w:tcW w:w="2160" w:type="dxa"/>
          </w:tcPr>
          <w:p w14:paraId="791487A4" w14:textId="77777777" w:rsidR="005A3518" w:rsidRPr="00C25388" w:rsidRDefault="007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All le</w:t>
            </w:r>
            <w:r w:rsidRPr="00C25388">
              <w:rPr>
                <w:rFonts w:ascii="Avenir Roman" w:hAnsi="Avenir Roman"/>
              </w:rPr>
              <w:t>arners</w:t>
            </w:r>
          </w:p>
        </w:tc>
      </w:tr>
      <w:tr w:rsidR="005A3518" w:rsidRPr="00C25388" w14:paraId="03F87710" w14:textId="77777777" w:rsidTr="00825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022C21" w14:textId="77777777" w:rsidR="005A3518" w:rsidRPr="00C25388" w:rsidRDefault="00741480">
            <w:pPr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2</w:t>
            </w:r>
          </w:p>
        </w:tc>
        <w:tc>
          <w:tcPr>
            <w:tcW w:w="2160" w:type="dxa"/>
          </w:tcPr>
          <w:p w14:paraId="1D63F16A" w14:textId="77777777" w:rsidR="005A3518" w:rsidRPr="00C25388" w:rsidRDefault="007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Merchandising, Range Planning &amp; Visual Execution</w:t>
            </w:r>
          </w:p>
        </w:tc>
        <w:tc>
          <w:tcPr>
            <w:tcW w:w="2160" w:type="dxa"/>
          </w:tcPr>
          <w:p w14:paraId="1E313A10" w14:textId="77777777" w:rsidR="005A3518" w:rsidRPr="00C25388" w:rsidRDefault="007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• Range architecture &amp; OTB maths</w:t>
            </w:r>
            <w:r w:rsidRPr="00C25388">
              <w:rPr>
                <w:rFonts w:ascii="Avenir Roman" w:hAnsi="Avenir Roman"/>
              </w:rPr>
              <w:br/>
              <w:t>• Visual merchandising principles</w:t>
            </w:r>
            <w:r w:rsidRPr="00C25388">
              <w:rPr>
                <w:rFonts w:ascii="Avenir Roman" w:hAnsi="Avenir Roman"/>
              </w:rPr>
              <w:br/>
              <w:t>• Private</w:t>
            </w:r>
            <w:r w:rsidRPr="00C25388">
              <w:rPr>
                <w:rFonts w:ascii="Cambria Math" w:hAnsi="Cambria Math" w:cs="Cambria Math"/>
              </w:rPr>
              <w:t>‑</w:t>
            </w:r>
            <w:r w:rsidRPr="00C25388">
              <w:rPr>
                <w:rFonts w:ascii="Avenir Roman" w:hAnsi="Avenir Roman"/>
              </w:rPr>
              <w:t>label development</w:t>
            </w:r>
          </w:p>
        </w:tc>
        <w:tc>
          <w:tcPr>
            <w:tcW w:w="2160" w:type="dxa"/>
          </w:tcPr>
          <w:p w14:paraId="618D4762" w14:textId="77777777" w:rsidR="005A3518" w:rsidRPr="00C25388" w:rsidRDefault="007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Buying, Merch Planning, VM leads</w:t>
            </w:r>
          </w:p>
        </w:tc>
      </w:tr>
      <w:tr w:rsidR="005A3518" w:rsidRPr="00C25388" w14:paraId="14E65D4A" w14:textId="77777777" w:rsidTr="00825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FC48F9" w14:textId="77777777" w:rsidR="005A3518" w:rsidRPr="00C25388" w:rsidRDefault="00741480">
            <w:pPr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3</w:t>
            </w:r>
          </w:p>
        </w:tc>
        <w:tc>
          <w:tcPr>
            <w:tcW w:w="2160" w:type="dxa"/>
          </w:tcPr>
          <w:p w14:paraId="02886016" w14:textId="77777777" w:rsidR="005A3518" w:rsidRPr="00C25388" w:rsidRDefault="007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Supply</w:t>
            </w:r>
            <w:r w:rsidRPr="00C25388">
              <w:rPr>
                <w:rFonts w:ascii="Cambria Math" w:hAnsi="Cambria Math" w:cs="Cambria Math"/>
              </w:rPr>
              <w:t>‑</w:t>
            </w:r>
            <w:r w:rsidRPr="00C25388">
              <w:rPr>
                <w:rFonts w:ascii="Avenir Roman" w:hAnsi="Avenir Roman"/>
              </w:rPr>
              <w:t xml:space="preserve">Chain &amp; Inventory </w:t>
            </w:r>
            <w:r w:rsidRPr="00C25388">
              <w:rPr>
                <w:rFonts w:ascii="Avenir Roman" w:hAnsi="Avenir Roman"/>
              </w:rPr>
              <w:lastRenderedPageBreak/>
              <w:t>Optimisation</w:t>
            </w:r>
          </w:p>
        </w:tc>
        <w:tc>
          <w:tcPr>
            <w:tcW w:w="2160" w:type="dxa"/>
          </w:tcPr>
          <w:p w14:paraId="44DAE78F" w14:textId="77777777" w:rsidR="005A3518" w:rsidRPr="00C25388" w:rsidRDefault="007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lastRenderedPageBreak/>
              <w:t xml:space="preserve">• Demand </w:t>
            </w:r>
            <w:r w:rsidRPr="00C25388">
              <w:rPr>
                <w:rFonts w:ascii="Avenir Roman" w:hAnsi="Avenir Roman"/>
              </w:rPr>
              <w:t>forecasting</w:t>
            </w:r>
            <w:r w:rsidRPr="00C25388">
              <w:rPr>
                <w:rFonts w:ascii="Avenir Roman" w:hAnsi="Avenir Roman"/>
              </w:rPr>
              <w:br/>
            </w:r>
            <w:r w:rsidRPr="00C25388">
              <w:rPr>
                <w:rFonts w:ascii="Avenir Roman" w:hAnsi="Avenir Roman"/>
              </w:rPr>
              <w:lastRenderedPageBreak/>
              <w:t>• Customs, ports, last</w:t>
            </w:r>
            <w:r w:rsidRPr="00C25388">
              <w:rPr>
                <w:rFonts w:ascii="Cambria Math" w:hAnsi="Cambria Math" w:cs="Cambria Math"/>
              </w:rPr>
              <w:t>‑</w:t>
            </w:r>
            <w:r w:rsidRPr="00C25388">
              <w:rPr>
                <w:rFonts w:ascii="Avenir Roman" w:hAnsi="Avenir Roman"/>
              </w:rPr>
              <w:t>mile realities</w:t>
            </w:r>
            <w:r w:rsidRPr="00C25388">
              <w:rPr>
                <w:rFonts w:ascii="Avenir Roman" w:hAnsi="Avenir Roman"/>
              </w:rPr>
              <w:br/>
              <w:t>• Vendor / 3PL management</w:t>
            </w:r>
            <w:r w:rsidRPr="00C25388">
              <w:rPr>
                <w:rFonts w:ascii="Avenir Roman" w:hAnsi="Avenir Roman"/>
              </w:rPr>
              <w:br/>
              <w:t>• AI</w:t>
            </w:r>
            <w:r w:rsidRPr="00C25388">
              <w:rPr>
                <w:rFonts w:ascii="Cambria Math" w:hAnsi="Cambria Math" w:cs="Cambria Math"/>
              </w:rPr>
              <w:t>‑</w:t>
            </w:r>
            <w:r w:rsidRPr="00C25388">
              <w:rPr>
                <w:rFonts w:ascii="Avenir Roman" w:hAnsi="Avenir Roman"/>
              </w:rPr>
              <w:t>driven replenishment</w:t>
            </w:r>
          </w:p>
        </w:tc>
        <w:tc>
          <w:tcPr>
            <w:tcW w:w="2160" w:type="dxa"/>
          </w:tcPr>
          <w:p w14:paraId="1CF2424E" w14:textId="77777777" w:rsidR="005A3518" w:rsidRPr="00C25388" w:rsidRDefault="007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lastRenderedPageBreak/>
              <w:t>Supply</w:t>
            </w:r>
            <w:r w:rsidRPr="00C25388">
              <w:rPr>
                <w:rFonts w:ascii="Cambria Math" w:hAnsi="Cambria Math" w:cs="Cambria Math"/>
              </w:rPr>
              <w:t>‑</w:t>
            </w:r>
            <w:r w:rsidRPr="00C25388">
              <w:rPr>
                <w:rFonts w:ascii="Avenir Roman" w:hAnsi="Avenir Roman"/>
              </w:rPr>
              <w:t>chain, Logistics</w:t>
            </w:r>
          </w:p>
        </w:tc>
      </w:tr>
      <w:tr w:rsidR="005A3518" w:rsidRPr="00C25388" w14:paraId="7C19BA38" w14:textId="77777777" w:rsidTr="00825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95A723" w14:textId="77777777" w:rsidR="005A3518" w:rsidRPr="00C25388" w:rsidRDefault="00741480">
            <w:pPr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4</w:t>
            </w:r>
          </w:p>
        </w:tc>
        <w:tc>
          <w:tcPr>
            <w:tcW w:w="2160" w:type="dxa"/>
          </w:tcPr>
          <w:p w14:paraId="5C39DFF3" w14:textId="77777777" w:rsidR="005A3518" w:rsidRPr="00C25388" w:rsidRDefault="007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Sales Leadership, Clienteling &amp; Store Performance</w:t>
            </w:r>
          </w:p>
        </w:tc>
        <w:tc>
          <w:tcPr>
            <w:tcW w:w="2160" w:type="dxa"/>
          </w:tcPr>
          <w:p w14:paraId="33515F3F" w14:textId="77777777" w:rsidR="005A3518" w:rsidRPr="00C25388" w:rsidRDefault="007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• Sales frameworks &amp; coaching</w:t>
            </w:r>
            <w:r w:rsidRPr="00C25388">
              <w:rPr>
                <w:rFonts w:ascii="Avenir Roman" w:hAnsi="Avenir Roman"/>
              </w:rPr>
              <w:br/>
              <w:t>• CRM &amp; WhatsApp selling</w:t>
            </w:r>
            <w:r w:rsidRPr="00C25388">
              <w:rPr>
                <w:rFonts w:ascii="Avenir Roman" w:hAnsi="Avenir Roman"/>
              </w:rPr>
              <w:br/>
              <w:t>• VIP events &amp; loyalty</w:t>
            </w:r>
            <w:r w:rsidRPr="00C25388">
              <w:rPr>
                <w:rFonts w:ascii="Avenir Roman" w:hAnsi="Avenir Roman"/>
              </w:rPr>
              <w:br/>
              <w:t>• Store</w:t>
            </w:r>
            <w:r w:rsidRPr="00C25388">
              <w:rPr>
                <w:rFonts w:ascii="Cambria Math" w:hAnsi="Cambria Math" w:cs="Cambria Math"/>
              </w:rPr>
              <w:t>‑</w:t>
            </w:r>
            <w:r w:rsidRPr="00C25388">
              <w:rPr>
                <w:rFonts w:ascii="Avenir Roman" w:hAnsi="Avenir Roman"/>
              </w:rPr>
              <w:t>level KPIs &amp; incentive design</w:t>
            </w:r>
          </w:p>
        </w:tc>
        <w:tc>
          <w:tcPr>
            <w:tcW w:w="2160" w:type="dxa"/>
          </w:tcPr>
          <w:p w14:paraId="53BFB1ED" w14:textId="77777777" w:rsidR="005A3518" w:rsidRPr="00C25388" w:rsidRDefault="007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Store / Commercial managers, CRM heads</w:t>
            </w:r>
          </w:p>
        </w:tc>
      </w:tr>
      <w:tr w:rsidR="005A3518" w:rsidRPr="00C25388" w14:paraId="754FDECE" w14:textId="77777777" w:rsidTr="00825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09F07B" w14:textId="77777777" w:rsidR="005A3518" w:rsidRPr="00C25388" w:rsidRDefault="00741480">
            <w:pPr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5</w:t>
            </w:r>
          </w:p>
        </w:tc>
        <w:tc>
          <w:tcPr>
            <w:tcW w:w="2160" w:type="dxa"/>
          </w:tcPr>
          <w:p w14:paraId="525B5528" w14:textId="77777777" w:rsidR="005A3518" w:rsidRPr="00C25388" w:rsidRDefault="007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Retail Finance, Analytics &amp; Enterprise KPI Management</w:t>
            </w:r>
          </w:p>
        </w:tc>
        <w:tc>
          <w:tcPr>
            <w:tcW w:w="2160" w:type="dxa"/>
          </w:tcPr>
          <w:p w14:paraId="14DEBB66" w14:textId="77777777" w:rsidR="005A3518" w:rsidRPr="00C25388" w:rsidRDefault="007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• P&amp;L ownership &amp; cash cycle</w:t>
            </w:r>
            <w:r w:rsidRPr="00C25388">
              <w:rPr>
                <w:rFonts w:ascii="Avenir Roman" w:hAnsi="Avenir Roman"/>
              </w:rPr>
              <w:br/>
              <w:t>• Data visualisation &amp; BI tools</w:t>
            </w:r>
            <w:r w:rsidRPr="00C25388">
              <w:rPr>
                <w:rFonts w:ascii="Avenir Roman" w:hAnsi="Avenir Roman"/>
              </w:rPr>
              <w:br/>
              <w:t>• Cross</w:t>
            </w:r>
            <w:r w:rsidRPr="00C25388">
              <w:rPr>
                <w:rFonts w:ascii="Cambria Math" w:hAnsi="Cambria Math" w:cs="Cambria Math"/>
              </w:rPr>
              <w:t>‑</w:t>
            </w:r>
            <w:r w:rsidRPr="00C25388">
              <w:rPr>
                <w:rFonts w:ascii="Avenir Roman" w:hAnsi="Avenir Roman"/>
              </w:rPr>
              <w:t>functional KPI scorecards</w:t>
            </w:r>
          </w:p>
        </w:tc>
        <w:tc>
          <w:tcPr>
            <w:tcW w:w="2160" w:type="dxa"/>
          </w:tcPr>
          <w:p w14:paraId="3FC7F6B2" w14:textId="77777777" w:rsidR="005A3518" w:rsidRPr="00C25388" w:rsidRDefault="007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25388">
              <w:rPr>
                <w:rFonts w:ascii="Avenir Roman" w:hAnsi="Avenir Roman"/>
              </w:rPr>
              <w:t>Directors, Finance &amp; Analy</w:t>
            </w:r>
            <w:r w:rsidRPr="00C25388">
              <w:rPr>
                <w:rFonts w:ascii="Avenir Roman" w:hAnsi="Avenir Roman"/>
              </w:rPr>
              <w:t>tics teams</w:t>
            </w:r>
          </w:p>
        </w:tc>
      </w:tr>
    </w:tbl>
    <w:p w14:paraId="1423845E" w14:textId="77777777" w:rsidR="005A3518" w:rsidRPr="00C25388" w:rsidRDefault="00741480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t>4. Role</w:t>
      </w:r>
      <w:r w:rsidRPr="00C25388">
        <w:rPr>
          <w:rFonts w:ascii="Cambria Math" w:hAnsi="Cambria Math" w:cs="Cambria Math"/>
          <w:color w:val="7030A0"/>
        </w:rPr>
        <w:t>‑</w:t>
      </w:r>
      <w:r w:rsidRPr="00C25388">
        <w:rPr>
          <w:rFonts w:ascii="Avenir Roman" w:hAnsi="Avenir Roman"/>
          <w:color w:val="7030A0"/>
        </w:rPr>
        <w:t>Based Learning Paths</w:t>
      </w:r>
    </w:p>
    <w:p w14:paraId="3199C39F" w14:textId="77777777" w:rsidR="005A3518" w:rsidRPr="00C25388" w:rsidRDefault="00741480">
      <w:pPr>
        <w:rPr>
          <w:rFonts w:ascii="Avenir Roman" w:hAnsi="Avenir Roman"/>
        </w:rPr>
      </w:pPr>
      <w:r w:rsidRPr="00C25388">
        <w:rPr>
          <w:rFonts w:ascii="Avenir Roman" w:hAnsi="Avenir Roman"/>
        </w:rPr>
        <w:t>• Functional heads &amp; assistants: any 2 pillars most relevant to remit.</w:t>
      </w:r>
      <w:r w:rsidRPr="00C25388">
        <w:rPr>
          <w:rFonts w:ascii="Avenir Roman" w:hAnsi="Avenir Roman"/>
        </w:rPr>
        <w:br/>
        <w:t>• Senior leaders (Commercial Directors, COOs, GMs): complete all 5 pillars for full Certificate.</w:t>
      </w:r>
      <w:r w:rsidRPr="00C25388">
        <w:rPr>
          <w:rFonts w:ascii="Avenir Roman" w:hAnsi="Avenir Roman"/>
        </w:rPr>
        <w:br/>
        <w:t>• High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potential supervisors: Pillar 1 + one ca</w:t>
      </w:r>
      <w:r w:rsidRPr="00C25388">
        <w:rPr>
          <w:rFonts w:ascii="Avenir Roman" w:hAnsi="Avenir Roman"/>
        </w:rPr>
        <w:t>reer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aligned pillar.</w:t>
      </w:r>
    </w:p>
    <w:p w14:paraId="72F26A73" w14:textId="77777777" w:rsidR="005A3518" w:rsidRPr="00C25388" w:rsidRDefault="00741480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t>5. Learning Experience &amp; Delivery Model</w:t>
      </w:r>
    </w:p>
    <w:p w14:paraId="58EAA6C0" w14:textId="71BC420D" w:rsidR="005A3518" w:rsidRPr="00D22651" w:rsidRDefault="00741480">
      <w:pPr>
        <w:rPr>
          <w:rFonts w:ascii="Avenir Roman" w:hAnsi="Avenir Roman"/>
        </w:rPr>
      </w:pPr>
      <w:r w:rsidRPr="00C25388">
        <w:rPr>
          <w:rFonts w:ascii="Avenir Roman" w:hAnsi="Avenir Roman"/>
        </w:rPr>
        <w:t>Self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paced micro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lessons</w:t>
      </w:r>
      <w:r w:rsidRPr="00C25388">
        <w:rPr>
          <w:rFonts w:ascii="Avenir Roman" w:hAnsi="Avenir Roman"/>
        </w:rPr>
        <w:t xml:space="preserve"> combine</w:t>
      </w:r>
      <w:r w:rsidR="00C25388">
        <w:rPr>
          <w:rFonts w:ascii="Avenir Roman" w:hAnsi="Avenir Roman"/>
        </w:rPr>
        <w:t>d</w:t>
      </w:r>
      <w:r w:rsidRPr="00C25388">
        <w:rPr>
          <w:rFonts w:ascii="Avenir Roman" w:hAnsi="Avenir Roman"/>
        </w:rPr>
        <w:t xml:space="preserve"> with interactive AI simulations, auto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graded quizzes, and monthly live ‘Ask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the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 xml:space="preserve">Expert’ sessions. Learners earn a digital badge per </w:t>
      </w:r>
      <w:r w:rsidRPr="00D22651">
        <w:rPr>
          <w:rFonts w:ascii="Avenir Roman" w:hAnsi="Avenir Roman"/>
        </w:rPr>
        <w:t>pillar; com</w:t>
      </w:r>
      <w:r w:rsidRPr="00D22651">
        <w:rPr>
          <w:rFonts w:ascii="Avenir Roman" w:hAnsi="Avenir Roman"/>
        </w:rPr>
        <w:t>pleting all five grants the Certificate in Fashion Retail Management.</w:t>
      </w:r>
    </w:p>
    <w:p w14:paraId="48FBC7A1" w14:textId="77777777" w:rsidR="00825EEB" w:rsidRPr="00825EEB" w:rsidRDefault="00825EEB" w:rsidP="00825EEB">
      <w:pPr>
        <w:spacing w:after="0" w:line="240" w:lineRule="auto"/>
        <w:rPr>
          <w:rFonts w:ascii="Avenir Roman" w:eastAsia="Times New Roman" w:hAnsi="Avenir Roman" w:cs="Times New Roman"/>
          <w:szCs w:val="24"/>
        </w:rPr>
      </w:pPr>
      <w:r w:rsidRPr="00825EEB">
        <w:rPr>
          <w:rFonts w:ascii="Avenir Roman" w:eastAsia="Times New Roman" w:hAnsi="Avenir Roman" w:cs="Times New Roman"/>
          <w:bCs/>
          <w:szCs w:val="24"/>
        </w:rPr>
        <w:t>Corporate dashboard</w:t>
      </w:r>
      <w:r w:rsidRPr="00825EEB">
        <w:rPr>
          <w:rFonts w:ascii="Avenir Roman" w:eastAsia="Times New Roman" w:hAnsi="Avenir Roman" w:cs="Times New Roman"/>
          <w:szCs w:val="24"/>
        </w:rPr>
        <w:t xml:space="preserve"> lets HR managers assign specific pillars to each employee and monitor progress.</w:t>
      </w:r>
    </w:p>
    <w:p w14:paraId="7A3B980A" w14:textId="77777777" w:rsidR="00825EEB" w:rsidRPr="00C25388" w:rsidRDefault="00825EEB">
      <w:pPr>
        <w:rPr>
          <w:rFonts w:ascii="Avenir Roman" w:hAnsi="Avenir Roman"/>
        </w:rPr>
      </w:pPr>
    </w:p>
    <w:p w14:paraId="3D0C0006" w14:textId="77777777" w:rsidR="005A3518" w:rsidRPr="00C25388" w:rsidRDefault="00741480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lastRenderedPageBreak/>
        <w:t>6. Content Development &amp; Facilitators</w:t>
      </w:r>
    </w:p>
    <w:p w14:paraId="1069ABB7" w14:textId="5FC96BFC" w:rsidR="005A3518" w:rsidRPr="00C25388" w:rsidRDefault="00741480">
      <w:pPr>
        <w:rPr>
          <w:rFonts w:ascii="Avenir Roman" w:hAnsi="Avenir Roman"/>
        </w:rPr>
      </w:pPr>
      <w:r w:rsidRPr="00C25388">
        <w:rPr>
          <w:rFonts w:ascii="Avenir Roman" w:hAnsi="Avenir Roman"/>
        </w:rPr>
        <w:t>• Adapt existing LBS retail, supply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chain and finance content where overlap exists.</w:t>
      </w:r>
      <w:r w:rsidRPr="00C25388">
        <w:rPr>
          <w:rFonts w:ascii="Avenir Roman" w:hAnsi="Avenir Roman"/>
        </w:rPr>
        <w:br/>
        <w:t>• Commission new Nigeria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specific case studies (</w:t>
      </w:r>
      <w:r w:rsidR="008069B7">
        <w:rPr>
          <w:rFonts w:ascii="Avenir Roman" w:hAnsi="Avenir Roman"/>
        </w:rPr>
        <w:t>Smartmark</w:t>
      </w:r>
      <w:r w:rsidRPr="00C25388">
        <w:rPr>
          <w:rFonts w:ascii="Avenir Roman" w:hAnsi="Avenir Roman"/>
        </w:rPr>
        <w:t>, YUNI,</w:t>
      </w:r>
      <w:r w:rsidRPr="00C25388">
        <w:rPr>
          <w:rFonts w:ascii="Avenir Roman" w:hAnsi="Avenir Roman"/>
        </w:rPr>
        <w:t xml:space="preserve"> </w:t>
      </w:r>
      <w:proofErr w:type="spellStart"/>
      <w:r w:rsidRPr="00C25388">
        <w:rPr>
          <w:rFonts w:ascii="Avenir Roman" w:hAnsi="Avenir Roman"/>
        </w:rPr>
        <w:t>Alára</w:t>
      </w:r>
      <w:proofErr w:type="spellEnd"/>
      <w:r w:rsidRPr="00C25388">
        <w:rPr>
          <w:rFonts w:ascii="Avenir Roman" w:hAnsi="Avenir Roman"/>
        </w:rPr>
        <w:t xml:space="preserve">, </w:t>
      </w:r>
      <w:proofErr w:type="spellStart"/>
      <w:r w:rsidRPr="00C25388">
        <w:rPr>
          <w:rFonts w:ascii="Avenir Roman" w:hAnsi="Avenir Roman"/>
        </w:rPr>
        <w:t>Persianas</w:t>
      </w:r>
      <w:proofErr w:type="spellEnd"/>
      <w:r w:rsidRPr="00C25388">
        <w:rPr>
          <w:rFonts w:ascii="Avenir Roman" w:hAnsi="Avenir Roman"/>
        </w:rPr>
        <w:t>).</w:t>
      </w:r>
      <w:r w:rsidRPr="00C25388">
        <w:rPr>
          <w:rFonts w:ascii="Avenir Roman" w:hAnsi="Avenir Roman"/>
        </w:rPr>
        <w:br/>
        <w:t>• Record masterclasses with industry facilitators (GMs, Buying Heads, Retail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Tech founders).</w:t>
      </w:r>
      <w:r w:rsidRPr="00C25388">
        <w:rPr>
          <w:rFonts w:ascii="Avenir Roman" w:hAnsi="Avenir Roman"/>
        </w:rPr>
        <w:br/>
        <w:t>• Embed AI: scenario branching, chat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bots for clienteling practice, demand</w:t>
      </w:r>
      <w:r w:rsidRPr="00C25388">
        <w:rPr>
          <w:rFonts w:ascii="Cambria Math" w:hAnsi="Cambria Math" w:cs="Cambria Math"/>
        </w:rPr>
        <w:t>‑</w:t>
      </w:r>
      <w:r w:rsidRPr="00C25388">
        <w:rPr>
          <w:rFonts w:ascii="Avenir Roman" w:hAnsi="Avenir Roman"/>
        </w:rPr>
        <w:t>planning games.</w:t>
      </w:r>
    </w:p>
    <w:p w14:paraId="40ED5489" w14:textId="77777777" w:rsidR="005A3518" w:rsidRPr="00C25388" w:rsidRDefault="00741480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t>7. Commercial Model &amp; Pricing</w:t>
      </w:r>
    </w:p>
    <w:p w14:paraId="6BD0E96D" w14:textId="3E439030" w:rsidR="005A3518" w:rsidRPr="00C25388" w:rsidRDefault="00741480">
      <w:pPr>
        <w:rPr>
          <w:rFonts w:ascii="Avenir Roman" w:hAnsi="Avenir Roman"/>
        </w:rPr>
      </w:pPr>
      <w:r w:rsidRPr="00C25388">
        <w:rPr>
          <w:rFonts w:ascii="Avenir Roman" w:hAnsi="Avenir Roman"/>
        </w:rPr>
        <w:t xml:space="preserve">• </w:t>
      </w:r>
      <w:r w:rsidR="00825EEB" w:rsidRPr="00C25388">
        <w:rPr>
          <w:rFonts w:ascii="Avenir Roman" w:hAnsi="Avenir Roman"/>
        </w:rPr>
        <w:t>Cost per module</w:t>
      </w:r>
      <w:r w:rsidRPr="00C25388">
        <w:rPr>
          <w:rFonts w:ascii="Avenir Roman" w:hAnsi="Avenir Roman"/>
        </w:rPr>
        <w:t xml:space="preserve"> o</w:t>
      </w:r>
      <w:r w:rsidRPr="00C25388">
        <w:rPr>
          <w:rFonts w:ascii="Avenir Roman" w:hAnsi="Avenir Roman"/>
        </w:rPr>
        <w:t xml:space="preserve">r </w:t>
      </w:r>
      <w:r w:rsidRPr="00C25388">
        <w:rPr>
          <w:rFonts w:ascii="Avenir Roman" w:hAnsi="Avenir Roman"/>
        </w:rPr>
        <w:t xml:space="preserve">bundle </w:t>
      </w:r>
      <w:r w:rsidR="00825EEB" w:rsidRPr="00C25388">
        <w:rPr>
          <w:rFonts w:ascii="Avenir Roman" w:hAnsi="Avenir Roman"/>
        </w:rPr>
        <w:t xml:space="preserve">discount </w:t>
      </w:r>
      <w:r w:rsidRPr="00C25388">
        <w:rPr>
          <w:rFonts w:ascii="Avenir Roman" w:hAnsi="Avenir Roman"/>
        </w:rPr>
        <w:t>for all five pillars.</w:t>
      </w:r>
      <w:r w:rsidRPr="00C25388">
        <w:rPr>
          <w:rFonts w:ascii="Avenir Roman" w:hAnsi="Avenir Roman"/>
        </w:rPr>
        <w:br/>
        <w:t xml:space="preserve">• Revenue share: </w:t>
      </w:r>
      <w:r w:rsidRPr="00C25388">
        <w:rPr>
          <w:rFonts w:ascii="Avenir Roman" w:hAnsi="Avenir Roman"/>
        </w:rPr>
        <w:t>LBS</w:t>
      </w:r>
      <w:r w:rsidR="00825EEB" w:rsidRPr="00C25388">
        <w:rPr>
          <w:rFonts w:ascii="Avenir Roman" w:hAnsi="Avenir Roman"/>
        </w:rPr>
        <w:t xml:space="preserve"> &amp; FORJE</w:t>
      </w:r>
      <w:r w:rsidRPr="00C25388">
        <w:rPr>
          <w:rFonts w:ascii="Avenir Roman" w:hAnsi="Avenir Roman"/>
        </w:rPr>
        <w:t xml:space="preserve"> (after platform fees).</w:t>
      </w:r>
      <w:r w:rsidRPr="00C25388">
        <w:rPr>
          <w:rFonts w:ascii="Avenir Roman" w:hAnsi="Avenir Roman"/>
        </w:rPr>
        <w:br/>
        <w:t>• Corporate licences: tiered volume discounts with analytics dashboard for HR/L&amp;D.</w:t>
      </w:r>
    </w:p>
    <w:p w14:paraId="5C6E71DB" w14:textId="406E5C6A" w:rsidR="005A3518" w:rsidRPr="00C25388" w:rsidRDefault="006142B7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t>8</w:t>
      </w:r>
      <w:r w:rsidR="00741480" w:rsidRPr="00C25388">
        <w:rPr>
          <w:rFonts w:ascii="Avenir Roman" w:hAnsi="Avenir Roman"/>
          <w:color w:val="7030A0"/>
        </w:rPr>
        <w:t xml:space="preserve">. </w:t>
      </w:r>
      <w:r w:rsidR="00825EEB" w:rsidRPr="00C25388">
        <w:rPr>
          <w:rFonts w:ascii="Avenir Roman" w:hAnsi="Avenir Roman"/>
          <w:color w:val="7030A0"/>
        </w:rPr>
        <w:t>Differentiators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5EEB" w:rsidRPr="00825EEB" w14:paraId="15BB1558" w14:textId="77777777" w:rsidTr="00825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16B5" w14:textId="77777777" w:rsidR="00825EEB" w:rsidRPr="00825EEB" w:rsidRDefault="00825EEB" w:rsidP="00825EEB">
            <w:pPr>
              <w:spacing w:after="0" w:line="240" w:lineRule="auto"/>
              <w:rPr>
                <w:rFonts w:ascii="Avenir Roman" w:eastAsia="Times New Roman" w:hAnsi="Avenir Roman" w:cs="Times New Roman"/>
                <w:sz w:val="24"/>
                <w:szCs w:val="24"/>
              </w:rPr>
            </w:pPr>
          </w:p>
        </w:tc>
      </w:tr>
    </w:tbl>
    <w:p w14:paraId="452E808C" w14:textId="77777777" w:rsidR="00825EEB" w:rsidRPr="00825EEB" w:rsidRDefault="00825EEB" w:rsidP="00825EEB">
      <w:pPr>
        <w:spacing w:after="0" w:line="240" w:lineRule="auto"/>
        <w:rPr>
          <w:rFonts w:ascii="Avenir Roman" w:eastAsia="Times New Roman" w:hAnsi="Avenir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825EEB" w:rsidRPr="00825EEB" w14:paraId="23E33212" w14:textId="77777777" w:rsidTr="00825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61D0" w14:textId="77777777" w:rsidR="00825EEB" w:rsidRPr="00825EEB" w:rsidRDefault="00825EEB" w:rsidP="00825EEB">
            <w:pPr>
              <w:spacing w:after="0" w:line="240" w:lineRule="auto"/>
              <w:rPr>
                <w:rFonts w:ascii="Avenir Roman" w:eastAsia="Times New Roman" w:hAnsi="Avenir Roman" w:cs="Times New Roman"/>
                <w:sz w:val="24"/>
                <w:szCs w:val="24"/>
              </w:rPr>
            </w:pPr>
            <w:r w:rsidRPr="00825EEB">
              <w:rPr>
                <w:rFonts w:ascii="Avenir Roman" w:eastAsia="Times New Roman" w:hAnsi="Avenir Roman" w:cs="Times New Roman"/>
                <w:szCs w:val="24"/>
              </w:rPr>
              <w:t xml:space="preserve">• Only </w:t>
            </w:r>
            <w:proofErr w:type="spellStart"/>
            <w:r w:rsidRPr="00825EEB">
              <w:rPr>
                <w:rFonts w:ascii="Avenir Roman" w:eastAsia="Times New Roman" w:hAnsi="Avenir Roman" w:cs="Times New Roman"/>
                <w:szCs w:val="24"/>
              </w:rPr>
              <w:t>programme</w:t>
            </w:r>
            <w:proofErr w:type="spellEnd"/>
            <w:r w:rsidRPr="00825EEB">
              <w:rPr>
                <w:rFonts w:ascii="Avenir Roman" w:eastAsia="Times New Roman" w:hAnsi="Avenir Roman" w:cs="Times New Roman"/>
                <w:szCs w:val="24"/>
              </w:rPr>
              <w:t xml:space="preserve"> marrying </w:t>
            </w:r>
            <w:r w:rsidRPr="00825EEB">
              <w:rPr>
                <w:rFonts w:ascii="Avenir Roman" w:eastAsia="Times New Roman" w:hAnsi="Avenir Roman" w:cs="Times New Roman"/>
                <w:b/>
                <w:bCs/>
                <w:szCs w:val="24"/>
              </w:rPr>
              <w:t>local realities</w:t>
            </w:r>
            <w:r w:rsidRPr="00825EEB">
              <w:rPr>
                <w:rFonts w:ascii="Avenir Roman" w:eastAsia="Times New Roman" w:hAnsi="Avenir Roman" w:cs="Times New Roman"/>
                <w:szCs w:val="24"/>
              </w:rPr>
              <w:t xml:space="preserve"> (FX, import delays, informal channels) with best-practice theory.</w:t>
            </w:r>
            <w:r w:rsidRPr="00825EEB">
              <w:rPr>
                <w:rFonts w:ascii="Avenir Roman" w:eastAsia="Times New Roman" w:hAnsi="Avenir Roman" w:cs="Times New Roman"/>
                <w:szCs w:val="24"/>
              </w:rPr>
              <w:br/>
              <w:t xml:space="preserve">• </w:t>
            </w:r>
            <w:r w:rsidRPr="00825EEB">
              <w:rPr>
                <w:rFonts w:ascii="Avenir Roman" w:eastAsia="Times New Roman" w:hAnsi="Avenir Roman" w:cs="Times New Roman"/>
                <w:b/>
                <w:bCs/>
                <w:szCs w:val="24"/>
              </w:rPr>
              <w:t>Self-paced</w:t>
            </w:r>
            <w:r w:rsidRPr="00825EEB">
              <w:rPr>
                <w:rFonts w:ascii="Avenir Roman" w:eastAsia="Times New Roman" w:hAnsi="Avenir Roman" w:cs="Times New Roman"/>
                <w:szCs w:val="24"/>
              </w:rPr>
              <w:t>—managers learn without leaving day-to-day roles.</w:t>
            </w:r>
            <w:r w:rsidRPr="00825EEB">
              <w:rPr>
                <w:rFonts w:ascii="Avenir Roman" w:eastAsia="Times New Roman" w:hAnsi="Avenir Roman" w:cs="Times New Roman"/>
                <w:szCs w:val="24"/>
              </w:rPr>
              <w:br/>
              <w:t xml:space="preserve">• </w:t>
            </w:r>
            <w:r w:rsidRPr="00825EEB">
              <w:rPr>
                <w:rFonts w:ascii="Avenir Roman" w:eastAsia="Times New Roman" w:hAnsi="Avenir Roman" w:cs="Times New Roman"/>
                <w:b/>
                <w:bCs/>
                <w:szCs w:val="24"/>
              </w:rPr>
              <w:t>AI-powered</w:t>
            </w:r>
            <w:r w:rsidRPr="00825EEB">
              <w:rPr>
                <w:rFonts w:ascii="Avenir Roman" w:eastAsia="Times New Roman" w:hAnsi="Avenir Roman" w:cs="Times New Roman"/>
                <w:szCs w:val="24"/>
              </w:rPr>
              <w:t xml:space="preserve"> activities increase engagement and signal future-oriented thinking.</w:t>
            </w:r>
            <w:r w:rsidRPr="00825EEB">
              <w:rPr>
                <w:rFonts w:ascii="Avenir Roman" w:eastAsia="Times New Roman" w:hAnsi="Avenir Roman" w:cs="Times New Roman"/>
                <w:szCs w:val="24"/>
              </w:rPr>
              <w:br/>
              <w:t>• Backed by LBS accreditation + FORJE’s industry credibility.</w:t>
            </w:r>
          </w:p>
        </w:tc>
      </w:tr>
    </w:tbl>
    <w:p w14:paraId="3212BADC" w14:textId="5BDC05D5" w:rsidR="005A3518" w:rsidRPr="00C25388" w:rsidRDefault="006142B7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t>9</w:t>
      </w:r>
      <w:r w:rsidR="00741480" w:rsidRPr="00C25388">
        <w:rPr>
          <w:rFonts w:ascii="Avenir Roman" w:hAnsi="Avenir Roman"/>
          <w:color w:val="7030A0"/>
        </w:rPr>
        <w:t>. Roles &amp; Responsibilities</w:t>
      </w:r>
    </w:p>
    <w:p w14:paraId="139753BB" w14:textId="609A2688" w:rsidR="005A3518" w:rsidRPr="00C25388" w:rsidRDefault="00741480">
      <w:pPr>
        <w:rPr>
          <w:rFonts w:ascii="Avenir Roman" w:hAnsi="Avenir Roman"/>
        </w:rPr>
      </w:pPr>
      <w:r w:rsidRPr="00C25388">
        <w:rPr>
          <w:rFonts w:ascii="Avenir Roman" w:hAnsi="Avenir Roman"/>
        </w:rPr>
        <w:t>FORJE:</w:t>
      </w:r>
      <w:r w:rsidRPr="00C25388">
        <w:rPr>
          <w:rFonts w:ascii="Avenir Roman" w:hAnsi="Avenir Roman"/>
        </w:rPr>
        <w:t xml:space="preserve"> Curriculum architecture, case writing, facilitator sourcing, </w:t>
      </w:r>
      <w:r w:rsidRPr="00C25388">
        <w:rPr>
          <w:rFonts w:ascii="Avenir Roman" w:hAnsi="Avenir Roman"/>
        </w:rPr>
        <w:t>marketing to retailers.</w:t>
      </w:r>
      <w:r w:rsidRPr="00C25388">
        <w:rPr>
          <w:rFonts w:ascii="Avenir Roman" w:hAnsi="Avenir Roman"/>
        </w:rPr>
        <w:br/>
      </w:r>
      <w:r w:rsidRPr="00C25388">
        <w:rPr>
          <w:rFonts w:ascii="Avenir Roman" w:hAnsi="Avenir Roman"/>
        </w:rPr>
        <w:br/>
      </w:r>
      <w:r w:rsidRPr="00C25388">
        <w:rPr>
          <w:rFonts w:ascii="Avenir Roman" w:hAnsi="Avenir Roman"/>
        </w:rPr>
        <w:t>LBS:</w:t>
      </w:r>
      <w:r w:rsidRPr="00C25388">
        <w:rPr>
          <w:rFonts w:ascii="Avenir Roman" w:hAnsi="Avenir Roman"/>
        </w:rPr>
        <w:t xml:space="preserve"> Academic oversight, instructional design, LMS hosting, accreditation, certificate</w:t>
      </w:r>
      <w:r w:rsidRPr="00C25388">
        <w:rPr>
          <w:rFonts w:ascii="Avenir Roman" w:hAnsi="Avenir Roman"/>
        </w:rPr>
        <w:t xml:space="preserve"> issuance, joint marketing.</w:t>
      </w:r>
    </w:p>
    <w:p w14:paraId="2F73DD30" w14:textId="6E6E8151" w:rsidR="005A3518" w:rsidRPr="00C25388" w:rsidRDefault="00741480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t>1</w:t>
      </w:r>
      <w:r w:rsidR="006142B7" w:rsidRPr="00C25388">
        <w:rPr>
          <w:rFonts w:ascii="Avenir Roman" w:hAnsi="Avenir Roman"/>
          <w:color w:val="7030A0"/>
        </w:rPr>
        <w:t>0</w:t>
      </w:r>
      <w:r w:rsidRPr="00C25388">
        <w:rPr>
          <w:rFonts w:ascii="Avenir Roman" w:hAnsi="Avenir Roman"/>
          <w:color w:val="7030A0"/>
        </w:rPr>
        <w:t>. Next Steps</w:t>
      </w:r>
    </w:p>
    <w:p w14:paraId="38B3A0D1" w14:textId="5E0ACDE4" w:rsidR="00D22651" w:rsidRPr="00D22651" w:rsidRDefault="00D22651" w:rsidP="00D22651">
      <w:pPr>
        <w:pStyle w:val="ListParagraph"/>
        <w:numPr>
          <w:ilvl w:val="0"/>
          <w:numId w:val="11"/>
        </w:numPr>
        <w:rPr>
          <w:rFonts w:ascii="Avenir Roman" w:hAnsi="Avenir Roman"/>
        </w:rPr>
      </w:pPr>
      <w:proofErr w:type="spellStart"/>
      <w:r w:rsidRPr="00D22651">
        <w:rPr>
          <w:rFonts w:ascii="Avenir Roman" w:hAnsi="Avenir Roman"/>
        </w:rPr>
        <w:t>Finalise</w:t>
      </w:r>
      <w:proofErr w:type="spellEnd"/>
      <w:r w:rsidRPr="00D22651">
        <w:rPr>
          <w:rFonts w:ascii="Avenir Roman" w:hAnsi="Avenir Roman"/>
        </w:rPr>
        <w:t xml:space="preserve"> MoU </w:t>
      </w:r>
    </w:p>
    <w:p w14:paraId="0F42F8D4" w14:textId="1E9BFD11" w:rsidR="00D22651" w:rsidRDefault="00741480" w:rsidP="00D22651">
      <w:pPr>
        <w:pStyle w:val="ListParagraph"/>
        <w:numPr>
          <w:ilvl w:val="0"/>
          <w:numId w:val="11"/>
        </w:numPr>
        <w:rPr>
          <w:rFonts w:ascii="Avenir Roman" w:hAnsi="Avenir Roman"/>
        </w:rPr>
      </w:pPr>
      <w:r w:rsidRPr="00D22651">
        <w:rPr>
          <w:rFonts w:ascii="Avenir Roman" w:hAnsi="Avenir Roman"/>
        </w:rPr>
        <w:t>Approve 5</w:t>
      </w:r>
      <w:r w:rsidRPr="00D22651">
        <w:rPr>
          <w:rFonts w:ascii="Cambria Math" w:hAnsi="Cambria Math" w:cs="Cambria Math"/>
        </w:rPr>
        <w:t>‑</w:t>
      </w:r>
      <w:r w:rsidRPr="00D22651">
        <w:rPr>
          <w:rFonts w:ascii="Avenir Roman" w:hAnsi="Avenir Roman"/>
        </w:rPr>
        <w:t>pillar curriculum outline</w:t>
      </w:r>
      <w:r w:rsidR="00D22651" w:rsidRPr="00D22651">
        <w:rPr>
          <w:rFonts w:ascii="Avenir Roman" w:hAnsi="Avenir Roman"/>
        </w:rPr>
        <w:t xml:space="preserve"> </w:t>
      </w:r>
    </w:p>
    <w:p w14:paraId="4AA040F7" w14:textId="041F6989" w:rsidR="00D22651" w:rsidRDefault="00741480" w:rsidP="00D22651">
      <w:pPr>
        <w:pStyle w:val="ListParagraph"/>
        <w:numPr>
          <w:ilvl w:val="0"/>
          <w:numId w:val="11"/>
        </w:numPr>
        <w:rPr>
          <w:rFonts w:ascii="Avenir Roman" w:hAnsi="Avenir Roman"/>
        </w:rPr>
      </w:pPr>
      <w:r w:rsidRPr="00D22651">
        <w:rPr>
          <w:rFonts w:ascii="Avenir Roman" w:hAnsi="Avenir Roman"/>
        </w:rPr>
        <w:t xml:space="preserve">Begin </w:t>
      </w:r>
      <w:r w:rsidR="00D22651">
        <w:rPr>
          <w:rFonts w:ascii="Avenir Roman" w:hAnsi="Avenir Roman"/>
        </w:rPr>
        <w:t>content creation</w:t>
      </w:r>
      <w:r w:rsidRPr="00D22651">
        <w:rPr>
          <w:rFonts w:ascii="Avenir Roman" w:hAnsi="Avenir Roman"/>
        </w:rPr>
        <w:t xml:space="preserve"> </w:t>
      </w:r>
    </w:p>
    <w:p w14:paraId="0AF95362" w14:textId="41617EE4" w:rsidR="005A3518" w:rsidRPr="00D22651" w:rsidRDefault="00741480" w:rsidP="00D22651">
      <w:pPr>
        <w:pStyle w:val="ListParagraph"/>
        <w:numPr>
          <w:ilvl w:val="0"/>
          <w:numId w:val="11"/>
        </w:numPr>
        <w:rPr>
          <w:rFonts w:ascii="Avenir Roman" w:hAnsi="Avenir Roman"/>
        </w:rPr>
      </w:pPr>
      <w:r w:rsidRPr="00D22651">
        <w:rPr>
          <w:rFonts w:ascii="Avenir Roman" w:hAnsi="Avenir Roman"/>
        </w:rPr>
        <w:t xml:space="preserve">Build </w:t>
      </w:r>
      <w:r w:rsidRPr="00D22651">
        <w:rPr>
          <w:rFonts w:ascii="Avenir Roman" w:hAnsi="Avenir Roman"/>
        </w:rPr>
        <w:t xml:space="preserve">and test Pillar 1 in LMS – </w:t>
      </w:r>
      <w:r w:rsidR="00D22651">
        <w:rPr>
          <w:rFonts w:ascii="Avenir Roman" w:hAnsi="Avenir Roman"/>
        </w:rPr>
        <w:t>Summer</w:t>
      </w:r>
      <w:r w:rsidRPr="00D22651">
        <w:rPr>
          <w:rFonts w:ascii="Avenir Roman" w:hAnsi="Avenir Roman"/>
        </w:rPr>
        <w:t> 2025.</w:t>
      </w:r>
    </w:p>
    <w:p w14:paraId="1A007B05" w14:textId="2B9619FE" w:rsidR="005A3518" w:rsidRPr="00C25388" w:rsidRDefault="00741480">
      <w:pPr>
        <w:pStyle w:val="Heading1"/>
        <w:rPr>
          <w:rFonts w:ascii="Avenir Roman" w:hAnsi="Avenir Roman"/>
          <w:color w:val="7030A0"/>
        </w:rPr>
      </w:pPr>
      <w:r w:rsidRPr="00C25388">
        <w:rPr>
          <w:rFonts w:ascii="Avenir Roman" w:hAnsi="Avenir Roman"/>
          <w:color w:val="7030A0"/>
        </w:rPr>
        <w:lastRenderedPageBreak/>
        <w:t>1</w:t>
      </w:r>
      <w:r w:rsidR="00C25388">
        <w:rPr>
          <w:rFonts w:ascii="Avenir Roman" w:hAnsi="Avenir Roman"/>
          <w:color w:val="7030A0"/>
        </w:rPr>
        <w:t>1</w:t>
      </w:r>
      <w:r w:rsidRPr="00C25388">
        <w:rPr>
          <w:rFonts w:ascii="Avenir Roman" w:hAnsi="Avenir Roman"/>
          <w:color w:val="7030A0"/>
        </w:rPr>
        <w:t>. Contact</w:t>
      </w:r>
    </w:p>
    <w:p w14:paraId="1F7C2CEF" w14:textId="3DB99AAE" w:rsidR="005A3518" w:rsidRPr="00C25388" w:rsidRDefault="00741480">
      <w:pPr>
        <w:rPr>
          <w:rFonts w:ascii="Avenir Roman" w:hAnsi="Avenir Roman"/>
        </w:rPr>
      </w:pPr>
      <w:r w:rsidRPr="00C25388">
        <w:rPr>
          <w:rFonts w:ascii="Avenir Roman" w:hAnsi="Avenir Roman"/>
        </w:rPr>
        <w:t>FORJE</w:t>
      </w:r>
      <w:r w:rsidRPr="00C25388">
        <w:rPr>
          <w:rFonts w:ascii="Avenir Roman" w:hAnsi="Avenir Roman"/>
        </w:rPr>
        <w:t xml:space="preserve">: </w:t>
      </w:r>
      <w:proofErr w:type="spellStart"/>
      <w:r w:rsidR="00825EEB" w:rsidRPr="00C25388">
        <w:rPr>
          <w:rFonts w:ascii="Avenir Roman" w:hAnsi="Avenir Roman"/>
        </w:rPr>
        <w:t>Timilehin</w:t>
      </w:r>
      <w:proofErr w:type="spellEnd"/>
      <w:r w:rsidR="00825EEB" w:rsidRPr="00C25388">
        <w:rPr>
          <w:rFonts w:ascii="Avenir Roman" w:hAnsi="Avenir Roman"/>
        </w:rPr>
        <w:t xml:space="preserve"> </w:t>
      </w:r>
      <w:proofErr w:type="spellStart"/>
      <w:r w:rsidR="00825EEB" w:rsidRPr="00C25388">
        <w:rPr>
          <w:rFonts w:ascii="Avenir Roman" w:hAnsi="Avenir Roman"/>
        </w:rPr>
        <w:t>Tikolo</w:t>
      </w:r>
      <w:proofErr w:type="spellEnd"/>
      <w:r w:rsidRPr="00C25388">
        <w:rPr>
          <w:rFonts w:ascii="Avenir Roman" w:hAnsi="Avenir Roman"/>
        </w:rPr>
        <w:t>– Head of Commercial Strategy</w:t>
      </w:r>
      <w:r w:rsidRPr="00C25388">
        <w:rPr>
          <w:rFonts w:ascii="Avenir Roman" w:hAnsi="Avenir Roman"/>
        </w:rPr>
        <w:br/>
        <w:t xml:space="preserve">Email: </w:t>
      </w:r>
      <w:r w:rsidR="00825EEB" w:rsidRPr="00C25388">
        <w:rPr>
          <w:rFonts w:ascii="Avenir Roman" w:hAnsi="Avenir Roman"/>
        </w:rPr>
        <w:t>commercial@forje.org</w:t>
      </w:r>
      <w:r w:rsidR="00825EEB" w:rsidRPr="00C25388">
        <w:rPr>
          <w:rFonts w:ascii="Avenir Roman" w:hAnsi="Avenir Roman"/>
        </w:rPr>
        <w:t xml:space="preserve"> </w:t>
      </w:r>
      <w:r w:rsidRPr="00C25388">
        <w:rPr>
          <w:rFonts w:ascii="Avenir Roman" w:hAnsi="Avenir Roman"/>
        </w:rPr>
        <w:t>| Phone: +234 </w:t>
      </w:r>
      <w:r w:rsidR="008069B7">
        <w:rPr>
          <w:rFonts w:ascii="Avenir Roman" w:hAnsi="Avenir Roman"/>
        </w:rPr>
        <w:t>908</w:t>
      </w:r>
      <w:r w:rsidRPr="00C25388">
        <w:rPr>
          <w:rFonts w:ascii="Avenir Roman" w:hAnsi="Avenir Roman"/>
        </w:rPr>
        <w:t> </w:t>
      </w:r>
      <w:r w:rsidR="008069B7">
        <w:rPr>
          <w:rFonts w:ascii="Avenir Roman" w:hAnsi="Avenir Roman"/>
        </w:rPr>
        <w:t>328</w:t>
      </w:r>
      <w:r w:rsidRPr="00C25388">
        <w:rPr>
          <w:rFonts w:ascii="Avenir Roman" w:hAnsi="Avenir Roman"/>
        </w:rPr>
        <w:t> </w:t>
      </w:r>
      <w:r w:rsidR="008069B7">
        <w:rPr>
          <w:rFonts w:ascii="Avenir Roman" w:hAnsi="Avenir Roman"/>
        </w:rPr>
        <w:t>2287</w:t>
      </w:r>
      <w:r w:rsidRPr="00C25388">
        <w:rPr>
          <w:rFonts w:ascii="Avenir Roman" w:hAnsi="Avenir Roman"/>
        </w:rPr>
        <w:br/>
      </w:r>
    </w:p>
    <w:sectPr w:rsidR="005A3518" w:rsidRPr="00C2538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A7B17" w14:textId="77777777" w:rsidR="00741480" w:rsidRDefault="00741480" w:rsidP="00C25388">
      <w:pPr>
        <w:spacing w:after="0" w:line="240" w:lineRule="auto"/>
      </w:pPr>
      <w:r>
        <w:separator/>
      </w:r>
    </w:p>
  </w:endnote>
  <w:endnote w:type="continuationSeparator" w:id="0">
    <w:p w14:paraId="3AD03536" w14:textId="77777777" w:rsidR="00741480" w:rsidRDefault="00741480" w:rsidP="00C2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89930" w14:textId="3D50153F" w:rsidR="00C25388" w:rsidRPr="00C13A6D" w:rsidRDefault="00C25388" w:rsidP="00C25388">
    <w:pPr>
      <w:pStyle w:val="Footer"/>
      <w:jc w:val="right"/>
      <w:rPr>
        <w:rFonts w:ascii="Avenir Roman" w:hAnsi="Avenir Roman" w:cs="Times New Roman"/>
        <w:sz w:val="18"/>
      </w:rPr>
    </w:pPr>
    <w:r w:rsidRPr="00C13A6D">
      <w:rPr>
        <w:rFonts w:ascii="Avenir Roman" w:hAnsi="Avenir Roman" w:cs="Times New Roman"/>
        <w:sz w:val="18"/>
      </w:rPr>
      <w:t xml:space="preserve">1a Akanbi </w:t>
    </w:r>
    <w:proofErr w:type="gramStart"/>
    <w:r w:rsidRPr="00C13A6D">
      <w:rPr>
        <w:rFonts w:ascii="Avenir Roman" w:hAnsi="Avenir Roman" w:cs="Times New Roman"/>
        <w:sz w:val="18"/>
      </w:rPr>
      <w:t>Disu,</w:t>
    </w:r>
    <w:r>
      <w:rPr>
        <w:rFonts w:ascii="Avenir Roman" w:hAnsi="Avenir Roman" w:cs="Times New Roman"/>
        <w:sz w:val="18"/>
      </w:rPr>
      <w:t xml:space="preserve">   </w:t>
    </w:r>
    <w:proofErr w:type="gramEnd"/>
    <w:r>
      <w:rPr>
        <w:rFonts w:ascii="Avenir Roman" w:hAnsi="Avenir Roman" w:cs="Times New Roman"/>
        <w:sz w:val="18"/>
      </w:rPr>
      <w:t xml:space="preserve">                                                                                                                    </w:t>
    </w:r>
    <w:r w:rsidRPr="00C13A6D">
      <w:rPr>
        <w:rFonts w:ascii="Avenir Roman" w:hAnsi="Avenir Roman" w:cs="Times New Roman"/>
        <w:sz w:val="18"/>
      </w:rPr>
      <w:t>+2349083282287</w:t>
    </w:r>
  </w:p>
  <w:p w14:paraId="5519B003" w14:textId="0F0726D2" w:rsidR="00C25388" w:rsidRPr="00C13A6D" w:rsidRDefault="00C25388" w:rsidP="00C25388">
    <w:pPr>
      <w:rPr>
        <w:rFonts w:ascii="Avenir Roman" w:hAnsi="Avenir Roman"/>
        <w:sz w:val="18"/>
      </w:rPr>
    </w:pPr>
    <w:r w:rsidRPr="00C13A6D">
      <w:rPr>
        <w:rFonts w:ascii="Avenir Roman" w:hAnsi="Avenir Roman" w:cs="Times New Roman"/>
        <w:sz w:val="18"/>
      </w:rPr>
      <w:t>Lekki Phase 1, Lagos</w:t>
    </w:r>
    <w:r>
      <w:rPr>
        <w:rFonts w:ascii="Avenir Roman" w:hAnsi="Avenir Roman" w:cs="Times New Roman"/>
        <w:sz w:val="18"/>
      </w:rPr>
      <w:t>.</w:t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  <w:t xml:space="preserve">       commercial@forje.org</w:t>
    </w:r>
    <w:r w:rsidRPr="00C13A6D">
      <w:rPr>
        <w:rFonts w:ascii="Avenir Roman" w:hAnsi="Avenir Roman" w:cs="Times New Roman"/>
        <w:sz w:val="18"/>
      </w:rPr>
      <w:t xml:space="preserve"> </w:t>
    </w:r>
    <w:r>
      <w:rPr>
        <w:rFonts w:ascii="Avenir Roman" w:hAnsi="Avenir Roman" w:cs="Times New Roman"/>
        <w:sz w:val="18"/>
      </w:rPr>
      <w:t xml:space="preserve"> </w:t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ab/>
    </w:r>
    <w:r>
      <w:rPr>
        <w:rFonts w:ascii="Avenir Roman" w:hAnsi="Avenir Roman" w:cs="Times New Roman"/>
        <w:sz w:val="18"/>
      </w:rPr>
      <w:t xml:space="preserve">                   </w:t>
    </w:r>
  </w:p>
  <w:p w14:paraId="55823A4E" w14:textId="77777777" w:rsidR="00C25388" w:rsidRDefault="00C25388" w:rsidP="00C25388">
    <w:pPr>
      <w:pStyle w:val="Footer"/>
      <w:jc w:val="center"/>
      <w:rPr>
        <w:rFonts w:ascii="Avenir Roman" w:hAnsi="Avenir Roman"/>
        <w:b/>
        <w:sz w:val="15"/>
      </w:rPr>
    </w:pPr>
  </w:p>
  <w:p w14:paraId="0003ACAA" w14:textId="77777777" w:rsidR="00C25388" w:rsidRPr="00C13A6D" w:rsidRDefault="00C25388" w:rsidP="00C25388">
    <w:pPr>
      <w:pStyle w:val="Footer"/>
      <w:jc w:val="center"/>
      <w:rPr>
        <w:rFonts w:ascii="Avenir Roman" w:hAnsi="Avenir Roman" w:cs="Times New Roman"/>
        <w:sz w:val="18"/>
      </w:rPr>
    </w:pPr>
    <w:r w:rsidRPr="00C13A6D">
      <w:rPr>
        <w:rFonts w:ascii="Avenir Roman" w:hAnsi="Avenir Roman"/>
        <w:b/>
        <w:sz w:val="15"/>
      </w:rPr>
      <w:t xml:space="preserve">• </w:t>
    </w:r>
    <w:r w:rsidRPr="00C13A6D">
      <w:rPr>
        <w:rFonts w:ascii="Avenir Roman" w:hAnsi="Avenir Roman"/>
        <w:sz w:val="15"/>
      </w:rPr>
      <w:t>Commercial Focus • Capability Building • Contextual Expertise • Collaborative Partnership</w:t>
    </w:r>
  </w:p>
  <w:p w14:paraId="59676848" w14:textId="77777777" w:rsidR="00C25388" w:rsidRDefault="00C25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E1629" w14:textId="77777777" w:rsidR="00741480" w:rsidRDefault="00741480" w:rsidP="00C25388">
      <w:pPr>
        <w:spacing w:after="0" w:line="240" w:lineRule="auto"/>
      </w:pPr>
      <w:r>
        <w:separator/>
      </w:r>
    </w:p>
  </w:footnote>
  <w:footnote w:type="continuationSeparator" w:id="0">
    <w:p w14:paraId="6FF468BF" w14:textId="77777777" w:rsidR="00741480" w:rsidRDefault="00741480" w:rsidP="00C25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791EF" w14:textId="240C1815" w:rsidR="00C25388" w:rsidRDefault="00C25388" w:rsidP="00C25388">
    <w:pPr>
      <w:pStyle w:val="Header"/>
      <w:jc w:val="right"/>
    </w:pPr>
    <w:r>
      <w:rPr>
        <w:rFonts w:ascii="Times New Roman" w:eastAsia="Times New Roman" w:hAnsi="Times New Roman" w:cs="Times New Roman"/>
        <w:b/>
        <w:bCs/>
        <w:noProof/>
        <w:sz w:val="36"/>
        <w:szCs w:val="36"/>
      </w:rPr>
      <w:drawing>
        <wp:inline distT="0" distB="0" distL="0" distR="0" wp14:anchorId="7F04AB8D" wp14:editId="71363CD3">
          <wp:extent cx="1308100" cy="379958"/>
          <wp:effectExtent l="0" t="0" r="0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ORJE LOGO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863" b="43622"/>
                  <a:stretch/>
                </pic:blipFill>
                <pic:spPr bwMode="auto">
                  <a:xfrm>
                    <a:off x="0" y="0"/>
                    <a:ext cx="1366972" cy="3970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6D2A56"/>
    <w:multiLevelType w:val="hybridMultilevel"/>
    <w:tmpl w:val="A9FC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C0BA6"/>
    <w:multiLevelType w:val="hybridMultilevel"/>
    <w:tmpl w:val="1322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42BE"/>
    <w:rsid w:val="005A3518"/>
    <w:rsid w:val="006020BB"/>
    <w:rsid w:val="006142B7"/>
    <w:rsid w:val="00741480"/>
    <w:rsid w:val="008069B7"/>
    <w:rsid w:val="00825EEB"/>
    <w:rsid w:val="00AA1D8D"/>
    <w:rsid w:val="00B47730"/>
    <w:rsid w:val="00B77A1C"/>
    <w:rsid w:val="00C16490"/>
    <w:rsid w:val="00C25388"/>
    <w:rsid w:val="00CB0664"/>
    <w:rsid w:val="00D22651"/>
    <w:rsid w:val="00D414D8"/>
    <w:rsid w:val="00D746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2D145"/>
  <w14:defaultImageDpi w14:val="300"/>
  <w15:docId w15:val="{D8704CF7-6419-1648-82EF-59B3A4B4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825E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825E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825EE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773FF-6FF6-414A-9BE6-C5D33F70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2025-05-01T17:21:00Z</dcterms:created>
  <dcterms:modified xsi:type="dcterms:W3CDTF">2025-05-01T17:21:00Z</dcterms:modified>
  <cp:category/>
</cp:coreProperties>
</file>