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CD9" w:rsidRPr="006E6CD9" w:rsidRDefault="006E6CD9" w:rsidP="006E6CD9">
      <w:pPr>
        <w:bidi/>
        <w:spacing w:after="160" w:line="259" w:lineRule="auto"/>
        <w:jc w:val="center"/>
        <w:rPr>
          <w:rFonts w:asciiTheme="minorHAnsi" w:hAnsiTheme="minorHAnsi"/>
          <w:sz w:val="32"/>
          <w:szCs w:val="32"/>
          <w:rtl/>
          <w:lang w:val="en-GB" w:bidi="fa-IR"/>
        </w:rPr>
      </w:pPr>
      <w:bookmarkStart w:id="0" w:name="_Toc51392955"/>
      <w:bookmarkStart w:id="1" w:name="_Toc51393094"/>
      <w:bookmarkStart w:id="2" w:name="_Toc51393212"/>
      <w:bookmarkStart w:id="3" w:name="_Toc51393297"/>
      <w:bookmarkStart w:id="4" w:name="_Toc51393364"/>
      <w:bookmarkStart w:id="5" w:name="_Toc51393613"/>
      <w:bookmarkStart w:id="6" w:name="_Toc166928955"/>
      <w:r w:rsidRPr="006E6CD9">
        <w:rPr>
          <w:rFonts w:asciiTheme="minorHAnsi" w:hAnsiTheme="minorHAnsi" w:hint="cs"/>
          <w:sz w:val="32"/>
          <w:szCs w:val="32"/>
          <w:rtl/>
          <w:lang w:val="en-GB" w:bidi="fa-IR"/>
        </w:rPr>
        <w:t>گزارش پیاده  سازی و مقایسه نتایج مقاله اصلی و پیاده سازی</w:t>
      </w: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inorHAnsi" w:hAnsiTheme="minorHAnsi"/>
          <w:szCs w:val="22"/>
          <w:rtl/>
          <w:lang w:val="en-GB" w:bidi="fa-IR"/>
        </w:rPr>
      </w:pP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inorHAnsi" w:hAnsiTheme="minorHAnsi"/>
          <w:sz w:val="32"/>
          <w:szCs w:val="32"/>
          <w:rtl/>
          <w:lang w:val="en-GB" w:bidi="fa-IR"/>
        </w:rPr>
      </w:pPr>
      <w:r w:rsidRPr="006E6CD9">
        <w:rPr>
          <w:rFonts w:asciiTheme="minorHAnsi" w:hAnsiTheme="minorHAnsi" w:hint="cs"/>
          <w:sz w:val="32"/>
          <w:szCs w:val="32"/>
          <w:rtl/>
          <w:lang w:val="en-GB" w:bidi="fa-IR"/>
        </w:rPr>
        <w:t>عنوان مقاله:</w:t>
      </w: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ajorBidi" w:hAnsiTheme="majorBidi"/>
          <w:sz w:val="28"/>
          <w:szCs w:val="28"/>
          <w:rtl/>
        </w:rPr>
      </w:pPr>
      <w:r>
        <w:t>Deep learning based detection of enlarged perivascular spaces on brain MRI</w:t>
      </w: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ajorBidi" w:hAnsiTheme="majorBidi"/>
          <w:sz w:val="32"/>
          <w:szCs w:val="32"/>
          <w:rtl/>
        </w:rPr>
      </w:pPr>
      <w:r w:rsidRPr="006E6CD9">
        <w:rPr>
          <w:rFonts w:asciiTheme="majorBidi" w:hAnsiTheme="majorBidi" w:hint="cs"/>
          <w:sz w:val="32"/>
          <w:szCs w:val="32"/>
          <w:rtl/>
        </w:rPr>
        <w:t>نگارنده:</w:t>
      </w: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ajorBidi" w:hAnsiTheme="majorBidi"/>
          <w:sz w:val="32"/>
          <w:szCs w:val="32"/>
          <w:rtl/>
        </w:rPr>
      </w:pPr>
      <w:r>
        <w:rPr>
          <w:rFonts w:asciiTheme="majorBidi" w:hAnsiTheme="majorBidi" w:hint="cs"/>
          <w:sz w:val="32"/>
          <w:szCs w:val="32"/>
          <w:rtl/>
        </w:rPr>
        <w:t>فاطمه خلیلی</w:t>
      </w: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ajorBidi" w:hAnsiTheme="majorBidi"/>
          <w:sz w:val="32"/>
          <w:szCs w:val="32"/>
          <w:rtl/>
        </w:rPr>
      </w:pPr>
    </w:p>
    <w:p w:rsidR="006E6CD9" w:rsidRPr="006E6CD9" w:rsidRDefault="006E6CD9" w:rsidP="006E6CD9">
      <w:pPr>
        <w:bidi/>
        <w:spacing w:after="160" w:line="259" w:lineRule="auto"/>
        <w:jc w:val="center"/>
        <w:rPr>
          <w:rFonts w:asciiTheme="majorBidi" w:hAnsiTheme="majorBidi"/>
          <w:sz w:val="32"/>
          <w:szCs w:val="32"/>
          <w:rtl/>
        </w:rPr>
      </w:pPr>
      <w:r w:rsidRPr="006E6CD9">
        <w:rPr>
          <w:rFonts w:asciiTheme="majorBidi" w:hAnsiTheme="majorBidi" w:hint="cs"/>
          <w:sz w:val="32"/>
          <w:szCs w:val="32"/>
          <w:rtl/>
        </w:rPr>
        <w:t>بهار 1403</w:t>
      </w:r>
    </w:p>
    <w:p w:rsidR="006E6CD9" w:rsidRDefault="006E6CD9" w:rsidP="006E6CD9">
      <w:pPr>
        <w:pStyle w:val="Heading2"/>
        <w:bidi/>
      </w:pPr>
    </w:p>
    <w:p w:rsidR="006E6CD9" w:rsidRDefault="006E6CD9" w:rsidP="006E6CD9">
      <w:pPr>
        <w:pStyle w:val="Heading2"/>
        <w:bidi/>
      </w:pPr>
    </w:p>
    <w:p w:rsidR="006E6CD9" w:rsidRDefault="006E6CD9" w:rsidP="006E6CD9">
      <w:pPr>
        <w:pStyle w:val="Heading2"/>
        <w:bidi/>
      </w:pPr>
    </w:p>
    <w:p w:rsidR="006E6CD9" w:rsidRDefault="006E6CD9" w:rsidP="006E6CD9">
      <w:pPr>
        <w:pStyle w:val="Heading2"/>
        <w:bidi/>
      </w:pPr>
    </w:p>
    <w:p w:rsidR="006E6CD9" w:rsidRDefault="006E6CD9" w:rsidP="006E6CD9">
      <w:pPr>
        <w:pStyle w:val="Heading2"/>
        <w:bidi/>
        <w:rPr>
          <w:rtl/>
        </w:rPr>
      </w:pPr>
    </w:p>
    <w:p w:rsidR="006E6CD9" w:rsidRDefault="006E6CD9" w:rsidP="006E6CD9">
      <w:pPr>
        <w:bidi/>
        <w:rPr>
          <w:rtl/>
        </w:rPr>
      </w:pPr>
    </w:p>
    <w:p w:rsidR="006E6CD9" w:rsidRDefault="006E6CD9" w:rsidP="006E6CD9">
      <w:pPr>
        <w:bidi/>
        <w:rPr>
          <w:rtl/>
        </w:rPr>
      </w:pPr>
    </w:p>
    <w:p w:rsidR="006E6CD9" w:rsidRDefault="006E6CD9" w:rsidP="006E6CD9">
      <w:pPr>
        <w:bidi/>
        <w:rPr>
          <w:rtl/>
        </w:rPr>
      </w:pPr>
    </w:p>
    <w:p w:rsidR="006E6CD9" w:rsidRDefault="006E6CD9" w:rsidP="006E6CD9">
      <w:pPr>
        <w:bidi/>
        <w:rPr>
          <w:rtl/>
        </w:rPr>
      </w:pPr>
    </w:p>
    <w:p w:rsidR="006E6CD9" w:rsidRDefault="006E6CD9" w:rsidP="006E6CD9">
      <w:pPr>
        <w:bidi/>
        <w:rPr>
          <w:rtl/>
        </w:rPr>
      </w:pPr>
    </w:p>
    <w:p w:rsidR="006E6CD9" w:rsidRPr="006E6CD9" w:rsidRDefault="006E6CD9" w:rsidP="006E6CD9">
      <w:pPr>
        <w:bidi/>
      </w:pPr>
    </w:p>
    <w:p w:rsidR="006E6CD9" w:rsidRDefault="006E6CD9" w:rsidP="006E6CD9">
      <w:pPr>
        <w:jc w:val="right"/>
        <w:rPr>
          <w:rtl/>
        </w:rPr>
      </w:pPr>
      <w:r>
        <w:rPr>
          <w:rFonts w:hint="cs"/>
          <w:rtl/>
        </w:rPr>
        <w:lastRenderedPageBreak/>
        <w:t>مقدمه</w:t>
      </w:r>
      <w:bookmarkEnd w:id="6"/>
    </w:p>
    <w:p w:rsidR="006E6CD9" w:rsidRPr="000C3835" w:rsidRDefault="006E6CD9" w:rsidP="006E6CD9">
      <w:pPr>
        <w:bidi/>
        <w:rPr>
          <w:rtl/>
        </w:rPr>
      </w:pPr>
      <w:r>
        <w:rPr>
          <w:rFonts w:hint="cs"/>
          <w:rtl/>
        </w:rPr>
        <w:t>نتایج طبق آزمایش های انجام شده و تصویر برداری به شکل زیر تقسیک بندی شد:</w:t>
      </w:r>
    </w:p>
    <w:p w:rsidR="006E6CD9" w:rsidRDefault="006E6CD9" w:rsidP="006E6CD9">
      <w:pPr>
        <w:jc w:val="right"/>
        <w:rPr>
          <w:rtl/>
          <w:lang w:bidi="fa-IR"/>
        </w:rPr>
      </w:pPr>
      <w:bookmarkStart w:id="7" w:name="_Toc166928956"/>
      <w:r>
        <w:rPr>
          <w:rFonts w:hint="cs"/>
          <w:rtl/>
        </w:rPr>
        <w:t>نتایج</w:t>
      </w:r>
      <w:bookmarkEnd w:id="7"/>
    </w:p>
    <w:p w:rsidR="006E6CD9" w:rsidRPr="006E6CD9" w:rsidRDefault="006E6CD9" w:rsidP="006E6CD9">
      <w:pPr>
        <w:bidi/>
        <w:rPr>
          <w:rFonts w:cs="B Nazanin"/>
          <w:szCs w:val="22"/>
          <w:lang w:val="en-GB"/>
        </w:rPr>
      </w:pPr>
      <w:r w:rsidRPr="00BD5529">
        <w:rPr>
          <w:rFonts w:cs="B Nazanin" w:hint="eastAsia"/>
          <w:sz w:val="24"/>
          <w:rtl/>
        </w:rPr>
        <w:t>مع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ارز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انگ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با خطاها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استاندارد متناظر همه آزمودن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ها</w:t>
      </w:r>
      <w:r w:rsidRPr="00BD5529">
        <w:rPr>
          <w:rFonts w:cs="B Nazanin"/>
          <w:sz w:val="24"/>
          <w:rtl/>
        </w:rPr>
        <w:t xml:space="preserve"> از جمله حساس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ت،</w:t>
      </w:r>
      <w:r w:rsidRPr="00BD5529">
        <w:rPr>
          <w:rFonts w:cs="B Nazanin"/>
          <w:sz w:val="24"/>
          <w:rtl/>
        </w:rPr>
        <w:t xml:space="preserve"> دقت، دقت بزرگ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/>
          <w:sz w:val="24"/>
        </w:rPr>
        <w:t>ICC</w:t>
      </w:r>
      <w:r w:rsidRPr="00BD5529">
        <w:rPr>
          <w:rFonts w:cs="B Nazanin"/>
          <w:sz w:val="24"/>
          <w:rtl/>
        </w:rPr>
        <w:t>، شباهت حجم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/>
          <w:sz w:val="24"/>
        </w:rPr>
        <w:t>AUC</w:t>
      </w:r>
      <w:r w:rsidRPr="00BD5529">
        <w:rPr>
          <w:rFonts w:cs="B Nazanin"/>
          <w:sz w:val="24"/>
          <w:rtl/>
        </w:rPr>
        <w:t>، فاصله هاسدورف و ماهانابول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</w:t>
      </w:r>
      <w:r w:rsidRPr="00BD5529">
        <w:rPr>
          <w:rFonts w:cs="B Nazanin"/>
          <w:sz w:val="24"/>
          <w:rtl/>
        </w:rPr>
        <w:t xml:space="preserve">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 xml:space="preserve"> آموزنده، با بهتر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عملکرد از هر دنباله منفرد و نزد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/>
          <w:sz w:val="24"/>
          <w:rtl/>
        </w:rPr>
        <w:t xml:space="preserve"> به به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نه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چند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>.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اکثر مع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ارها،</w:t>
      </w:r>
      <w:r w:rsidRPr="00BD5529">
        <w:rPr>
          <w:rFonts w:cs="B Nazanin"/>
          <w:sz w:val="24"/>
          <w:rtl/>
        </w:rPr>
        <w:t xml:space="preserve"> تر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</w:t>
      </w:r>
      <w:r w:rsidRPr="00BD5529">
        <w:rPr>
          <w:rFonts w:cs="B Nazanin"/>
          <w:sz w:val="24"/>
        </w:rPr>
        <w:t xml:space="preserve"> T</w:t>
      </w:r>
      <w:r w:rsidRPr="00BD5529">
        <w:rPr>
          <w:rFonts w:cs="B Nazanin"/>
          <w:sz w:val="24"/>
          <w:rtl/>
          <w:lang w:bidi="fa-IR"/>
        </w:rPr>
        <w:t>۲</w:t>
      </w:r>
      <w:r w:rsidRPr="00BD5529">
        <w:rPr>
          <w:rFonts w:cs="B Nazanin"/>
          <w:sz w:val="24"/>
        </w:rPr>
        <w:t>w</w:t>
      </w:r>
      <w:r w:rsidRPr="00BD5529">
        <w:rPr>
          <w:rFonts w:cs="B Nazanin"/>
          <w:sz w:val="24"/>
          <w:rtl/>
        </w:rPr>
        <w:t xml:space="preserve">، </w:t>
      </w:r>
      <w:r w:rsidRPr="00BD5529">
        <w:rPr>
          <w:rFonts w:cs="B Nazanin"/>
          <w:sz w:val="24"/>
        </w:rPr>
        <w:t>FLAIR</w:t>
      </w:r>
      <w:r w:rsidRPr="00BD5529">
        <w:rPr>
          <w:rFonts w:cs="B Nazanin"/>
          <w:sz w:val="24"/>
          <w:rtl/>
        </w:rPr>
        <w:t xml:space="preserve">، </w:t>
      </w:r>
      <w:r w:rsidRPr="00BD5529">
        <w:rPr>
          <w:rFonts w:cs="B Nazanin"/>
          <w:sz w:val="24"/>
        </w:rPr>
        <w:t>T</w:t>
      </w:r>
      <w:r w:rsidRPr="00BD5529">
        <w:rPr>
          <w:rFonts w:cs="B Nazanin"/>
          <w:sz w:val="24"/>
          <w:rtl/>
          <w:lang w:bidi="fa-IR"/>
        </w:rPr>
        <w:t>۱</w:t>
      </w:r>
      <w:r w:rsidRPr="00BD5529">
        <w:rPr>
          <w:rFonts w:cs="B Nazanin"/>
          <w:sz w:val="24"/>
        </w:rPr>
        <w:t xml:space="preserve">w </w:t>
      </w:r>
      <w:r w:rsidRPr="00BD5529">
        <w:rPr>
          <w:rFonts w:cs="B Nazanin"/>
          <w:sz w:val="24"/>
          <w:rtl/>
        </w:rPr>
        <w:t>و</w:t>
      </w:r>
      <w:r w:rsidRPr="00BD5529">
        <w:rPr>
          <w:rFonts w:cs="B Nazanin"/>
          <w:sz w:val="24"/>
        </w:rPr>
        <w:t xml:space="preserve"> SWI </w:t>
      </w:r>
      <w:r w:rsidRPr="00BD5529">
        <w:rPr>
          <w:rFonts w:cs="B Nazanin"/>
          <w:sz w:val="24"/>
          <w:rtl/>
        </w:rPr>
        <w:t>بهتر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عملکرد را به دست آورد</w:t>
      </w:r>
      <w:r w:rsidRPr="006E6CD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  <w:rtl/>
        </w:rPr>
        <w:t>بالاتر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همبستگ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با استفاده از</w:t>
      </w:r>
      <w:r w:rsidRPr="00BD5529">
        <w:rPr>
          <w:rFonts w:cs="B Nazanin"/>
          <w:szCs w:val="22"/>
        </w:rPr>
        <w:t xml:space="preserve"> T2W </w:t>
      </w:r>
      <w:r w:rsidRPr="00BD5529">
        <w:rPr>
          <w:rFonts w:cs="B Nazanin"/>
          <w:szCs w:val="22"/>
          <w:rtl/>
        </w:rPr>
        <w:t>به دست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آ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>. نقاط واقع شده توسط جفت</w:t>
      </w:r>
      <w:r w:rsidRPr="00BD5529">
        <w:rPr>
          <w:rFonts w:cs="B Nazanin"/>
          <w:szCs w:val="22"/>
        </w:rPr>
        <w:t xml:space="preserve"> (S, P) </w:t>
      </w:r>
      <w:r w:rsidRPr="00BD5529">
        <w:rPr>
          <w:rFonts w:cs="B Nazanin"/>
          <w:szCs w:val="22"/>
          <w:rtl/>
        </w:rPr>
        <w:t>را از همه شرکت کنندگان ترس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کند و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که با گنجاندن</w:t>
      </w:r>
      <w:r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 xml:space="preserve">FLAIR </w:t>
      </w:r>
      <w:r w:rsidRPr="00BD5529">
        <w:rPr>
          <w:rFonts w:cs="B Nazanin"/>
          <w:szCs w:val="22"/>
          <w:rtl/>
        </w:rPr>
        <w:t>و</w:t>
      </w:r>
      <w:r w:rsidRPr="00BD5529">
        <w:rPr>
          <w:rFonts w:cs="B Nazanin"/>
          <w:szCs w:val="22"/>
        </w:rPr>
        <w:t xml:space="preserve">T1W </w:t>
      </w:r>
      <w:r w:rsidRPr="00BD5529">
        <w:rPr>
          <w:rFonts w:cs="B Nazanin"/>
          <w:szCs w:val="22"/>
          <w:rtl/>
        </w:rPr>
        <w:t>مدل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تواند ب</w:t>
      </w:r>
      <w:r w:rsidRPr="00BD5529">
        <w:rPr>
          <w:rFonts w:cs="B Nazanin" w:hint="eastAsia"/>
          <w:szCs w:val="22"/>
          <w:rtl/>
        </w:rPr>
        <w:t>ه</w:t>
      </w:r>
      <w:r w:rsidRPr="00BD5529">
        <w:rPr>
          <w:rFonts w:cs="B Nazanin"/>
          <w:szCs w:val="22"/>
          <w:rtl/>
        </w:rPr>
        <w:t xml:space="preserve"> بالاتر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دقت بزرگ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دست 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ابد</w:t>
      </w:r>
      <w:r w:rsidRPr="00BD5529">
        <w:rPr>
          <w:rFonts w:cs="B Nazanin"/>
          <w:szCs w:val="22"/>
          <w:rtl/>
        </w:rPr>
        <w:t xml:space="preserve"> که با فاصله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</w:rPr>
        <w:t xml:space="preserve"> S</w:t>
      </w:r>
      <w:r w:rsidRPr="00BD5529">
        <w:rPr>
          <w:rFonts w:cs="B Nazanin" w:hint="cs"/>
          <w:szCs w:val="22"/>
          <w:rtl/>
        </w:rPr>
        <w:t>و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 xml:space="preserve">P </w:t>
      </w:r>
      <w:r w:rsidRPr="00BD5529">
        <w:rPr>
          <w:rFonts w:cs="B Nazanin"/>
          <w:szCs w:val="22"/>
          <w:rtl/>
        </w:rPr>
        <w:t>منعکس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شود. (</w:t>
      </w:r>
      <w:r w:rsidRPr="00BD5529">
        <w:rPr>
          <w:rFonts w:cs="B Nazanin"/>
          <w:szCs w:val="22"/>
          <w:rtl/>
          <w:lang w:bidi="fa-IR"/>
        </w:rPr>
        <w:t>۰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  <w:rtl/>
          <w:lang w:bidi="fa-IR"/>
        </w:rPr>
        <w:t xml:space="preserve">۰) </w:t>
      </w:r>
      <w:r w:rsidRPr="00BD5529">
        <w:rPr>
          <w:rFonts w:cs="B Nazanin"/>
          <w:szCs w:val="22"/>
          <w:rtl/>
        </w:rPr>
        <w:t>در شکل، جا</w:t>
      </w:r>
      <w:r w:rsidRPr="00BD5529">
        <w:rPr>
          <w:rFonts w:cs="B Nazanin" w:hint="cs"/>
          <w:szCs w:val="22"/>
          <w:rtl/>
        </w:rPr>
        <w:t>یی</w:t>
      </w:r>
      <w:r w:rsidRPr="00BD5529">
        <w:rPr>
          <w:rFonts w:cs="B Nazanin"/>
          <w:szCs w:val="22"/>
          <w:rtl/>
        </w:rPr>
        <w:t xml:space="preserve"> که</w:t>
      </w:r>
      <w:r w:rsidRPr="00BD5529">
        <w:rPr>
          <w:rFonts w:cs="B Nazanin"/>
          <w:szCs w:val="22"/>
        </w:rPr>
        <w:t xml:space="preserve"> S</w:t>
      </w:r>
      <w:r w:rsidRPr="00BD5529">
        <w:rPr>
          <w:rFonts w:cs="B Nazanin" w:hint="eastAsia"/>
          <w:szCs w:val="22"/>
          <w:rtl/>
        </w:rPr>
        <w:t xml:space="preserve"> و</w:t>
      </w:r>
      <w:r w:rsidRPr="00BD5529">
        <w:rPr>
          <w:rFonts w:cs="B Nazanin"/>
          <w:szCs w:val="22"/>
        </w:rPr>
        <w:t xml:space="preserve"> P </w:t>
      </w:r>
      <w:r w:rsidRPr="00BD5529">
        <w:rPr>
          <w:rFonts w:cs="B Nazanin"/>
          <w:szCs w:val="22"/>
          <w:rtl/>
        </w:rPr>
        <w:t>به ترت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حساس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ت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انه</w:t>
      </w:r>
      <w:r w:rsidRPr="00BD5529">
        <w:rPr>
          <w:rFonts w:cs="B Nazanin"/>
          <w:szCs w:val="22"/>
          <w:rtl/>
        </w:rPr>
        <w:t xml:space="preserve"> و دقت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انه</w:t>
      </w:r>
      <w:r w:rsidRPr="00BD5529">
        <w:rPr>
          <w:rFonts w:cs="B Nazanin"/>
          <w:szCs w:val="22"/>
          <w:rtl/>
        </w:rPr>
        <w:t xml:space="preserve"> هستند</w:t>
      </w:r>
      <w:r w:rsidRPr="00BD5529">
        <w:rPr>
          <w:rFonts w:cs="B Nazanin"/>
          <w:szCs w:val="22"/>
        </w:rPr>
        <w:t>.</w:t>
      </w:r>
      <w:r w:rsidRPr="00BD5529">
        <w:rPr>
          <w:rFonts w:cs="B Nazanin" w:hint="eastAsia"/>
          <w:szCs w:val="22"/>
          <w:rtl/>
        </w:rPr>
        <w:t xml:space="preserve"> شکل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  <w:rtl/>
          <w:lang w:bidi="fa-IR"/>
        </w:rPr>
        <w:t>۵</w:t>
      </w:r>
      <w:r w:rsidRPr="00BD5529">
        <w:rPr>
          <w:rFonts w:cs="B Nazanin"/>
          <w:szCs w:val="22"/>
          <w:rtl/>
        </w:rPr>
        <w:t xml:space="preserve"> نمودارها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بلند-آلتمن از تعداد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عات</w:t>
      </w:r>
      <w:r w:rsidRPr="00BD5529">
        <w:rPr>
          <w:rFonts w:cs="B Nazanin"/>
          <w:szCs w:val="22"/>
          <w:rtl/>
        </w:rPr>
        <w:t xml:space="preserve"> را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که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</w:t>
      </w:r>
      <w:r w:rsidRPr="00BD5529">
        <w:rPr>
          <w:rFonts w:cs="B Nazanin" w:hint="eastAsia"/>
          <w:szCs w:val="22"/>
          <w:rtl/>
        </w:rPr>
        <w:t xml:space="preserve"> که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تفاوت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پ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ش‌ب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و استاندارد طلا و همچن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نوسانات تصادف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حول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در استفاده از</w:t>
      </w:r>
      <w:r w:rsidRPr="00BD5529">
        <w:rPr>
          <w:rFonts w:cs="B Nazanin"/>
          <w:szCs w:val="22"/>
        </w:rPr>
        <w:t xml:space="preserve">T2W </w:t>
      </w:r>
      <w:r w:rsidRPr="00BD5529">
        <w:rPr>
          <w:rFonts w:cs="B Nazanin"/>
          <w:szCs w:val="22"/>
          <w:rtl/>
        </w:rPr>
        <w:t>تنها به حداقل رس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 xml:space="preserve"> و در هنگام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سا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ر</w:t>
      </w:r>
      <w:r w:rsidRPr="00BD5529">
        <w:rPr>
          <w:rFonts w:cs="B Nazanin"/>
          <w:szCs w:val="22"/>
          <w:rtl/>
        </w:rPr>
        <w:t xml:space="preserve"> توال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/>
          <w:szCs w:val="22"/>
          <w:rtl/>
        </w:rPr>
        <w:t xml:space="preserve"> پا</w:t>
      </w:r>
      <w:r w:rsidRPr="00BD5529">
        <w:rPr>
          <w:rFonts w:cs="B Nazanin" w:hint="cs"/>
          <w:szCs w:val="22"/>
          <w:rtl/>
        </w:rPr>
        <w:t>یی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باق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ماند. همبستگ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حجم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عات</w:t>
      </w:r>
      <w:r w:rsidRPr="00BD5529">
        <w:rPr>
          <w:rFonts w:cs="B Nazanin"/>
          <w:szCs w:val="22"/>
          <w:rtl/>
        </w:rPr>
        <w:t xml:space="preserve"> پ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ش</w:t>
      </w:r>
      <w:r w:rsidRPr="00BD5529">
        <w:rPr>
          <w:rFonts w:cs="B Nazanin"/>
          <w:szCs w:val="22"/>
          <w:rtl/>
        </w:rPr>
        <w:t xml:space="preserve">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شده و حجم حق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قت</w:t>
      </w:r>
      <w:r w:rsidRPr="00BD5529">
        <w:rPr>
          <w:rFonts w:cs="B Nazanin"/>
          <w:szCs w:val="22"/>
          <w:rtl/>
        </w:rPr>
        <w:t xml:space="preserve"> زم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را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و اهم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ت</w:t>
      </w:r>
      <w:r w:rsidRPr="00BD5529">
        <w:rPr>
          <w:rFonts w:cs="B Nazanin"/>
          <w:szCs w:val="22"/>
          <w:rtl/>
        </w:rPr>
        <w:t xml:space="preserve"> استفاده از</w:t>
      </w:r>
      <w:r w:rsidRPr="00BD5529">
        <w:rPr>
          <w:rFonts w:cs="B Nazanin"/>
          <w:szCs w:val="22"/>
        </w:rPr>
        <w:t xml:space="preserve">T2W </w:t>
      </w:r>
      <w:r w:rsidRPr="00BD5529">
        <w:rPr>
          <w:rFonts w:cs="B Nazanin"/>
          <w:szCs w:val="22"/>
          <w:rtl/>
        </w:rPr>
        <w:t>را برا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تقس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بند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</w:rPr>
        <w:t xml:space="preserve"> </w:t>
      </w:r>
      <w:proofErr w:type="spellStart"/>
      <w:r w:rsidRPr="00BD5529">
        <w:rPr>
          <w:rFonts w:cs="B Nazanin"/>
          <w:szCs w:val="22"/>
        </w:rPr>
        <w:t>ePVS</w:t>
      </w:r>
      <w:proofErr w:type="spellEnd"/>
      <w:r w:rsidRPr="00BD5529">
        <w:rPr>
          <w:rFonts w:cs="B Nazanin"/>
          <w:szCs w:val="22"/>
        </w:rPr>
        <w:t xml:space="preserve"> </w:t>
      </w:r>
      <w:r w:rsidRPr="00BD5529">
        <w:rPr>
          <w:rFonts w:cs="B Nazanin"/>
          <w:szCs w:val="22"/>
          <w:rtl/>
        </w:rPr>
        <w:t>تا</w:t>
      </w:r>
      <w:r w:rsidRPr="00BD5529">
        <w:rPr>
          <w:rFonts w:cs="B Nazanin" w:hint="cs"/>
          <w:szCs w:val="22"/>
          <w:rtl/>
        </w:rPr>
        <w:t>یی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کند. شکل </w:t>
      </w:r>
      <w:r w:rsidRPr="00BD5529">
        <w:rPr>
          <w:rFonts w:cs="B Nazanin"/>
          <w:szCs w:val="22"/>
        </w:rPr>
        <w:t xml:space="preserve"> Bland- </w:t>
      </w:r>
      <w:r w:rsidRPr="00BD5529">
        <w:rPr>
          <w:rFonts w:cs="B Nazanin"/>
          <w:szCs w:val="22"/>
          <w:rtl/>
        </w:rPr>
        <w:t>را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</w:t>
      </w:r>
      <w:r w:rsidRPr="00BD5529">
        <w:rPr>
          <w:rFonts w:cs="B Nazanin" w:hint="eastAsia"/>
          <w:szCs w:val="22"/>
          <w:rtl/>
        </w:rPr>
        <w:t xml:space="preserve"> نمودارها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آلتمن از حجم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عه،</w:t>
      </w:r>
      <w:r w:rsidRPr="00BD5529">
        <w:rPr>
          <w:rFonts w:cs="B Nazanin"/>
          <w:szCs w:val="22"/>
          <w:rtl/>
        </w:rPr>
        <w:t xml:space="preserve">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که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۲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۱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 و </w:t>
      </w:r>
      <w:r w:rsidRPr="00BD5529">
        <w:rPr>
          <w:rFonts w:cs="B Nazanin"/>
          <w:szCs w:val="22"/>
        </w:rPr>
        <w:t>SWI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تواند نتا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ج</w:t>
      </w:r>
      <w:r w:rsidRPr="00BD5529">
        <w:rPr>
          <w:rFonts w:cs="B Nazanin"/>
          <w:szCs w:val="22"/>
          <w:rtl/>
        </w:rPr>
        <w:t xml:space="preserve"> بهتر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نسبت به استفاده از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۱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 فقط به دست آورد، ز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را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تفاوت و نوسانات در هنگام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۲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۱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 و </w:t>
      </w:r>
      <w:r w:rsidRPr="00BD5529">
        <w:rPr>
          <w:rFonts w:cs="B Nazanin"/>
          <w:szCs w:val="22"/>
        </w:rPr>
        <w:t>SWI</w:t>
      </w:r>
      <w:r w:rsidRPr="00BD5529">
        <w:rPr>
          <w:rFonts w:cs="B Nazanin"/>
          <w:szCs w:val="22"/>
          <w:rtl/>
        </w:rPr>
        <w:t xml:space="preserve"> حداقل بوده و به طور قابل توجه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قابل توجه است. بر </w:t>
      </w:r>
      <w:r w:rsidRPr="00BD5529">
        <w:rPr>
          <w:rFonts w:cs="B Nazanin" w:hint="eastAsia"/>
          <w:szCs w:val="22"/>
          <w:rtl/>
        </w:rPr>
        <w:t>اساس</w:t>
      </w:r>
      <w:r w:rsidRPr="00BD5529">
        <w:rPr>
          <w:rFonts w:cs="B Nazanin"/>
          <w:szCs w:val="22"/>
          <w:rtl/>
        </w:rPr>
        <w:t xml:space="preserve"> چن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مشاهدات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،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توان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بب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که اگرچه </w:t>
      </w:r>
      <w:r w:rsidRPr="00BD5529">
        <w:rPr>
          <w:rFonts w:cs="B Nazanin"/>
          <w:szCs w:val="22"/>
          <w:lang w:bidi="fa-IR"/>
        </w:rPr>
        <w:t>T1</w:t>
      </w:r>
      <w:r w:rsidRPr="00BD5529">
        <w:rPr>
          <w:rFonts w:cs="B Nazanin"/>
          <w:szCs w:val="22"/>
          <w:rtl/>
        </w:rPr>
        <w:t xml:space="preserve">و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 توال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تحق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قات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استانداردتر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هستند، اما رتبه‌بند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</w:t>
      </w:r>
      <w:proofErr w:type="spellStart"/>
      <w:r w:rsidRPr="00BD5529">
        <w:rPr>
          <w:rFonts w:cs="B Nazanin"/>
          <w:szCs w:val="22"/>
        </w:rPr>
        <w:t>ePVS</w:t>
      </w:r>
      <w:proofErr w:type="spellEnd"/>
      <w:r w:rsidRPr="00BD5529">
        <w:rPr>
          <w:rFonts w:cs="B Nazanin"/>
          <w:szCs w:val="22"/>
          <w:rtl/>
        </w:rPr>
        <w:t xml:space="preserve"> فقط با استفاده از 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دو دنباله تقر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باً</w:t>
      </w:r>
      <w:r w:rsidRPr="00BD5529">
        <w:rPr>
          <w:rFonts w:cs="B Nazanin"/>
          <w:szCs w:val="22"/>
          <w:rtl/>
        </w:rPr>
        <w:t xml:space="preserve"> به اندازه </w:t>
      </w:r>
      <w:r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  <w:rtl/>
        </w:rPr>
        <w:t>دق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ق</w:t>
      </w:r>
      <w:r w:rsidRPr="00BD5529">
        <w:rPr>
          <w:rFonts w:cs="B Nazanin"/>
          <w:szCs w:val="22"/>
          <w:rtl/>
        </w:rPr>
        <w:t xml:space="preserve"> 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ستند،</w:t>
      </w:r>
      <w:r w:rsidRPr="00BD5529">
        <w:rPr>
          <w:rFonts w:cs="B Nazanin"/>
          <w:szCs w:val="22"/>
          <w:rtl/>
        </w:rPr>
        <w:t xml:space="preserve"> و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سا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ر</w:t>
      </w:r>
      <w:r w:rsidRPr="00BD5529">
        <w:rPr>
          <w:rFonts w:cs="B Nazanin"/>
          <w:szCs w:val="22"/>
          <w:rtl/>
        </w:rPr>
        <w:t xml:space="preserve"> توال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/>
          <w:szCs w:val="22"/>
          <w:rtl/>
        </w:rPr>
        <w:t xml:space="preserve"> 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ز</w:t>
      </w:r>
      <w:r w:rsidRPr="00BD5529">
        <w:rPr>
          <w:rFonts w:cs="B Nazanin"/>
          <w:szCs w:val="22"/>
          <w:rtl/>
        </w:rPr>
        <w:t xml:space="preserve"> چن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ست</w:t>
      </w:r>
      <w:r w:rsidRPr="00BD5529">
        <w:rPr>
          <w:rFonts w:cs="B Nazanin"/>
          <w:szCs w:val="22"/>
          <w:rtl/>
        </w:rPr>
        <w:t>. نتا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ج</w:t>
      </w:r>
      <w:r w:rsidRPr="00BD5529">
        <w:rPr>
          <w:rFonts w:cs="B Nazanin"/>
          <w:szCs w:val="22"/>
          <w:rtl/>
        </w:rPr>
        <w:t xml:space="preserve"> را به طور قابل توجه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بهبود </w:t>
      </w:r>
      <w:r w:rsidRPr="00BD5529">
        <w:rPr>
          <w:rFonts w:cs="B Nazanin" w:hint="eastAsia"/>
          <w:szCs w:val="22"/>
          <w:rtl/>
        </w:rPr>
        <w:t>بخشد</w:t>
      </w:r>
      <w:r w:rsidRPr="00BD5529">
        <w:rPr>
          <w:rFonts w:cs="B Nazanin"/>
          <w:szCs w:val="22"/>
          <w:rtl/>
        </w:rPr>
        <w:t>. با 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حال، همانطور که در شکل  نشان داده شده است، استفاده از اطلاعات از روش‌ها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مختلف، مدل را قادر م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سازد</w:t>
      </w:r>
      <w:r w:rsidRPr="00BD5529">
        <w:rPr>
          <w:rFonts w:cs="B Nazanin"/>
          <w:szCs w:val="22"/>
          <w:rtl/>
        </w:rPr>
        <w:t xml:space="preserve"> تا به طور موثر </w:t>
      </w:r>
      <w:proofErr w:type="spellStart"/>
      <w:r w:rsidRPr="00BD5529">
        <w:rPr>
          <w:rFonts w:cs="B Nazanin"/>
          <w:szCs w:val="22"/>
        </w:rPr>
        <w:t>ePVS</w:t>
      </w:r>
      <w:proofErr w:type="spellEnd"/>
      <w:r w:rsidRPr="00BD5529">
        <w:rPr>
          <w:rFonts w:cs="B Nazanin"/>
          <w:szCs w:val="22"/>
          <w:rtl/>
        </w:rPr>
        <w:t xml:space="preserve"> را از موارد تقل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دکننده</w:t>
      </w:r>
      <w:r w:rsidRPr="00BD5529">
        <w:rPr>
          <w:rFonts w:cs="B Nazanin"/>
          <w:szCs w:val="22"/>
          <w:rtl/>
        </w:rPr>
        <w:t xml:space="preserve"> مانند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عات</w:t>
      </w:r>
      <w:r w:rsidRPr="00BD5529">
        <w:rPr>
          <w:rFonts w:cs="B Nazanin"/>
          <w:szCs w:val="22"/>
          <w:rtl/>
        </w:rPr>
        <w:t xml:space="preserve"> و لکه‌ها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ماده سف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 xml:space="preserve"> متما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ز</w:t>
      </w:r>
      <w:r w:rsidRPr="00BD5529">
        <w:rPr>
          <w:rFonts w:cs="B Nazanin"/>
          <w:szCs w:val="22"/>
          <w:rtl/>
        </w:rPr>
        <w:t xml:space="preserve"> کند</w:t>
      </w:r>
      <w:r w:rsidRPr="00BD5529">
        <w:rPr>
          <w:rFonts w:cs="B Nazanin"/>
          <w:szCs w:val="22"/>
        </w:rPr>
        <w:t>.</w:t>
      </w:r>
    </w:p>
    <w:bookmarkEnd w:id="0"/>
    <w:bookmarkEnd w:id="1"/>
    <w:bookmarkEnd w:id="2"/>
    <w:bookmarkEnd w:id="3"/>
    <w:bookmarkEnd w:id="4"/>
    <w:bookmarkEnd w:id="5"/>
    <w:p w:rsidR="006E6CD9" w:rsidRDefault="006E6CD9" w:rsidP="006E6CD9">
      <w:pPr>
        <w:bidi/>
        <w:rPr>
          <w:rFonts w:eastAsia="Calibri"/>
          <w:sz w:val="24"/>
          <w:lang w:bidi="fa-IR"/>
        </w:rPr>
      </w:pPr>
      <w:r w:rsidRPr="003E683A">
        <w:rPr>
          <w:rFonts w:eastAsia="Calibri" w:hint="cs"/>
          <w:sz w:val="24"/>
          <w:rtl/>
          <w:lang w:bidi="fa-IR"/>
        </w:rPr>
        <w:t xml:space="preserve">همان‌طور که در </w:t>
      </w:r>
      <w:r w:rsidRPr="003E683A">
        <w:rPr>
          <w:rFonts w:eastAsia="Calibri"/>
          <w:sz w:val="24"/>
          <w:rtl/>
          <w:lang w:bidi="fa-IR"/>
        </w:rPr>
        <w:fldChar w:fldCharType="begin"/>
      </w:r>
      <w:r w:rsidRPr="003E683A">
        <w:rPr>
          <w:rFonts w:eastAsia="Calibri"/>
          <w:sz w:val="24"/>
          <w:rtl/>
          <w:lang w:bidi="fa-IR"/>
        </w:rPr>
        <w:instrText xml:space="preserve"> </w:instrText>
      </w:r>
      <w:r w:rsidRPr="003E683A">
        <w:rPr>
          <w:rFonts w:eastAsia="Calibri" w:hint="cs"/>
          <w:sz w:val="24"/>
          <w:lang w:bidi="fa-IR"/>
        </w:rPr>
        <w:instrText>REF</w:instrText>
      </w:r>
      <w:r w:rsidRPr="003E683A">
        <w:rPr>
          <w:rFonts w:eastAsia="Calibri" w:hint="cs"/>
          <w:sz w:val="24"/>
          <w:rtl/>
          <w:lang w:bidi="fa-IR"/>
        </w:rPr>
        <w:instrText xml:space="preserve"> _</w:instrText>
      </w:r>
      <w:r w:rsidRPr="003E683A">
        <w:rPr>
          <w:rFonts w:eastAsia="Calibri" w:hint="cs"/>
          <w:sz w:val="24"/>
          <w:lang w:bidi="fa-IR"/>
        </w:rPr>
        <w:instrText>Ref93009720 \h</w:instrText>
      </w:r>
      <w:r w:rsidRPr="003E683A">
        <w:rPr>
          <w:rFonts w:eastAsia="Calibri"/>
          <w:sz w:val="24"/>
          <w:rtl/>
          <w:lang w:bidi="fa-IR"/>
        </w:rPr>
        <w:instrText xml:space="preserve">  \* </w:instrText>
      </w:r>
      <w:r w:rsidRPr="003E683A">
        <w:rPr>
          <w:rFonts w:eastAsia="Calibri"/>
          <w:sz w:val="24"/>
          <w:lang w:bidi="fa-IR"/>
        </w:rPr>
        <w:instrText>MERGEFORMAT</w:instrText>
      </w:r>
      <w:r w:rsidRPr="003E683A">
        <w:rPr>
          <w:rFonts w:eastAsia="Calibri"/>
          <w:sz w:val="24"/>
          <w:rtl/>
          <w:lang w:bidi="fa-IR"/>
        </w:rPr>
        <w:instrText xml:space="preserve"> </w:instrText>
      </w:r>
      <w:r w:rsidRPr="003E683A">
        <w:rPr>
          <w:rFonts w:eastAsia="Calibri"/>
          <w:sz w:val="24"/>
          <w:rtl/>
          <w:lang w:bidi="fa-IR"/>
        </w:rPr>
      </w:r>
      <w:r w:rsidRPr="003E683A">
        <w:rPr>
          <w:rFonts w:eastAsia="Calibri"/>
          <w:sz w:val="24"/>
          <w:rtl/>
          <w:lang w:bidi="fa-IR"/>
        </w:rPr>
        <w:fldChar w:fldCharType="separate"/>
      </w:r>
      <w:r w:rsidRPr="005F240C">
        <w:rPr>
          <w:color w:val="0000FF"/>
          <w:sz w:val="24"/>
          <w:rtl/>
        </w:rPr>
        <w:t xml:space="preserve">شکل </w:t>
      </w:r>
      <w:r>
        <w:rPr>
          <w:rFonts w:hint="cs"/>
          <w:color w:val="0000FF"/>
          <w:sz w:val="24"/>
          <w:rtl/>
        </w:rPr>
        <w:t>1</w:t>
      </w:r>
      <w:r w:rsidRPr="005F240C">
        <w:rPr>
          <w:color w:val="0000FF"/>
          <w:sz w:val="24"/>
          <w:rtl/>
        </w:rPr>
        <w:t xml:space="preserve"> - </w:t>
      </w:r>
      <w:r>
        <w:rPr>
          <w:rFonts w:hint="cs"/>
          <w:noProof/>
          <w:color w:val="0000FF"/>
          <w:sz w:val="24"/>
          <w:rtl/>
        </w:rPr>
        <w:t>1</w:t>
      </w:r>
      <w:r w:rsidRPr="003E683A">
        <w:rPr>
          <w:rFonts w:eastAsia="Calibri"/>
          <w:sz w:val="24"/>
          <w:rtl/>
          <w:lang w:bidi="fa-IR"/>
        </w:rPr>
        <w:fldChar w:fldCharType="end"/>
      </w:r>
      <w:r w:rsidRPr="003E683A">
        <w:rPr>
          <w:rFonts w:eastAsia="Calibri" w:hint="cs"/>
          <w:sz w:val="24"/>
          <w:rtl/>
          <w:lang w:bidi="fa-IR"/>
        </w:rPr>
        <w:t xml:space="preserve"> نشان داده شده‌است، ....</w:t>
      </w:r>
    </w:p>
    <w:p w:rsidR="006E6CD9" w:rsidRDefault="006E6CD9" w:rsidP="006E6CD9">
      <w:pPr>
        <w:bidi/>
        <w:rPr>
          <w:rFonts w:eastAsia="Calibri"/>
          <w:sz w:val="24"/>
          <w:lang w:bidi="fa-IR"/>
        </w:rPr>
      </w:pPr>
    </w:p>
    <w:p w:rsidR="006E6CD9" w:rsidRDefault="006E6CD9" w:rsidP="006E6CD9">
      <w:pPr>
        <w:bidi/>
        <w:rPr>
          <w:rFonts w:eastAsia="Calibri" w:hint="cs"/>
          <w:sz w:val="24"/>
          <w:rtl/>
          <w:lang w:bidi="fa-IR"/>
        </w:rPr>
      </w:pPr>
    </w:p>
    <w:p w:rsidR="006E6CD9" w:rsidRPr="006E6CD9" w:rsidRDefault="006E6CD9" w:rsidP="006E6CD9">
      <w:pPr>
        <w:bidi/>
        <w:jc w:val="center"/>
        <w:rPr>
          <w:rFonts w:eastAsia="Calibri"/>
          <w:sz w:val="24"/>
          <w:lang w:val="en-GB" w:bidi="fa-IR"/>
        </w:rPr>
      </w:pPr>
      <w:r>
        <w:rPr>
          <w:noProof/>
        </w:rPr>
        <w:lastRenderedPageBreak/>
        <w:drawing>
          <wp:inline distT="0" distB="0" distL="0" distR="0" wp14:anchorId="09186CEF" wp14:editId="77129908">
            <wp:extent cx="5943600" cy="315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D9" w:rsidRDefault="006E6CD9" w:rsidP="006E6CD9">
      <w:pPr>
        <w:bidi/>
        <w:jc w:val="center"/>
        <w:rPr>
          <w:rFonts w:eastAsia="Calibri"/>
          <w:sz w:val="24"/>
          <w:lang w:bidi="fa-IR"/>
        </w:rPr>
      </w:pPr>
      <w:r>
        <w:rPr>
          <w:rFonts w:eastAsia="Calibri" w:hint="cs"/>
          <w:sz w:val="24"/>
          <w:rtl/>
          <w:lang w:bidi="fa-IR"/>
        </w:rPr>
        <w:t>شکل1-</w:t>
      </w:r>
      <w:r>
        <w:rPr>
          <w:rFonts w:eastAsia="Calibri"/>
          <w:sz w:val="24"/>
          <w:lang w:bidi="fa-IR"/>
        </w:rPr>
        <w:t>1</w:t>
      </w:r>
      <w:r>
        <w:rPr>
          <w:rFonts w:eastAsia="Calibri" w:hint="cs"/>
          <w:sz w:val="24"/>
          <w:rtl/>
          <w:lang w:bidi="fa-IR"/>
        </w:rPr>
        <w:t>:</w:t>
      </w:r>
      <w:r w:rsidRPr="0038387F">
        <w:rPr>
          <w:rFonts w:eastAsia="Calibri"/>
          <w:sz w:val="24"/>
          <w:rtl/>
          <w:lang w:bidi="fa-IR"/>
        </w:rPr>
        <w:t xml:space="preserve"> </w:t>
      </w:r>
      <w:r w:rsidRPr="006E6CD9">
        <w:rPr>
          <w:rFonts w:eastAsia="Calibri"/>
          <w:sz w:val="24"/>
          <w:rtl/>
          <w:lang w:bidi="fa-IR"/>
        </w:rPr>
        <w:t>نمودارها</w:t>
      </w:r>
      <w:r w:rsidRPr="006E6CD9">
        <w:rPr>
          <w:rFonts w:eastAsia="Calibri" w:hint="cs"/>
          <w:sz w:val="24"/>
          <w:rtl/>
          <w:lang w:bidi="fa-IR"/>
        </w:rPr>
        <w:t>ی</w:t>
      </w:r>
      <w:r w:rsidRPr="006E6CD9">
        <w:rPr>
          <w:rFonts w:eastAsia="Calibri"/>
          <w:sz w:val="24"/>
          <w:rtl/>
          <w:lang w:bidi="fa-IR"/>
        </w:rPr>
        <w:t xml:space="preserve"> پراکنده تعداد </w:t>
      </w:r>
      <w:proofErr w:type="spellStart"/>
      <w:r w:rsidRPr="006E6CD9">
        <w:rPr>
          <w:rFonts w:eastAsia="Calibri"/>
          <w:sz w:val="24"/>
          <w:lang w:bidi="fa-IR"/>
        </w:rPr>
        <w:t>ePVS</w:t>
      </w:r>
      <w:proofErr w:type="spellEnd"/>
      <w:r w:rsidRPr="006E6CD9">
        <w:rPr>
          <w:rFonts w:eastAsia="Calibri"/>
          <w:sz w:val="24"/>
          <w:rtl/>
          <w:lang w:bidi="fa-IR"/>
        </w:rPr>
        <w:t xml:space="preserve"> حق</w:t>
      </w:r>
      <w:r w:rsidRPr="006E6CD9">
        <w:rPr>
          <w:rFonts w:eastAsia="Calibri" w:hint="cs"/>
          <w:sz w:val="24"/>
          <w:rtl/>
          <w:lang w:bidi="fa-IR"/>
        </w:rPr>
        <w:t>یقت</w:t>
      </w:r>
      <w:r w:rsidRPr="006E6CD9">
        <w:rPr>
          <w:rFonts w:eastAsia="Calibri"/>
          <w:sz w:val="24"/>
          <w:rtl/>
          <w:lang w:bidi="fa-IR"/>
        </w:rPr>
        <w:t xml:space="preserve"> پا</w:t>
      </w:r>
      <w:r w:rsidRPr="006E6CD9">
        <w:rPr>
          <w:rFonts w:eastAsia="Calibri" w:hint="cs"/>
          <w:sz w:val="24"/>
          <w:rtl/>
          <w:lang w:bidi="fa-IR"/>
        </w:rPr>
        <w:t>یه</w:t>
      </w:r>
      <w:r w:rsidRPr="006E6CD9">
        <w:rPr>
          <w:rFonts w:eastAsia="Calibri"/>
          <w:sz w:val="24"/>
          <w:rtl/>
          <w:lang w:bidi="fa-IR"/>
        </w:rPr>
        <w:t xml:space="preserve"> در مقابل تعداد </w:t>
      </w:r>
      <w:proofErr w:type="spellStart"/>
      <w:r w:rsidRPr="006E6CD9">
        <w:rPr>
          <w:rFonts w:eastAsia="Calibri"/>
          <w:sz w:val="24"/>
          <w:lang w:bidi="fa-IR"/>
        </w:rPr>
        <w:t>ePVS</w:t>
      </w:r>
      <w:proofErr w:type="spellEnd"/>
      <w:r w:rsidRPr="006E6CD9">
        <w:rPr>
          <w:rFonts w:eastAsia="Calibri"/>
          <w:sz w:val="24"/>
          <w:rtl/>
          <w:lang w:bidi="fa-IR"/>
        </w:rPr>
        <w:t xml:space="preserve"> پ</w:t>
      </w:r>
      <w:r w:rsidRPr="006E6CD9">
        <w:rPr>
          <w:rFonts w:eastAsia="Calibri" w:hint="cs"/>
          <w:sz w:val="24"/>
          <w:rtl/>
          <w:lang w:bidi="fa-IR"/>
        </w:rPr>
        <w:t>یش</w:t>
      </w:r>
      <w:r w:rsidRPr="006E6CD9">
        <w:rPr>
          <w:rFonts w:eastAsia="Calibri"/>
          <w:sz w:val="24"/>
          <w:rtl/>
          <w:lang w:bidi="fa-IR"/>
        </w:rPr>
        <w:t xml:space="preserve"> ب</w:t>
      </w:r>
      <w:r w:rsidRPr="006E6CD9">
        <w:rPr>
          <w:rFonts w:eastAsia="Calibri" w:hint="cs"/>
          <w:sz w:val="24"/>
          <w:rtl/>
          <w:lang w:bidi="fa-IR"/>
        </w:rPr>
        <w:t>ینی</w:t>
      </w:r>
      <w:r w:rsidRPr="006E6CD9">
        <w:rPr>
          <w:rFonts w:eastAsia="Calibri"/>
          <w:sz w:val="24"/>
          <w:rtl/>
          <w:lang w:bidi="fa-IR"/>
        </w:rPr>
        <w:t xml:space="preserve"> شده برا</w:t>
      </w:r>
      <w:r w:rsidRPr="006E6CD9">
        <w:rPr>
          <w:rFonts w:eastAsia="Calibri" w:hint="cs"/>
          <w:sz w:val="24"/>
          <w:rtl/>
          <w:lang w:bidi="fa-IR"/>
        </w:rPr>
        <w:t>ی</w:t>
      </w:r>
      <w:r w:rsidRPr="006E6CD9">
        <w:rPr>
          <w:rFonts w:eastAsia="Calibri"/>
          <w:sz w:val="24"/>
          <w:rtl/>
          <w:lang w:bidi="fa-IR"/>
        </w:rPr>
        <w:t xml:space="preserve"> هر موضوع، که بر اساس آن همبستگ</w:t>
      </w:r>
      <w:r w:rsidRPr="006E6CD9">
        <w:rPr>
          <w:rFonts w:eastAsia="Calibri" w:hint="cs"/>
          <w:sz w:val="24"/>
          <w:rtl/>
          <w:lang w:bidi="fa-IR"/>
        </w:rPr>
        <w:t>ی</w:t>
      </w:r>
      <w:r w:rsidRPr="006E6CD9">
        <w:rPr>
          <w:rFonts w:eastAsia="Calibri"/>
          <w:sz w:val="24"/>
          <w:rtl/>
          <w:lang w:bidi="fa-IR"/>
        </w:rPr>
        <w:t xml:space="preserve"> </w:t>
      </w:r>
      <w:r w:rsidRPr="006E6CD9">
        <w:rPr>
          <w:rFonts w:eastAsia="Calibri"/>
          <w:sz w:val="24"/>
          <w:lang w:bidi="fa-IR"/>
        </w:rPr>
        <w:t>Person</w:t>
      </w:r>
      <w:r w:rsidRPr="006E6CD9">
        <w:rPr>
          <w:rFonts w:eastAsia="Calibri"/>
          <w:sz w:val="24"/>
          <w:rtl/>
          <w:lang w:bidi="fa-IR"/>
        </w:rPr>
        <w:t xml:space="preserve"> و همبستگ</w:t>
      </w:r>
      <w:r w:rsidRPr="006E6CD9">
        <w:rPr>
          <w:rFonts w:eastAsia="Calibri" w:hint="cs"/>
          <w:sz w:val="24"/>
          <w:rtl/>
          <w:lang w:bidi="fa-IR"/>
        </w:rPr>
        <w:t>ی</w:t>
      </w:r>
      <w:r w:rsidRPr="006E6CD9">
        <w:rPr>
          <w:rFonts w:eastAsia="Calibri"/>
          <w:sz w:val="24"/>
          <w:rtl/>
          <w:lang w:bidi="fa-IR"/>
        </w:rPr>
        <w:t xml:space="preserve"> </w:t>
      </w:r>
      <w:r w:rsidRPr="006E6CD9">
        <w:rPr>
          <w:rFonts w:eastAsia="Calibri"/>
          <w:sz w:val="24"/>
          <w:lang w:bidi="fa-IR"/>
        </w:rPr>
        <w:t>Spearman (r)</w:t>
      </w:r>
      <w:r w:rsidRPr="006E6CD9">
        <w:rPr>
          <w:rFonts w:eastAsia="Calibri"/>
          <w:sz w:val="24"/>
          <w:rtl/>
          <w:lang w:bidi="fa-IR"/>
        </w:rPr>
        <w:t xml:space="preserve"> و مقاد</w:t>
      </w:r>
      <w:r w:rsidRPr="006E6CD9">
        <w:rPr>
          <w:rFonts w:eastAsia="Calibri" w:hint="cs"/>
          <w:sz w:val="24"/>
          <w:rtl/>
          <w:lang w:bidi="fa-IR"/>
        </w:rPr>
        <w:t>یر</w:t>
      </w:r>
      <w:r w:rsidRPr="006E6CD9">
        <w:rPr>
          <w:rFonts w:eastAsia="Calibri"/>
          <w:sz w:val="24"/>
          <w:rtl/>
          <w:lang w:bidi="fa-IR"/>
        </w:rPr>
        <w:t xml:space="preserve"> </w:t>
      </w:r>
      <w:r w:rsidRPr="006E6CD9">
        <w:rPr>
          <w:rFonts w:eastAsia="Calibri"/>
          <w:sz w:val="24"/>
          <w:lang w:bidi="fa-IR"/>
        </w:rPr>
        <w:t>p</w:t>
      </w:r>
      <w:r w:rsidRPr="006E6CD9">
        <w:rPr>
          <w:rFonts w:eastAsia="Calibri"/>
          <w:sz w:val="24"/>
          <w:rtl/>
          <w:lang w:bidi="fa-IR"/>
        </w:rPr>
        <w:t xml:space="preserve"> مربوطه </w:t>
      </w:r>
      <w:r w:rsidRPr="006E6CD9">
        <w:rPr>
          <w:rFonts w:eastAsia="Calibri"/>
          <w:sz w:val="24"/>
          <w:lang w:bidi="fa-IR"/>
        </w:rPr>
        <w:t>p</w:t>
      </w:r>
      <w:r w:rsidRPr="006E6CD9">
        <w:rPr>
          <w:rFonts w:eastAsia="Calibri"/>
          <w:sz w:val="24"/>
          <w:rtl/>
          <w:lang w:bidi="fa-IR"/>
        </w:rPr>
        <w:t>محاسبه م</w:t>
      </w:r>
      <w:r w:rsidRPr="006E6CD9">
        <w:rPr>
          <w:rFonts w:eastAsia="Calibri" w:hint="cs"/>
          <w:sz w:val="24"/>
          <w:rtl/>
          <w:lang w:bidi="fa-IR"/>
        </w:rPr>
        <w:t>ی</w:t>
      </w:r>
      <w:r w:rsidRPr="006E6CD9">
        <w:rPr>
          <w:rFonts w:eastAsia="Calibri"/>
          <w:sz w:val="24"/>
          <w:rtl/>
          <w:lang w:bidi="fa-IR"/>
        </w:rPr>
        <w:t xml:space="preserve"> شود.</w:t>
      </w:r>
    </w:p>
    <w:p w:rsidR="006E6CD9" w:rsidRDefault="006E6CD9" w:rsidP="006E6CD9">
      <w:pPr>
        <w:bidi/>
        <w:jc w:val="center"/>
        <w:rPr>
          <w:szCs w:val="22"/>
          <w:lang w:bidi="fa-IR"/>
        </w:rPr>
      </w:pPr>
      <w:r>
        <w:rPr>
          <w:noProof/>
        </w:rPr>
        <w:drawing>
          <wp:inline distT="0" distB="0" distL="0" distR="0" wp14:anchorId="01AD2B4F" wp14:editId="2EC2D8D9">
            <wp:extent cx="5943600" cy="295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D9" w:rsidRDefault="006E6CD9" w:rsidP="006E6CD9">
      <w:pPr>
        <w:bidi/>
        <w:jc w:val="center"/>
        <w:rPr>
          <w:szCs w:val="22"/>
          <w:rtl/>
          <w:lang w:bidi="fa-IR"/>
        </w:rPr>
      </w:pPr>
      <w:r>
        <w:rPr>
          <w:rFonts w:hint="cs"/>
          <w:szCs w:val="22"/>
          <w:rtl/>
          <w:lang w:bidi="fa-IR"/>
        </w:rPr>
        <w:t>شکل2-1:</w:t>
      </w:r>
      <w:r w:rsidRPr="006E6CD9">
        <w:rPr>
          <w:rtl/>
        </w:rPr>
        <w:t xml:space="preserve"> </w:t>
      </w:r>
      <w:r w:rsidRPr="006E6CD9">
        <w:rPr>
          <w:szCs w:val="22"/>
          <w:rtl/>
          <w:lang w:bidi="fa-IR"/>
        </w:rPr>
        <w:t>نمودارها</w:t>
      </w:r>
      <w:r w:rsidRPr="006E6CD9">
        <w:rPr>
          <w:rFonts w:hint="cs"/>
          <w:szCs w:val="22"/>
          <w:rtl/>
          <w:lang w:bidi="fa-IR"/>
        </w:rPr>
        <w:t>ی</w:t>
      </w:r>
      <w:r w:rsidRPr="006E6CD9">
        <w:rPr>
          <w:szCs w:val="22"/>
          <w:rtl/>
          <w:lang w:bidi="fa-IR"/>
        </w:rPr>
        <w:t xml:space="preserve"> پراکندگ</w:t>
      </w:r>
      <w:r w:rsidRPr="006E6CD9">
        <w:rPr>
          <w:rFonts w:hint="cs"/>
          <w:szCs w:val="22"/>
          <w:rtl/>
          <w:lang w:bidi="fa-IR"/>
        </w:rPr>
        <w:t>ی</w:t>
      </w:r>
      <w:r w:rsidRPr="006E6CD9">
        <w:rPr>
          <w:szCs w:val="22"/>
          <w:rtl/>
          <w:lang w:bidi="fa-IR"/>
        </w:rPr>
        <w:t xml:space="preserve"> حساس</w:t>
      </w:r>
      <w:r w:rsidRPr="006E6CD9">
        <w:rPr>
          <w:rFonts w:hint="cs"/>
          <w:szCs w:val="22"/>
          <w:rtl/>
          <w:lang w:bidi="fa-IR"/>
        </w:rPr>
        <w:t>یت</w:t>
      </w:r>
      <w:r w:rsidRPr="006E6CD9">
        <w:rPr>
          <w:szCs w:val="22"/>
          <w:rtl/>
          <w:lang w:bidi="fa-IR"/>
        </w:rPr>
        <w:t xml:space="preserve"> در مقابل دقت به ازا</w:t>
      </w:r>
      <w:r w:rsidRPr="006E6CD9">
        <w:rPr>
          <w:rFonts w:hint="cs"/>
          <w:szCs w:val="22"/>
          <w:rtl/>
          <w:lang w:bidi="fa-IR"/>
        </w:rPr>
        <w:t>ی</w:t>
      </w:r>
      <w:r w:rsidRPr="006E6CD9">
        <w:rPr>
          <w:szCs w:val="22"/>
          <w:rtl/>
          <w:lang w:bidi="fa-IR"/>
        </w:rPr>
        <w:t xml:space="preserve"> هر موضوع همراه با متناظر (حساس</w:t>
      </w:r>
      <w:r w:rsidRPr="006E6CD9">
        <w:rPr>
          <w:rFonts w:hint="cs"/>
          <w:szCs w:val="22"/>
          <w:rtl/>
          <w:lang w:bidi="fa-IR"/>
        </w:rPr>
        <w:t>یت</w:t>
      </w:r>
      <w:r w:rsidRPr="006E6CD9">
        <w:rPr>
          <w:szCs w:val="22"/>
          <w:rtl/>
          <w:lang w:bidi="fa-IR"/>
        </w:rPr>
        <w:t xml:space="preserve"> م</w:t>
      </w:r>
      <w:r w:rsidRPr="006E6CD9">
        <w:rPr>
          <w:rFonts w:hint="cs"/>
          <w:szCs w:val="22"/>
          <w:rtl/>
          <w:lang w:bidi="fa-IR"/>
        </w:rPr>
        <w:t>یانه،</w:t>
      </w:r>
      <w:r w:rsidRPr="006E6CD9">
        <w:rPr>
          <w:szCs w:val="22"/>
          <w:rtl/>
          <w:lang w:bidi="fa-IR"/>
        </w:rPr>
        <w:t xml:space="preserve"> دقت متوسط) برا</w:t>
      </w:r>
      <w:r w:rsidRPr="006E6CD9">
        <w:rPr>
          <w:rFonts w:hint="cs"/>
          <w:szCs w:val="22"/>
          <w:rtl/>
          <w:lang w:bidi="fa-IR"/>
        </w:rPr>
        <w:t>ی</w:t>
      </w:r>
      <w:r w:rsidRPr="006E6CD9">
        <w:rPr>
          <w:szCs w:val="22"/>
          <w:rtl/>
          <w:lang w:bidi="fa-IR"/>
        </w:rPr>
        <w:t xml:space="preserve"> ترک</w:t>
      </w:r>
      <w:r w:rsidRPr="006E6CD9">
        <w:rPr>
          <w:rFonts w:hint="cs"/>
          <w:szCs w:val="22"/>
          <w:rtl/>
          <w:lang w:bidi="fa-IR"/>
        </w:rPr>
        <w:t>یب</w:t>
      </w:r>
      <w:r w:rsidRPr="006E6CD9">
        <w:rPr>
          <w:szCs w:val="22"/>
          <w:rtl/>
          <w:lang w:bidi="fa-IR"/>
        </w:rPr>
        <w:t xml:space="preserve"> ها</w:t>
      </w:r>
      <w:r w:rsidRPr="006E6CD9">
        <w:rPr>
          <w:rFonts w:hint="cs"/>
          <w:szCs w:val="22"/>
          <w:rtl/>
          <w:lang w:bidi="fa-IR"/>
        </w:rPr>
        <w:t>ی</w:t>
      </w:r>
      <w:r w:rsidRPr="006E6CD9">
        <w:rPr>
          <w:szCs w:val="22"/>
          <w:rtl/>
          <w:lang w:bidi="fa-IR"/>
        </w:rPr>
        <w:t xml:space="preserve"> مختلف دنباله ها.</w:t>
      </w:r>
    </w:p>
    <w:p w:rsidR="00864127" w:rsidRDefault="00864127" w:rsidP="006E6CD9">
      <w:pPr>
        <w:bidi/>
        <w:jc w:val="center"/>
        <w:rPr>
          <w:szCs w:val="2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20C656A" wp14:editId="1B853908">
            <wp:extent cx="5943600" cy="3065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27" w:rsidRDefault="00864127" w:rsidP="00864127">
      <w:pPr>
        <w:bidi/>
        <w:jc w:val="center"/>
        <w:rPr>
          <w:szCs w:val="22"/>
          <w:rtl/>
          <w:lang w:bidi="fa-IR"/>
        </w:rPr>
      </w:pPr>
      <w:r>
        <w:rPr>
          <w:rFonts w:hint="cs"/>
          <w:szCs w:val="22"/>
          <w:rtl/>
          <w:lang w:bidi="fa-IR"/>
        </w:rPr>
        <w:t>شکل3-1:</w:t>
      </w:r>
      <w:r w:rsidRPr="00864127">
        <w:rPr>
          <w:rtl/>
        </w:rPr>
        <w:t xml:space="preserve"> </w:t>
      </w:r>
      <w:r w:rsidRPr="00864127">
        <w:rPr>
          <w:szCs w:val="22"/>
          <w:rtl/>
          <w:lang w:bidi="fa-IR"/>
        </w:rPr>
        <w:t xml:space="preserve">بلوند-آلتمن از اعداد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برا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ترک</w:t>
      </w:r>
      <w:r w:rsidRPr="00864127">
        <w:rPr>
          <w:rFonts w:hint="cs"/>
          <w:szCs w:val="22"/>
          <w:rtl/>
          <w:lang w:bidi="fa-IR"/>
        </w:rPr>
        <w:t>یب</w:t>
      </w:r>
      <w:r w:rsidRPr="00864127">
        <w:rPr>
          <w:szCs w:val="22"/>
          <w:rtl/>
          <w:lang w:bidi="fa-IR"/>
        </w:rPr>
        <w:t xml:space="preserve"> 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مختلف دنباله ها ترس</w:t>
      </w:r>
      <w:r w:rsidRPr="00864127">
        <w:rPr>
          <w:rFonts w:hint="cs"/>
          <w:szCs w:val="22"/>
          <w:rtl/>
          <w:lang w:bidi="fa-IR"/>
        </w:rPr>
        <w:t>یم</w:t>
      </w:r>
      <w:r w:rsidRPr="00864127">
        <w:rPr>
          <w:szCs w:val="22"/>
          <w:rtl/>
          <w:lang w:bidi="fa-IR"/>
        </w:rPr>
        <w:t xml:space="preserve"> م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کند. نمودارها تفاوت ب</w:t>
      </w:r>
      <w:r w:rsidRPr="00864127">
        <w:rPr>
          <w:rFonts w:hint="cs"/>
          <w:szCs w:val="22"/>
          <w:rtl/>
          <w:lang w:bidi="fa-IR"/>
        </w:rPr>
        <w:t>ین</w:t>
      </w:r>
      <w:r w:rsidRPr="00864127">
        <w:rPr>
          <w:szCs w:val="22"/>
          <w:rtl/>
          <w:lang w:bidi="fa-IR"/>
        </w:rPr>
        <w:t xml:space="preserve"> تعداد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پ</w:t>
      </w:r>
      <w:r w:rsidRPr="00864127">
        <w:rPr>
          <w:rFonts w:hint="cs"/>
          <w:szCs w:val="22"/>
          <w:rtl/>
          <w:lang w:bidi="fa-IR"/>
        </w:rPr>
        <w:t>یش</w:t>
      </w:r>
      <w:r w:rsidRPr="00864127">
        <w:rPr>
          <w:szCs w:val="22"/>
          <w:rtl/>
          <w:lang w:bidi="fa-IR"/>
        </w:rPr>
        <w:t xml:space="preserve"> ب</w:t>
      </w:r>
      <w:r w:rsidRPr="00864127">
        <w:rPr>
          <w:rFonts w:hint="cs"/>
          <w:szCs w:val="22"/>
          <w:rtl/>
          <w:lang w:bidi="fa-IR"/>
        </w:rPr>
        <w:t>ینی</w:t>
      </w:r>
      <w:r w:rsidRPr="00864127">
        <w:rPr>
          <w:szCs w:val="22"/>
          <w:rtl/>
          <w:lang w:bidi="fa-IR"/>
        </w:rPr>
        <w:t xml:space="preserve"> شده و تعداد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حق</w:t>
      </w:r>
      <w:r w:rsidRPr="00864127">
        <w:rPr>
          <w:rFonts w:hint="cs"/>
          <w:szCs w:val="22"/>
          <w:rtl/>
          <w:lang w:bidi="fa-IR"/>
        </w:rPr>
        <w:t>یقت</w:t>
      </w:r>
      <w:r w:rsidRPr="00864127">
        <w:rPr>
          <w:szCs w:val="22"/>
          <w:rtl/>
          <w:lang w:bidi="fa-IR"/>
        </w:rPr>
        <w:t xml:space="preserve"> پا</w:t>
      </w:r>
      <w:r w:rsidRPr="00864127">
        <w:rPr>
          <w:rFonts w:hint="cs"/>
          <w:szCs w:val="22"/>
          <w:rtl/>
          <w:lang w:bidi="fa-IR"/>
        </w:rPr>
        <w:t>یه</w:t>
      </w:r>
      <w:r w:rsidRPr="00864127">
        <w:rPr>
          <w:szCs w:val="22"/>
          <w:rtl/>
          <w:lang w:bidi="fa-IR"/>
        </w:rPr>
        <w:t xml:space="preserve"> را نشان م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دهد.</w:t>
      </w:r>
    </w:p>
    <w:p w:rsidR="00864127" w:rsidRDefault="00864127" w:rsidP="00864127">
      <w:pPr>
        <w:bidi/>
        <w:jc w:val="center"/>
        <w:rPr>
          <w:szCs w:val="22"/>
          <w:rtl/>
          <w:lang w:bidi="fa-IR"/>
        </w:rPr>
      </w:pPr>
      <w:r>
        <w:rPr>
          <w:noProof/>
        </w:rPr>
        <w:drawing>
          <wp:inline distT="0" distB="0" distL="0" distR="0" wp14:anchorId="3DF4A484" wp14:editId="00CB05C4">
            <wp:extent cx="5943600" cy="3119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27" w:rsidRDefault="00864127" w:rsidP="00864127">
      <w:pPr>
        <w:bidi/>
        <w:jc w:val="center"/>
        <w:rPr>
          <w:szCs w:val="22"/>
          <w:rtl/>
          <w:lang w:bidi="fa-IR"/>
        </w:rPr>
      </w:pPr>
      <w:r>
        <w:rPr>
          <w:rFonts w:hint="cs"/>
          <w:szCs w:val="22"/>
          <w:rtl/>
          <w:lang w:bidi="fa-IR"/>
        </w:rPr>
        <w:t>شکل4-1:</w:t>
      </w:r>
      <w:r w:rsidRPr="00864127">
        <w:rPr>
          <w:rtl/>
        </w:rPr>
        <w:t xml:space="preserve"> </w:t>
      </w:r>
      <w:r w:rsidRPr="00864127">
        <w:rPr>
          <w:szCs w:val="22"/>
          <w:rtl/>
          <w:lang w:bidi="fa-IR"/>
        </w:rPr>
        <w:t>نمودارها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پراکنده حجم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حق</w:t>
      </w:r>
      <w:r w:rsidRPr="00864127">
        <w:rPr>
          <w:rFonts w:hint="cs"/>
          <w:szCs w:val="22"/>
          <w:rtl/>
          <w:lang w:bidi="fa-IR"/>
        </w:rPr>
        <w:t>یقت</w:t>
      </w:r>
      <w:r w:rsidRPr="00864127">
        <w:rPr>
          <w:szCs w:val="22"/>
          <w:rtl/>
          <w:lang w:bidi="fa-IR"/>
        </w:rPr>
        <w:t xml:space="preserve"> پا</w:t>
      </w:r>
      <w:r w:rsidRPr="00864127">
        <w:rPr>
          <w:rFonts w:hint="cs"/>
          <w:szCs w:val="22"/>
          <w:rtl/>
          <w:lang w:bidi="fa-IR"/>
        </w:rPr>
        <w:t>یه</w:t>
      </w:r>
      <w:r w:rsidRPr="00864127">
        <w:rPr>
          <w:szCs w:val="22"/>
          <w:rtl/>
          <w:lang w:bidi="fa-IR"/>
        </w:rPr>
        <w:t xml:space="preserve"> در مقابل حجم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پ</w:t>
      </w:r>
      <w:r w:rsidRPr="00864127">
        <w:rPr>
          <w:rFonts w:hint="cs"/>
          <w:szCs w:val="22"/>
          <w:rtl/>
          <w:lang w:bidi="fa-IR"/>
        </w:rPr>
        <w:t>یش</w:t>
      </w:r>
      <w:r w:rsidRPr="00864127">
        <w:rPr>
          <w:szCs w:val="22"/>
          <w:rtl/>
          <w:lang w:bidi="fa-IR"/>
        </w:rPr>
        <w:t xml:space="preserve"> ب</w:t>
      </w:r>
      <w:r w:rsidRPr="00864127">
        <w:rPr>
          <w:rFonts w:hint="cs"/>
          <w:szCs w:val="22"/>
          <w:rtl/>
          <w:lang w:bidi="fa-IR"/>
        </w:rPr>
        <w:t>ینی</w:t>
      </w:r>
      <w:r w:rsidRPr="00864127">
        <w:rPr>
          <w:szCs w:val="22"/>
          <w:rtl/>
          <w:lang w:bidi="fa-IR"/>
        </w:rPr>
        <w:t xml:space="preserve"> شده برا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هر موضوع، که بر اساس آن همبستگ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</w:t>
      </w:r>
      <w:r w:rsidRPr="00864127">
        <w:rPr>
          <w:szCs w:val="22"/>
          <w:lang w:bidi="fa-IR"/>
        </w:rPr>
        <w:t>Person</w:t>
      </w:r>
      <w:r w:rsidRPr="00864127">
        <w:rPr>
          <w:szCs w:val="22"/>
          <w:rtl/>
          <w:lang w:bidi="fa-IR"/>
        </w:rPr>
        <w:t xml:space="preserve"> و همبستگ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</w:t>
      </w:r>
      <w:r w:rsidRPr="00864127">
        <w:rPr>
          <w:szCs w:val="22"/>
          <w:lang w:bidi="fa-IR"/>
        </w:rPr>
        <w:t>Spearman (r)</w:t>
      </w:r>
      <w:r w:rsidRPr="00864127">
        <w:rPr>
          <w:szCs w:val="22"/>
          <w:rtl/>
          <w:lang w:bidi="fa-IR"/>
        </w:rPr>
        <w:t xml:space="preserve"> و مقاد</w:t>
      </w:r>
      <w:r w:rsidRPr="00864127">
        <w:rPr>
          <w:rFonts w:hint="cs"/>
          <w:szCs w:val="22"/>
          <w:rtl/>
          <w:lang w:bidi="fa-IR"/>
        </w:rPr>
        <w:t>یر</w:t>
      </w:r>
      <w:r w:rsidRPr="00864127">
        <w:rPr>
          <w:szCs w:val="22"/>
          <w:rtl/>
          <w:lang w:bidi="fa-IR"/>
        </w:rPr>
        <w:t xml:space="preserve"> </w:t>
      </w:r>
      <w:r w:rsidRPr="00864127">
        <w:rPr>
          <w:szCs w:val="22"/>
          <w:lang w:bidi="fa-IR"/>
        </w:rPr>
        <w:t>p</w:t>
      </w:r>
      <w:r w:rsidRPr="00864127">
        <w:rPr>
          <w:szCs w:val="22"/>
          <w:rtl/>
          <w:lang w:bidi="fa-IR"/>
        </w:rPr>
        <w:t xml:space="preserve"> مربوطه </w:t>
      </w:r>
      <w:r w:rsidRPr="00864127">
        <w:rPr>
          <w:szCs w:val="22"/>
          <w:lang w:bidi="fa-IR"/>
        </w:rPr>
        <w:t xml:space="preserve">p </w:t>
      </w:r>
      <w:r w:rsidRPr="00864127">
        <w:rPr>
          <w:szCs w:val="22"/>
          <w:rtl/>
          <w:lang w:bidi="fa-IR"/>
        </w:rPr>
        <w:t>محاسبه م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شود.</w:t>
      </w:r>
    </w:p>
    <w:p w:rsidR="00864127" w:rsidRDefault="00864127" w:rsidP="00864127">
      <w:pPr>
        <w:bidi/>
        <w:jc w:val="center"/>
        <w:rPr>
          <w:szCs w:val="2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A4A287C" wp14:editId="042AB4A8">
            <wp:extent cx="5943600" cy="3286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27" w:rsidRDefault="00864127" w:rsidP="00864127">
      <w:pPr>
        <w:bidi/>
        <w:jc w:val="center"/>
        <w:rPr>
          <w:szCs w:val="22"/>
          <w:rtl/>
          <w:lang w:bidi="fa-IR"/>
        </w:rPr>
      </w:pPr>
      <w:r>
        <w:rPr>
          <w:rFonts w:hint="cs"/>
          <w:szCs w:val="22"/>
          <w:rtl/>
          <w:lang w:bidi="fa-IR"/>
        </w:rPr>
        <w:t>شکل5-1:</w:t>
      </w:r>
      <w:r w:rsidRPr="00864127">
        <w:rPr>
          <w:rtl/>
        </w:rPr>
        <w:t xml:space="preserve"> </w:t>
      </w:r>
      <w:r w:rsidRPr="00864127">
        <w:rPr>
          <w:szCs w:val="22"/>
          <w:rtl/>
          <w:lang w:bidi="fa-IR"/>
        </w:rPr>
        <w:t xml:space="preserve">بلوند-آلتمن حجم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را برا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ترک</w:t>
      </w:r>
      <w:r w:rsidRPr="00864127">
        <w:rPr>
          <w:rFonts w:hint="cs"/>
          <w:szCs w:val="22"/>
          <w:rtl/>
          <w:lang w:bidi="fa-IR"/>
        </w:rPr>
        <w:t>یب</w:t>
      </w:r>
      <w:r w:rsidRPr="00864127">
        <w:rPr>
          <w:szCs w:val="22"/>
          <w:rtl/>
          <w:lang w:bidi="fa-IR"/>
        </w:rPr>
        <w:t xml:space="preserve"> 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مختلف دنباله ها ترس</w:t>
      </w:r>
      <w:r w:rsidRPr="00864127">
        <w:rPr>
          <w:rFonts w:hint="cs"/>
          <w:szCs w:val="22"/>
          <w:rtl/>
          <w:lang w:bidi="fa-IR"/>
        </w:rPr>
        <w:t>یم</w:t>
      </w:r>
      <w:r w:rsidRPr="00864127">
        <w:rPr>
          <w:szCs w:val="22"/>
          <w:rtl/>
          <w:lang w:bidi="fa-IR"/>
        </w:rPr>
        <w:t xml:space="preserve"> م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کند. نمودارها تفاوت ب</w:t>
      </w:r>
      <w:r w:rsidRPr="00864127">
        <w:rPr>
          <w:rFonts w:hint="cs"/>
          <w:szCs w:val="22"/>
          <w:rtl/>
          <w:lang w:bidi="fa-IR"/>
        </w:rPr>
        <w:t>ین</w:t>
      </w:r>
      <w:r w:rsidRPr="00864127">
        <w:rPr>
          <w:szCs w:val="22"/>
          <w:rtl/>
          <w:lang w:bidi="fa-IR"/>
        </w:rPr>
        <w:t xml:space="preserve"> حجم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پ</w:t>
      </w:r>
      <w:r w:rsidRPr="00864127">
        <w:rPr>
          <w:rFonts w:hint="cs"/>
          <w:szCs w:val="22"/>
          <w:rtl/>
          <w:lang w:bidi="fa-IR"/>
        </w:rPr>
        <w:t>یش</w:t>
      </w:r>
      <w:r w:rsidRPr="00864127">
        <w:rPr>
          <w:szCs w:val="22"/>
          <w:rtl/>
          <w:lang w:bidi="fa-IR"/>
        </w:rPr>
        <w:t xml:space="preserve"> ب</w:t>
      </w:r>
      <w:r w:rsidRPr="00864127">
        <w:rPr>
          <w:rFonts w:hint="cs"/>
          <w:szCs w:val="22"/>
          <w:rtl/>
          <w:lang w:bidi="fa-IR"/>
        </w:rPr>
        <w:t>ینی</w:t>
      </w:r>
      <w:r w:rsidRPr="00864127">
        <w:rPr>
          <w:szCs w:val="22"/>
          <w:rtl/>
          <w:lang w:bidi="fa-IR"/>
        </w:rPr>
        <w:t xml:space="preserve"> شده و حجم </w:t>
      </w:r>
      <w:proofErr w:type="spellStart"/>
      <w:r w:rsidRPr="00864127">
        <w:rPr>
          <w:szCs w:val="22"/>
          <w:lang w:bidi="fa-IR"/>
        </w:rPr>
        <w:t>ePVS</w:t>
      </w:r>
      <w:proofErr w:type="spellEnd"/>
      <w:r w:rsidRPr="00864127">
        <w:rPr>
          <w:szCs w:val="22"/>
          <w:rtl/>
          <w:lang w:bidi="fa-IR"/>
        </w:rPr>
        <w:t xml:space="preserve"> ها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حق</w:t>
      </w:r>
      <w:r w:rsidRPr="00864127">
        <w:rPr>
          <w:rFonts w:hint="cs"/>
          <w:szCs w:val="22"/>
          <w:rtl/>
          <w:lang w:bidi="fa-IR"/>
        </w:rPr>
        <w:t>یقت</w:t>
      </w:r>
      <w:r w:rsidRPr="00864127">
        <w:rPr>
          <w:szCs w:val="22"/>
          <w:rtl/>
          <w:lang w:bidi="fa-IR"/>
        </w:rPr>
        <w:t xml:space="preserve"> پا</w:t>
      </w:r>
      <w:r w:rsidRPr="00864127">
        <w:rPr>
          <w:rFonts w:hint="cs"/>
          <w:szCs w:val="22"/>
          <w:rtl/>
          <w:lang w:bidi="fa-IR"/>
        </w:rPr>
        <w:t>یه</w:t>
      </w:r>
      <w:r w:rsidRPr="00864127">
        <w:rPr>
          <w:szCs w:val="22"/>
          <w:rtl/>
          <w:lang w:bidi="fa-IR"/>
        </w:rPr>
        <w:t xml:space="preserve"> را نشان م</w:t>
      </w:r>
      <w:r w:rsidRPr="00864127">
        <w:rPr>
          <w:rFonts w:hint="cs"/>
          <w:szCs w:val="22"/>
          <w:rtl/>
          <w:lang w:bidi="fa-IR"/>
        </w:rPr>
        <w:t>ی</w:t>
      </w:r>
      <w:r w:rsidRPr="00864127">
        <w:rPr>
          <w:szCs w:val="22"/>
          <w:rtl/>
          <w:lang w:bidi="fa-IR"/>
        </w:rPr>
        <w:t xml:space="preserve"> دهد.</w:t>
      </w:r>
    </w:p>
    <w:p w:rsidR="006E6CD9" w:rsidRPr="00BD5529" w:rsidRDefault="006E6CD9" w:rsidP="00864127">
      <w:pPr>
        <w:bidi/>
        <w:jc w:val="center"/>
        <w:rPr>
          <w:szCs w:val="22"/>
          <w:rtl/>
          <w:lang w:bidi="fa-IR"/>
        </w:rPr>
      </w:pPr>
      <w:r w:rsidRPr="00BD5529">
        <w:rPr>
          <w:szCs w:val="22"/>
          <w:rtl/>
          <w:lang w:bidi="fa-IR"/>
        </w:rPr>
        <w:br w:type="page"/>
      </w:r>
    </w:p>
    <w:p w:rsidR="006E6CD9" w:rsidRPr="00BD5529" w:rsidRDefault="006E6CD9" w:rsidP="00864127">
      <w:pPr>
        <w:jc w:val="right"/>
        <w:rPr>
          <w:rtl/>
        </w:rPr>
      </w:pPr>
      <w:bookmarkStart w:id="8" w:name="_Toc166928959"/>
      <w:r w:rsidRPr="00BD5529">
        <w:rPr>
          <w:rtl/>
        </w:rPr>
        <w:lastRenderedPageBreak/>
        <w:t>نت</w:t>
      </w:r>
      <w:r w:rsidRPr="00BD5529">
        <w:rPr>
          <w:rFonts w:hint="cs"/>
          <w:rtl/>
        </w:rPr>
        <w:t>ی</w:t>
      </w:r>
      <w:r w:rsidRPr="00BD5529">
        <w:rPr>
          <w:rFonts w:hint="eastAsia"/>
          <w:rtl/>
        </w:rPr>
        <w:t>جه</w:t>
      </w:r>
      <w:r w:rsidRPr="00BD5529">
        <w:rPr>
          <w:rtl/>
        </w:rPr>
        <w:t xml:space="preserve"> گ</w:t>
      </w:r>
      <w:r w:rsidRPr="00BD5529">
        <w:rPr>
          <w:rFonts w:hint="cs"/>
          <w:rtl/>
        </w:rPr>
        <w:t>ی</w:t>
      </w:r>
      <w:r w:rsidRPr="00BD5529">
        <w:rPr>
          <w:rFonts w:hint="eastAsia"/>
          <w:rtl/>
        </w:rPr>
        <w:t>ر</w:t>
      </w:r>
      <w:r w:rsidRPr="00BD5529">
        <w:rPr>
          <w:rFonts w:hint="cs"/>
          <w:rtl/>
        </w:rPr>
        <w:t>ی</w:t>
      </w:r>
      <w:bookmarkEnd w:id="8"/>
    </w:p>
    <w:p w:rsidR="00864127" w:rsidRDefault="006E6CD9" w:rsidP="00864127">
      <w:pPr>
        <w:bidi/>
        <w:rPr>
          <w:rFonts w:cs="B Nazanin"/>
          <w:sz w:val="24"/>
          <w:rtl/>
        </w:rPr>
      </w:pPr>
      <w:r w:rsidRPr="00BD5529">
        <w:rPr>
          <w:rFonts w:cs="B Nazanin" w:hint="eastAsia"/>
          <w:sz w:val="24"/>
          <w:rtl/>
        </w:rPr>
        <w:t>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بزرگ شده</w:t>
      </w:r>
      <w:r w:rsidRPr="00BD5529">
        <w:rPr>
          <w:rFonts w:cs="B Nazanin"/>
          <w:sz w:val="24"/>
        </w:rPr>
        <w:t xml:space="preserve"> (</w:t>
      </w:r>
      <w:proofErr w:type="spellStart"/>
      <w:r w:rsidRPr="00BD5529">
        <w:rPr>
          <w:rFonts w:cs="B Nazanin"/>
          <w:sz w:val="24"/>
        </w:rPr>
        <w:t>ePVS</w:t>
      </w:r>
      <w:proofErr w:type="spellEnd"/>
      <w:r w:rsidRPr="00BD5529">
        <w:rPr>
          <w:rFonts w:cs="B Nazanin"/>
          <w:sz w:val="24"/>
        </w:rPr>
        <w:t xml:space="preserve">) </w:t>
      </w:r>
      <w:r w:rsidRPr="00BD5529">
        <w:rPr>
          <w:rFonts w:cs="B Nazanin"/>
          <w:sz w:val="24"/>
          <w:rtl/>
        </w:rPr>
        <w:t>به طور فزا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نده</w:t>
      </w:r>
      <w:r w:rsidRPr="00BD5529">
        <w:rPr>
          <w:rFonts w:cs="B Nazanin"/>
          <w:sz w:val="24"/>
          <w:rtl/>
        </w:rPr>
        <w:t xml:space="preserve">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عنوان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/>
          <w:sz w:val="24"/>
          <w:rtl/>
        </w:rPr>
        <w:t xml:space="preserve"> نشانگر 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تحت بال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سلامت و 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مار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مغز، از جمله 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مار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عروق مغز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شناخته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شوند، و بنابرا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ن،</w:t>
      </w:r>
      <w:r w:rsidRPr="00BD5529">
        <w:rPr>
          <w:rFonts w:cs="B Nazanin"/>
          <w:sz w:val="24"/>
          <w:rtl/>
        </w:rPr>
        <w:t xml:space="preserve">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ساز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مورد توجه جامعه پژوهش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است.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ساز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دست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</w:t>
      </w:r>
      <w:proofErr w:type="spellStart"/>
      <w:r w:rsidRPr="00BD5529">
        <w:rPr>
          <w:rFonts w:cs="B Nazanin"/>
          <w:sz w:val="24"/>
        </w:rPr>
        <w:t>ePVS</w:t>
      </w:r>
      <w:proofErr w:type="spellEnd"/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>فرد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 xml:space="preserve"> وقت 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 xml:space="preserve"> و </w:t>
      </w:r>
      <w:r w:rsidRPr="00BD5529">
        <w:rPr>
          <w:rFonts w:cs="B Nazanin"/>
          <w:sz w:val="24"/>
          <w:rtl/>
        </w:rPr>
        <w:t>وابسته به اپراتور است و ممکن است بار واقع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</w:t>
      </w:r>
      <w:proofErr w:type="spellStart"/>
      <w:r w:rsidRPr="00BD5529">
        <w:rPr>
          <w:rFonts w:cs="B Nazanin"/>
          <w:sz w:val="24"/>
        </w:rPr>
        <w:t>ePVS</w:t>
      </w:r>
      <w:proofErr w:type="spellEnd"/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>را به دقت منعکس نکند. 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ستم‌ها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خودکار مبتن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 داده، از جمله مدل‌ها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ادگ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ق،</w:t>
      </w:r>
      <w:r w:rsidRPr="00BD5529">
        <w:rPr>
          <w:rFonts w:cs="B Nazanin"/>
          <w:sz w:val="24"/>
          <w:rtl/>
        </w:rPr>
        <w:t xml:space="preserve"> راه ام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دوارکننده‌ا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را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/>
          <w:sz w:val="24"/>
          <w:rtl/>
        </w:rPr>
        <w:t xml:space="preserve">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  <w:rtl/>
        </w:rPr>
        <w:t xml:space="preserve"> قو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قابل تکرار و سر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ع</w:t>
      </w:r>
      <w:r w:rsidRPr="00BD5529">
        <w:rPr>
          <w:rFonts w:cs="B Nazanin"/>
          <w:sz w:val="24"/>
          <w:rtl/>
        </w:rPr>
        <w:t xml:space="preserve"> از</w:t>
      </w:r>
      <w:r w:rsidRPr="00BD5529">
        <w:rPr>
          <w:rFonts w:cs="B Nazanin"/>
          <w:sz w:val="24"/>
        </w:rPr>
        <w:t xml:space="preserve"> </w:t>
      </w:r>
      <w:proofErr w:type="spellStart"/>
      <w:r w:rsidRPr="00BD5529">
        <w:rPr>
          <w:rFonts w:cs="B Nazanin"/>
          <w:sz w:val="24"/>
        </w:rPr>
        <w:t>ePVS</w:t>
      </w:r>
      <w:proofErr w:type="spellEnd"/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>از اسکن‌ها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MRI </w:t>
      </w:r>
      <w:r w:rsidRPr="00BD5529">
        <w:rPr>
          <w:rFonts w:cs="B Nazanin" w:hint="eastAsia"/>
          <w:sz w:val="24"/>
          <w:rtl/>
        </w:rPr>
        <w:t>مغز</w:t>
      </w:r>
      <w:r w:rsidRPr="00BD5529">
        <w:rPr>
          <w:rFonts w:cs="B Nazanin"/>
          <w:sz w:val="24"/>
          <w:rtl/>
        </w:rPr>
        <w:t xml:space="preserve"> ارائه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کنند،</w:t>
      </w:r>
      <w:r w:rsidRPr="00BD5529">
        <w:rPr>
          <w:rFonts w:cs="B Nazanin"/>
          <w:sz w:val="24"/>
          <w:rtl/>
        </w:rPr>
        <w:t xml:space="preserve"> و زمان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که مجموعه داده‌ها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آموزش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محدود است، شبکه‌ها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سبک وزن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توانند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دست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پ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ش‌ب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</w:t>
      </w:r>
      <w:r w:rsidRPr="00BD5529">
        <w:rPr>
          <w:rFonts w:cs="B Nazanin"/>
          <w:sz w:val="24"/>
          <w:rtl/>
        </w:rPr>
        <w:t xml:space="preserve">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باشند.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ساز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خودکار</w:t>
      </w:r>
      <w:r w:rsidRPr="00BD5529">
        <w:rPr>
          <w:rFonts w:cs="B Nazanin"/>
          <w:sz w:val="24"/>
        </w:rPr>
        <w:t xml:space="preserve"> </w:t>
      </w:r>
      <w:proofErr w:type="spellStart"/>
      <w:r w:rsidRPr="00BD5529">
        <w:rPr>
          <w:rFonts w:cs="B Nazanin"/>
          <w:sz w:val="24"/>
        </w:rPr>
        <w:t>ePVS</w:t>
      </w:r>
      <w:proofErr w:type="spellEnd"/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>به دل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ل</w:t>
      </w:r>
      <w:r w:rsidRPr="00BD5529">
        <w:rPr>
          <w:rFonts w:cs="B Nazanin"/>
          <w:sz w:val="24"/>
          <w:rtl/>
        </w:rPr>
        <w:t xml:space="preserve"> وجود موارد تقل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مانند لکون ها و ضا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عات</w:t>
      </w:r>
      <w:r w:rsidRPr="00BD5529">
        <w:rPr>
          <w:rFonts w:cs="B Nazanin"/>
          <w:sz w:val="24"/>
          <w:rtl/>
        </w:rPr>
        <w:t xml:space="preserve"> ماده سف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/>
          <w:sz w:val="24"/>
          <w:rtl/>
        </w:rPr>
        <w:t xml:space="preserve"> که ممکن است منجر به ا</w:t>
      </w:r>
      <w:r w:rsidRPr="00BD5529">
        <w:rPr>
          <w:rFonts w:cs="B Nazanin" w:hint="eastAsia"/>
          <w:sz w:val="24"/>
          <w:rtl/>
        </w:rPr>
        <w:t>ندازه</w:t>
      </w:r>
      <w:r w:rsidRPr="00BD5529">
        <w:rPr>
          <w:rFonts w:cs="B Nazanin"/>
          <w:sz w:val="24"/>
          <w:rtl/>
        </w:rPr>
        <w:t xml:space="preserve"> 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مثبت کاذب شود، چالش برانگ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ز</w:t>
      </w:r>
      <w:r w:rsidRPr="00BD5529">
        <w:rPr>
          <w:rFonts w:cs="B Nazanin"/>
          <w:sz w:val="24"/>
          <w:rtl/>
        </w:rPr>
        <w:t xml:space="preserve"> است. علاوه بر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ن،</w:t>
      </w:r>
      <w:r w:rsidRPr="00BD5529">
        <w:rPr>
          <w:rFonts w:cs="B Nazanin"/>
          <w:sz w:val="24"/>
          <w:rtl/>
        </w:rPr>
        <w:t xml:space="preserve"> در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از سنار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وها،</w:t>
      </w:r>
      <w:r w:rsidRPr="00BD5529">
        <w:rPr>
          <w:rFonts w:cs="B Nazanin"/>
          <w:sz w:val="24"/>
          <w:rtl/>
        </w:rPr>
        <w:t xml:space="preserve"> تعداد نمونه‌ها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داده تصو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ربردار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عصب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تواند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پشت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بان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از 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ستم‌ها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داده محور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نباشد. چن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مشکلات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هنوز در روش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ادگ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</w:t>
      </w:r>
      <w:r w:rsidRPr="00BD5529">
        <w:rPr>
          <w:rFonts w:cs="B Nazanin"/>
          <w:sz w:val="24"/>
          <w:rtl/>
        </w:rPr>
        <w:t xml:space="preserve"> اخ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را</w:t>
      </w:r>
      <w:r w:rsidRPr="00BD5529">
        <w:rPr>
          <w:rFonts w:cs="B Nazanin"/>
          <w:sz w:val="24"/>
          <w:rtl/>
        </w:rPr>
        <w:t xml:space="preserve"> منتشر شده باق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مانده است. ب</w:t>
      </w:r>
      <w:r w:rsidRPr="00BD5529">
        <w:rPr>
          <w:rFonts w:cs="B Nazanin" w:hint="eastAsia"/>
          <w:sz w:val="24"/>
          <w:rtl/>
        </w:rPr>
        <w:t>ه</w:t>
      </w:r>
      <w:r w:rsidRPr="00BD5529">
        <w:rPr>
          <w:rFonts w:cs="B Nazanin"/>
          <w:sz w:val="24"/>
          <w:rtl/>
        </w:rPr>
        <w:t xml:space="preserve"> طور کل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چند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محدود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  <w:rtl/>
        </w:rPr>
        <w:t xml:space="preserve"> وجود دارد: </w:t>
      </w:r>
      <w:r w:rsidRPr="00BD5529">
        <w:rPr>
          <w:rFonts w:cs="B Nazanin"/>
          <w:sz w:val="24"/>
          <w:rtl/>
          <w:lang w:bidi="fa-IR"/>
        </w:rPr>
        <w:t xml:space="preserve">۱) </w:t>
      </w:r>
      <w:r w:rsidRPr="00BD5529">
        <w:rPr>
          <w:rFonts w:cs="B Nazanin"/>
          <w:sz w:val="24"/>
          <w:rtl/>
        </w:rPr>
        <w:t>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که آ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/>
          <w:sz w:val="24"/>
          <w:rtl/>
        </w:rPr>
        <w:t xml:space="preserve"> روش واحد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تواند به اندازه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تع</w:t>
      </w:r>
      <w:r w:rsidRPr="00BD5529">
        <w:rPr>
          <w:rFonts w:cs="B Nazanin" w:hint="cs"/>
          <w:sz w:val="24"/>
          <w:rtl/>
        </w:rPr>
        <w:t>یی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</w:rPr>
        <w:t xml:space="preserve"> </w:t>
      </w:r>
      <w:proofErr w:type="spellStart"/>
      <w:r w:rsidRPr="00BD5529">
        <w:rPr>
          <w:rFonts w:cs="B Nazanin"/>
          <w:sz w:val="24"/>
        </w:rPr>
        <w:t>ePVS</w:t>
      </w:r>
      <w:proofErr w:type="spellEnd"/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>اطلاعات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داشته باشد، هنوز مورد سوال است. </w:t>
      </w:r>
      <w:r w:rsidRPr="00BD5529">
        <w:rPr>
          <w:rFonts w:cs="B Nazanin"/>
          <w:sz w:val="24"/>
          <w:rtl/>
          <w:lang w:bidi="fa-IR"/>
        </w:rPr>
        <w:t xml:space="preserve">۲) </w:t>
      </w:r>
      <w:r w:rsidRPr="00BD5529">
        <w:rPr>
          <w:rFonts w:cs="B Nazanin"/>
          <w:sz w:val="24"/>
          <w:rtl/>
        </w:rPr>
        <w:t>مزا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ترک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</w:t>
      </w:r>
      <w:r w:rsidRPr="00BD5529">
        <w:rPr>
          <w:rFonts w:cs="B Nazanin"/>
          <w:sz w:val="24"/>
          <w:rtl/>
        </w:rPr>
        <w:t xml:space="preserve"> توال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مختلف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برنامه بررس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نشده است. </w:t>
      </w:r>
      <w:r w:rsidRPr="00BD5529">
        <w:rPr>
          <w:rFonts w:cs="B Nazanin"/>
          <w:sz w:val="24"/>
          <w:rtl/>
          <w:lang w:bidi="fa-IR"/>
        </w:rPr>
        <w:t xml:space="preserve">۳) </w:t>
      </w:r>
      <w:r w:rsidRPr="00BD5529">
        <w:rPr>
          <w:rFonts w:cs="B Nazanin"/>
          <w:sz w:val="24"/>
          <w:rtl/>
        </w:rPr>
        <w:t>روش‌ها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موجود معمولاً از</w:t>
      </w:r>
      <w:r w:rsidRPr="00BD5529">
        <w:rPr>
          <w:rFonts w:cs="B Nazanin"/>
          <w:sz w:val="24"/>
        </w:rPr>
        <w:t xml:space="preserve"> MRI </w:t>
      </w:r>
      <w:r w:rsidRPr="00BD5529">
        <w:rPr>
          <w:rFonts w:cs="Times New Roman" w:hint="cs"/>
          <w:sz w:val="24"/>
          <w:rtl/>
          <w:lang w:bidi="fa-IR"/>
        </w:rPr>
        <w:t>​​</w:t>
      </w:r>
      <w:r w:rsidRPr="00BD5529">
        <w:rPr>
          <w:rFonts w:cs="B Nazanin" w:hint="cs"/>
          <w:sz w:val="24"/>
          <w:rtl/>
          <w:lang w:bidi="fa-IR"/>
        </w:rPr>
        <w:t>۷</w:t>
      </w:r>
      <w:r w:rsidRPr="00BD5529">
        <w:rPr>
          <w:rFonts w:cs="B Nazanin"/>
          <w:sz w:val="24"/>
        </w:rPr>
        <w:t xml:space="preserve">T </w:t>
      </w:r>
      <w:r w:rsidRPr="00BD5529">
        <w:rPr>
          <w:rFonts w:cs="B Nazanin"/>
          <w:sz w:val="24"/>
          <w:rtl/>
        </w:rPr>
        <w:t>استفاده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کنند</w:t>
      </w:r>
      <w:r w:rsidRPr="00BD5529">
        <w:rPr>
          <w:rFonts w:cs="B Nazanin"/>
          <w:sz w:val="24"/>
          <w:rtl/>
        </w:rPr>
        <w:t xml:space="preserve"> در حال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که</w:t>
      </w:r>
      <w:r w:rsidRPr="00BD5529">
        <w:rPr>
          <w:rFonts w:cs="B Nazanin"/>
          <w:sz w:val="24"/>
        </w:rPr>
        <w:t xml:space="preserve"> MRI T3 </w:t>
      </w:r>
      <w:r w:rsidRPr="00BD5529">
        <w:rPr>
          <w:rFonts w:cs="B Nazanin"/>
          <w:sz w:val="24"/>
          <w:rtl/>
        </w:rPr>
        <w:t xml:space="preserve">در عمل در دسترس‌تر و در دسترس‌تر است. </w:t>
      </w:r>
      <w:r w:rsidRPr="00BD5529">
        <w:rPr>
          <w:rFonts w:cs="B Nazanin"/>
          <w:sz w:val="24"/>
          <w:rtl/>
          <w:lang w:bidi="fa-IR"/>
        </w:rPr>
        <w:t xml:space="preserve">۴) </w:t>
      </w:r>
      <w:r w:rsidRPr="00BD5529">
        <w:rPr>
          <w:rFonts w:cs="B Nazanin"/>
          <w:sz w:val="24"/>
          <w:rtl/>
        </w:rPr>
        <w:t>روش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موجود فقط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مناطق انتخاب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جا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کل مغز اعمال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شود</w:t>
      </w:r>
      <w:r w:rsidRPr="00BD5529">
        <w:rPr>
          <w:rFonts w:cs="B Nazanin"/>
          <w:sz w:val="24"/>
        </w:rPr>
        <w:t>.</w:t>
      </w:r>
      <w:r w:rsidR="00864127" w:rsidRPr="00864127">
        <w:rPr>
          <w:rFonts w:cs="B Nazanin" w:hint="eastAsia"/>
          <w:sz w:val="24"/>
          <w:rtl/>
        </w:rPr>
        <w:t xml:space="preserve"> </w:t>
      </w:r>
      <w:r w:rsidR="00864127" w:rsidRPr="00BD5529">
        <w:rPr>
          <w:rFonts w:cs="B Nazanin" w:hint="eastAsia"/>
          <w:sz w:val="24"/>
          <w:rtl/>
        </w:rPr>
        <w:t>برا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پرداختن به 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ن</w:t>
      </w:r>
      <w:r w:rsidR="00864127" w:rsidRPr="00BD5529">
        <w:rPr>
          <w:rFonts w:cs="B Nazanin"/>
          <w:sz w:val="24"/>
          <w:rtl/>
        </w:rPr>
        <w:t xml:space="preserve"> مسائل، 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ن</w:t>
      </w:r>
      <w:r w:rsidR="00864127" w:rsidRPr="00BD5529">
        <w:rPr>
          <w:rFonts w:cs="B Nazanin"/>
          <w:sz w:val="24"/>
          <w:rtl/>
        </w:rPr>
        <w:t xml:space="preserve"> مطالعه با هدف بهره‌بردار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کامل از داده‌ها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</w:t>
      </w:r>
      <w:r w:rsidR="00864127" w:rsidRPr="00BD5529">
        <w:rPr>
          <w:rFonts w:cs="B Nazanin"/>
          <w:sz w:val="24"/>
        </w:rPr>
        <w:t xml:space="preserve">MRI </w:t>
      </w:r>
      <w:r w:rsidR="00864127">
        <w:rPr>
          <w:rFonts w:cs="B Nazanin"/>
          <w:sz w:val="24"/>
          <w:lang w:bidi="fa-IR"/>
        </w:rPr>
        <w:t>3</w:t>
      </w:r>
      <w:r w:rsidR="00864127" w:rsidRPr="00BD5529">
        <w:rPr>
          <w:rFonts w:cs="B Nazanin"/>
          <w:sz w:val="24"/>
        </w:rPr>
        <w:t>T</w:t>
      </w:r>
      <w:r w:rsidR="00864127" w:rsidRPr="00BD5529">
        <w:rPr>
          <w:rFonts w:cs="B Nazanin"/>
          <w:sz w:val="24"/>
          <w:rtl/>
        </w:rPr>
        <w:t xml:space="preserve"> اطلاعات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موجود با استفاده مشترک از توال</w:t>
      </w:r>
      <w:r w:rsidR="00864127" w:rsidRPr="00BD5529">
        <w:rPr>
          <w:rFonts w:cs="B Nazanin" w:hint="cs"/>
          <w:sz w:val="24"/>
          <w:rtl/>
        </w:rPr>
        <w:t>ی‌</w:t>
      </w:r>
      <w:r w:rsidR="00864127" w:rsidRPr="00BD5529">
        <w:rPr>
          <w:rFonts w:cs="B Nazanin" w:hint="eastAsia"/>
          <w:sz w:val="24"/>
          <w:rtl/>
        </w:rPr>
        <w:t>ها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مختلف، و بررس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استراتژ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به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نه</w:t>
      </w:r>
      <w:r w:rsidR="00864127" w:rsidRPr="00BD5529">
        <w:rPr>
          <w:rFonts w:cs="B Nazanin"/>
          <w:sz w:val="24"/>
          <w:rtl/>
        </w:rPr>
        <w:t xml:space="preserve"> ترک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ب</w:t>
      </w:r>
      <w:r w:rsidR="00864127" w:rsidRPr="00BD5529">
        <w:rPr>
          <w:rFonts w:cs="B Nazanin"/>
          <w:sz w:val="24"/>
          <w:rtl/>
        </w:rPr>
        <w:t xml:space="preserve"> اطلاعات از توال</w:t>
      </w:r>
      <w:r w:rsidR="00864127" w:rsidRPr="00BD5529">
        <w:rPr>
          <w:rFonts w:cs="B Nazanin" w:hint="cs"/>
          <w:sz w:val="24"/>
          <w:rtl/>
        </w:rPr>
        <w:t>ی‌</w:t>
      </w:r>
      <w:r w:rsidR="00864127" w:rsidRPr="00BD5529">
        <w:rPr>
          <w:rFonts w:cs="B Nazanin" w:hint="eastAsia"/>
          <w:sz w:val="24"/>
          <w:rtl/>
        </w:rPr>
        <w:t>ها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مختلف در چارچوب 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ادگ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ر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عم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ق</w:t>
      </w:r>
      <w:r w:rsidR="00864127" w:rsidRPr="00BD5529">
        <w:rPr>
          <w:rFonts w:cs="B Nazanin"/>
          <w:sz w:val="24"/>
          <w:rtl/>
        </w:rPr>
        <w:t xml:space="preserve"> برا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تقس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م‌بند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</w:t>
      </w:r>
      <w:proofErr w:type="spellStart"/>
      <w:r w:rsidR="00864127" w:rsidRPr="00BD5529">
        <w:rPr>
          <w:rFonts w:cs="B Nazanin"/>
          <w:sz w:val="24"/>
        </w:rPr>
        <w:t>ePVS</w:t>
      </w:r>
      <w:proofErr w:type="spellEnd"/>
      <w:r w:rsidR="00864127" w:rsidRPr="00BD5529">
        <w:rPr>
          <w:rFonts w:cs="B Nazanin"/>
          <w:sz w:val="24"/>
          <w:rtl/>
        </w:rPr>
        <w:t>، که م</w:t>
      </w:r>
      <w:r w:rsidR="00864127" w:rsidRPr="00BD5529">
        <w:rPr>
          <w:rFonts w:cs="B Nazanin" w:hint="cs"/>
          <w:sz w:val="24"/>
          <w:rtl/>
        </w:rPr>
        <w:t>ی‌</w:t>
      </w:r>
      <w:r w:rsidR="00864127" w:rsidRPr="00BD5529">
        <w:rPr>
          <w:rFonts w:cs="B Nazanin" w:hint="eastAsia"/>
          <w:sz w:val="24"/>
          <w:rtl/>
        </w:rPr>
        <w:t>تواند</w:t>
      </w:r>
      <w:r w:rsidR="00864127" w:rsidRPr="00BD5529">
        <w:rPr>
          <w:rFonts w:cs="B Nazanin"/>
          <w:sz w:val="24"/>
          <w:rtl/>
        </w:rPr>
        <w:t xml:space="preserve"> در کل مغز </w:t>
      </w:r>
      <w:r w:rsidR="00864127" w:rsidRPr="00BD5529">
        <w:rPr>
          <w:rFonts w:cs="B Nazanin" w:hint="eastAsia"/>
          <w:sz w:val="24"/>
          <w:rtl/>
        </w:rPr>
        <w:t>به</w:t>
      </w:r>
      <w:r w:rsidR="00864127" w:rsidRPr="00BD5529">
        <w:rPr>
          <w:rFonts w:cs="B Nazanin"/>
          <w:sz w:val="24"/>
          <w:rtl/>
        </w:rPr>
        <w:t xml:space="preserve"> طور خاص، از آنجا</w:t>
      </w:r>
      <w:r w:rsidR="00864127" w:rsidRPr="00BD5529">
        <w:rPr>
          <w:rFonts w:cs="B Nazanin" w:hint="cs"/>
          <w:sz w:val="24"/>
          <w:rtl/>
        </w:rPr>
        <w:t>یی</w:t>
      </w:r>
      <w:r w:rsidR="00864127" w:rsidRPr="00BD5529">
        <w:rPr>
          <w:rFonts w:cs="B Nazanin"/>
          <w:sz w:val="24"/>
          <w:rtl/>
        </w:rPr>
        <w:t xml:space="preserve"> که تعداد نمونه ها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داده اغلب محدود است، استفاده کامل از آن اهم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ت</w:t>
      </w:r>
      <w:r w:rsidR="00864127" w:rsidRPr="00BD5529">
        <w:rPr>
          <w:rFonts w:cs="B Nazanin"/>
          <w:sz w:val="24"/>
          <w:rtl/>
        </w:rPr>
        <w:t xml:space="preserve"> ز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 w:hint="eastAsia"/>
          <w:sz w:val="24"/>
          <w:rtl/>
        </w:rPr>
        <w:t>اد</w:t>
      </w:r>
      <w:r w:rsidR="00864127" w:rsidRPr="00BD5529">
        <w:rPr>
          <w:rFonts w:cs="B Nazanin" w:hint="cs"/>
          <w:sz w:val="24"/>
          <w:rtl/>
        </w:rPr>
        <w:t>ی</w:t>
      </w:r>
      <w:r w:rsidR="00864127" w:rsidRPr="00BD5529">
        <w:rPr>
          <w:rFonts w:cs="B Nazanin"/>
          <w:sz w:val="24"/>
          <w:rtl/>
        </w:rPr>
        <w:t xml:space="preserve"> دارد</w:t>
      </w:r>
      <w:r w:rsidR="00864127" w:rsidRPr="00BD5529">
        <w:rPr>
          <w:rFonts w:cs="B Nazanin" w:hint="cs"/>
          <w:sz w:val="24"/>
          <w:rtl/>
        </w:rPr>
        <w:t>.</w:t>
      </w:r>
    </w:p>
    <w:p w:rsidR="006E6CD9" w:rsidRPr="00BD5529" w:rsidRDefault="006E6CD9" w:rsidP="006E6CD9">
      <w:pPr>
        <w:bidi/>
        <w:rPr>
          <w:rFonts w:cs="B Nazanin"/>
          <w:sz w:val="24"/>
          <w:rtl/>
        </w:rPr>
      </w:pPr>
    </w:p>
    <w:p w:rsidR="00864127" w:rsidRDefault="00864127" w:rsidP="00864127">
      <w:pPr>
        <w:bidi/>
        <w:jc w:val="center"/>
        <w:rPr>
          <w:rFonts w:cs="B Nazanin"/>
          <w:sz w:val="24"/>
          <w:rtl/>
        </w:rPr>
      </w:pPr>
      <w:r>
        <w:rPr>
          <w:noProof/>
        </w:rPr>
        <w:lastRenderedPageBreak/>
        <w:drawing>
          <wp:inline distT="0" distB="0" distL="0" distR="0" wp14:anchorId="1BA69B31" wp14:editId="49C922F2">
            <wp:extent cx="5067300" cy="74942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860" cy="7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27" w:rsidRPr="00BD5529" w:rsidRDefault="00864127" w:rsidP="00864127">
      <w:pPr>
        <w:bidi/>
        <w:rPr>
          <w:rFonts w:cs="B Nazanin"/>
          <w:sz w:val="24"/>
          <w:rtl/>
        </w:rPr>
      </w:pPr>
      <w:r>
        <w:rPr>
          <w:rFonts w:cs="B Nazanin" w:hint="cs"/>
          <w:sz w:val="24"/>
          <w:rtl/>
        </w:rPr>
        <w:t>شکل6-1:</w:t>
      </w:r>
      <w:r w:rsidRPr="00864127">
        <w:rPr>
          <w:rtl/>
        </w:rPr>
        <w:t xml:space="preserve"> </w:t>
      </w:r>
      <w:r w:rsidRPr="00864127">
        <w:rPr>
          <w:rFonts w:cs="B Nazanin"/>
          <w:sz w:val="24"/>
          <w:rtl/>
        </w:rPr>
        <w:t>نمونه‌ها</w:t>
      </w:r>
      <w:r w:rsidRPr="00864127">
        <w:rPr>
          <w:rFonts w:cs="B Nazanin" w:hint="cs"/>
          <w:sz w:val="24"/>
          <w:rtl/>
        </w:rPr>
        <w:t>یی</w:t>
      </w:r>
      <w:r w:rsidRPr="00864127">
        <w:rPr>
          <w:rFonts w:cs="B Nazanin"/>
          <w:sz w:val="24"/>
          <w:rtl/>
        </w:rPr>
        <w:t xml:space="preserve"> از </w:t>
      </w:r>
      <w:proofErr w:type="spellStart"/>
      <w:r w:rsidRPr="00864127">
        <w:rPr>
          <w:rFonts w:cs="B Nazanin"/>
          <w:sz w:val="24"/>
        </w:rPr>
        <w:t>ePVS</w:t>
      </w:r>
      <w:proofErr w:type="spellEnd"/>
      <w:r w:rsidRPr="00864127">
        <w:rPr>
          <w:rFonts w:cs="B Nazanin"/>
          <w:sz w:val="24"/>
          <w:rtl/>
        </w:rPr>
        <w:t xml:space="preserve"> پ</w:t>
      </w:r>
      <w:r w:rsidRPr="00864127">
        <w:rPr>
          <w:rFonts w:cs="B Nazanin" w:hint="cs"/>
          <w:sz w:val="24"/>
          <w:rtl/>
        </w:rPr>
        <w:t>یش‌بینی‌شده</w:t>
      </w:r>
      <w:r w:rsidRPr="00864127">
        <w:rPr>
          <w:rFonts w:cs="B Nazanin"/>
          <w:sz w:val="24"/>
          <w:rtl/>
        </w:rPr>
        <w:t xml:space="preserve"> با حضور ضا</w:t>
      </w:r>
      <w:r w:rsidRPr="00864127">
        <w:rPr>
          <w:rFonts w:cs="B Nazanin" w:hint="cs"/>
          <w:sz w:val="24"/>
          <w:rtl/>
        </w:rPr>
        <w:t>یعات</w:t>
      </w:r>
      <w:r w:rsidRPr="00864127">
        <w:rPr>
          <w:rFonts w:cs="B Nazanin"/>
          <w:sz w:val="24"/>
          <w:rtl/>
        </w:rPr>
        <w:t xml:space="preserve"> و لکه‌ها</w:t>
      </w:r>
      <w:r w:rsidRPr="00864127">
        <w:rPr>
          <w:rFonts w:cs="B Nazanin" w:hint="cs"/>
          <w:sz w:val="24"/>
          <w:rtl/>
        </w:rPr>
        <w:t>ی</w:t>
      </w:r>
      <w:r w:rsidRPr="00864127">
        <w:rPr>
          <w:rFonts w:cs="B Nazanin"/>
          <w:sz w:val="24"/>
          <w:rtl/>
        </w:rPr>
        <w:t xml:space="preserve"> ماده سف</w:t>
      </w:r>
      <w:r w:rsidRPr="00864127">
        <w:rPr>
          <w:rFonts w:cs="B Nazanin" w:hint="cs"/>
          <w:sz w:val="24"/>
          <w:rtl/>
        </w:rPr>
        <w:t>ید</w:t>
      </w:r>
      <w:r w:rsidRPr="00864127">
        <w:rPr>
          <w:rFonts w:cs="B Nazanin"/>
          <w:sz w:val="24"/>
          <w:rtl/>
        </w:rPr>
        <w:t xml:space="preserve"> در تصاو</w:t>
      </w:r>
      <w:r w:rsidRPr="00864127">
        <w:rPr>
          <w:rFonts w:cs="B Nazanin" w:hint="cs"/>
          <w:sz w:val="24"/>
          <w:rtl/>
        </w:rPr>
        <w:t>یر</w:t>
      </w:r>
      <w:r w:rsidRPr="00864127">
        <w:rPr>
          <w:rFonts w:cs="B Nazanin"/>
          <w:sz w:val="24"/>
          <w:rtl/>
        </w:rPr>
        <w:t xml:space="preserve"> </w:t>
      </w:r>
      <w:r w:rsidRPr="00864127">
        <w:rPr>
          <w:rFonts w:cs="B Nazanin"/>
          <w:sz w:val="24"/>
        </w:rPr>
        <w:t>T</w:t>
      </w:r>
      <w:r w:rsidRPr="00864127">
        <w:rPr>
          <w:rFonts w:cs="B Nazanin"/>
          <w:sz w:val="24"/>
          <w:rtl/>
          <w:lang w:bidi="fa-IR"/>
        </w:rPr>
        <w:t>۲</w:t>
      </w:r>
      <w:r w:rsidRPr="00864127">
        <w:rPr>
          <w:rFonts w:cs="B Nazanin"/>
          <w:sz w:val="24"/>
        </w:rPr>
        <w:t>w</w:t>
      </w:r>
      <w:r w:rsidRPr="00864127">
        <w:rPr>
          <w:rFonts w:cs="B Nazanin"/>
          <w:sz w:val="24"/>
          <w:rtl/>
        </w:rPr>
        <w:t xml:space="preserve">، </w:t>
      </w:r>
      <w:r w:rsidRPr="00864127">
        <w:rPr>
          <w:rFonts w:cs="B Nazanin"/>
          <w:sz w:val="24"/>
        </w:rPr>
        <w:t>FLAIR</w:t>
      </w:r>
      <w:r w:rsidRPr="00864127">
        <w:rPr>
          <w:rFonts w:cs="B Nazanin"/>
          <w:sz w:val="24"/>
          <w:rtl/>
        </w:rPr>
        <w:t xml:space="preserve"> و </w:t>
      </w:r>
      <w:r w:rsidRPr="00864127">
        <w:rPr>
          <w:rFonts w:cs="B Nazanin"/>
          <w:sz w:val="24"/>
        </w:rPr>
        <w:t>T</w:t>
      </w:r>
      <w:r w:rsidRPr="00864127">
        <w:rPr>
          <w:rFonts w:cs="B Nazanin"/>
          <w:sz w:val="24"/>
          <w:rtl/>
          <w:lang w:bidi="fa-IR"/>
        </w:rPr>
        <w:t>۱</w:t>
      </w:r>
      <w:r w:rsidRPr="00864127">
        <w:rPr>
          <w:rFonts w:cs="B Nazanin"/>
          <w:sz w:val="24"/>
        </w:rPr>
        <w:t xml:space="preserve">w. </w:t>
      </w:r>
      <w:r w:rsidRPr="00864127">
        <w:rPr>
          <w:rFonts w:cs="B Nazanin"/>
          <w:sz w:val="24"/>
          <w:rtl/>
        </w:rPr>
        <w:t>مدل پ</w:t>
      </w:r>
      <w:r w:rsidRPr="00864127">
        <w:rPr>
          <w:rFonts w:cs="B Nazanin" w:hint="cs"/>
          <w:sz w:val="24"/>
          <w:rtl/>
        </w:rPr>
        <w:t>یشنهادی</w:t>
      </w:r>
      <w:r w:rsidRPr="00864127">
        <w:rPr>
          <w:rFonts w:cs="B Nazanin"/>
          <w:sz w:val="24"/>
          <w:rtl/>
        </w:rPr>
        <w:t xml:space="preserve"> قادر به تشخ</w:t>
      </w:r>
      <w:r w:rsidRPr="00864127">
        <w:rPr>
          <w:rFonts w:cs="B Nazanin" w:hint="cs"/>
          <w:sz w:val="24"/>
          <w:rtl/>
        </w:rPr>
        <w:t>یص</w:t>
      </w:r>
      <w:r w:rsidRPr="00864127">
        <w:rPr>
          <w:rFonts w:cs="B Nazanin"/>
          <w:sz w:val="24"/>
          <w:rtl/>
        </w:rPr>
        <w:t xml:space="preserve"> </w:t>
      </w:r>
      <w:proofErr w:type="spellStart"/>
      <w:r w:rsidRPr="00864127">
        <w:rPr>
          <w:rFonts w:cs="B Nazanin"/>
          <w:sz w:val="24"/>
        </w:rPr>
        <w:t>ePVS</w:t>
      </w:r>
      <w:proofErr w:type="spellEnd"/>
      <w:r w:rsidRPr="00864127">
        <w:rPr>
          <w:rFonts w:cs="B Nazanin"/>
          <w:sz w:val="24"/>
          <w:rtl/>
        </w:rPr>
        <w:t xml:space="preserve"> از چن</w:t>
      </w:r>
      <w:r w:rsidRPr="00864127">
        <w:rPr>
          <w:rFonts w:cs="B Nazanin" w:hint="cs"/>
          <w:sz w:val="24"/>
          <w:rtl/>
        </w:rPr>
        <w:t>ین</w:t>
      </w:r>
      <w:r w:rsidRPr="00864127">
        <w:rPr>
          <w:rFonts w:cs="B Nazanin"/>
          <w:sz w:val="24"/>
          <w:rtl/>
        </w:rPr>
        <w:t xml:space="preserve"> تقل</w:t>
      </w:r>
      <w:r w:rsidRPr="00864127">
        <w:rPr>
          <w:rFonts w:cs="B Nazanin" w:hint="cs"/>
          <w:sz w:val="24"/>
          <w:rtl/>
        </w:rPr>
        <w:t>یدهایی</w:t>
      </w:r>
      <w:r w:rsidRPr="00864127">
        <w:rPr>
          <w:rFonts w:cs="B Nazanin"/>
          <w:sz w:val="24"/>
          <w:rtl/>
        </w:rPr>
        <w:t xml:space="preserve"> است.</w:t>
      </w:r>
    </w:p>
    <w:p w:rsidR="00E351BD" w:rsidRDefault="00864127" w:rsidP="00864127">
      <w:pPr>
        <w:jc w:val="right"/>
        <w:rPr>
          <w:rFonts w:hint="cs"/>
          <w:rtl/>
        </w:rPr>
      </w:pPr>
      <w:bookmarkStart w:id="9" w:name="_GoBack"/>
      <w:r w:rsidRPr="00864127">
        <w:rPr>
          <w:rFonts w:hint="cs"/>
          <w:sz w:val="28"/>
          <w:szCs w:val="32"/>
          <w:rtl/>
        </w:rPr>
        <w:lastRenderedPageBreak/>
        <w:t>نتایج پیاده سازی</w:t>
      </w:r>
      <w:bookmarkEnd w:id="9"/>
    </w:p>
    <w:p w:rsidR="00864127" w:rsidRDefault="00864127">
      <w:r>
        <w:rPr>
          <w:noProof/>
        </w:rPr>
        <w:drawing>
          <wp:inline distT="0" distB="0" distL="0" distR="0">
            <wp:extent cx="5943600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otPublisherAP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3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otAverageSpringerMPD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33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otAverageAP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plot_o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33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xplot_institu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xplot_bpc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127" w:rsidSect="00864127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1F77" w:rsidRDefault="00901F77" w:rsidP="00864127">
      <w:pPr>
        <w:spacing w:after="0" w:line="240" w:lineRule="auto"/>
      </w:pPr>
      <w:r>
        <w:separator/>
      </w:r>
    </w:p>
  </w:endnote>
  <w:endnote w:type="continuationSeparator" w:id="0">
    <w:p w:rsidR="00901F77" w:rsidRDefault="00901F77" w:rsidP="00864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187616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4127" w:rsidRDefault="008641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864127" w:rsidRDefault="008641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1F77" w:rsidRDefault="00901F77" w:rsidP="00864127">
      <w:pPr>
        <w:spacing w:after="0" w:line="240" w:lineRule="auto"/>
      </w:pPr>
      <w:r>
        <w:separator/>
      </w:r>
    </w:p>
  </w:footnote>
  <w:footnote w:type="continuationSeparator" w:id="0">
    <w:p w:rsidR="00901F77" w:rsidRDefault="00901F77" w:rsidP="008641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CD9"/>
    <w:rsid w:val="00254D15"/>
    <w:rsid w:val="003170FE"/>
    <w:rsid w:val="0069766F"/>
    <w:rsid w:val="006E6CD9"/>
    <w:rsid w:val="00864127"/>
    <w:rsid w:val="00901F77"/>
    <w:rsid w:val="00933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077FD"/>
  <w15:chartTrackingRefBased/>
  <w15:docId w15:val="{A1136E4D-25AB-4063-9DD0-3BE311838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6CD9"/>
    <w:pPr>
      <w:spacing w:after="200" w:line="300" w:lineRule="auto"/>
    </w:pPr>
    <w:rPr>
      <w:rFonts w:ascii="Times New Roman" w:hAnsi="Times New Roman" w:cs="B Lotus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CD9"/>
    <w:pPr>
      <w:keepNext/>
      <w:keepLines/>
      <w:bidi/>
      <w:spacing w:before="480" w:after="0"/>
      <w:outlineLvl w:val="0"/>
    </w:pPr>
    <w:rPr>
      <w:rFonts w:eastAsiaTheme="majorEastAsia"/>
      <w:b/>
      <w:bCs/>
      <w:sz w:val="54"/>
      <w:szCs w:val="56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CD9"/>
    <w:pPr>
      <w:keepNext/>
      <w:keepLines/>
      <w:spacing w:before="200" w:after="0"/>
      <w:outlineLvl w:val="1"/>
    </w:pPr>
    <w:rPr>
      <w:rFonts w:eastAsiaTheme="majorEastAsia"/>
      <w:b/>
      <w:bCs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CD9"/>
    <w:pPr>
      <w:keepNext/>
      <w:keepLines/>
      <w:spacing w:before="200" w:after="0"/>
      <w:outlineLvl w:val="2"/>
    </w:pPr>
    <w:rPr>
      <w:rFonts w:eastAsiaTheme="majorEastAsia"/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CD9"/>
    <w:rPr>
      <w:rFonts w:ascii="Times New Roman" w:eastAsiaTheme="majorEastAsia" w:hAnsi="Times New Roman" w:cs="B Lotus"/>
      <w:b/>
      <w:bCs/>
      <w:sz w:val="54"/>
      <w:szCs w:val="56"/>
      <w:lang w:bidi="fa-IR"/>
    </w:rPr>
  </w:style>
  <w:style w:type="character" w:customStyle="1" w:styleId="Heading2Char">
    <w:name w:val="Heading 2 Char"/>
    <w:basedOn w:val="DefaultParagraphFont"/>
    <w:link w:val="Heading2"/>
    <w:uiPriority w:val="9"/>
    <w:rsid w:val="006E6CD9"/>
    <w:rPr>
      <w:rFonts w:ascii="Times New Roman" w:eastAsiaTheme="majorEastAsia" w:hAnsi="Times New Roman" w:cs="B Lotus"/>
      <w:b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E6CD9"/>
    <w:rPr>
      <w:rFonts w:ascii="Times New Roman" w:eastAsiaTheme="majorEastAsia" w:hAnsi="Times New Roman" w:cs="B Lotus"/>
      <w:b/>
      <w:bCs/>
      <w:sz w:val="28"/>
      <w:szCs w:val="32"/>
    </w:rPr>
  </w:style>
  <w:style w:type="paragraph" w:customStyle="1" w:styleId="a">
    <w:name w:val="فهرست مطالب"/>
    <w:basedOn w:val="Heading1"/>
    <w:link w:val="Char"/>
    <w:qFormat/>
    <w:rsid w:val="006E6CD9"/>
    <w:rPr>
      <w:sz w:val="40"/>
      <w:szCs w:val="44"/>
    </w:rPr>
  </w:style>
  <w:style w:type="character" w:customStyle="1" w:styleId="Char">
    <w:name w:val="فهرست مطالب Char"/>
    <w:basedOn w:val="Heading1Char"/>
    <w:link w:val="a"/>
    <w:rsid w:val="006E6CD9"/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86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127"/>
    <w:rPr>
      <w:rFonts w:ascii="Times New Roman" w:hAnsi="Times New Roman" w:cs="B Lotus"/>
      <w:szCs w:val="24"/>
    </w:rPr>
  </w:style>
  <w:style w:type="paragraph" w:styleId="Footer">
    <w:name w:val="footer"/>
    <w:basedOn w:val="Normal"/>
    <w:link w:val="FooterChar"/>
    <w:uiPriority w:val="99"/>
    <w:unhideWhenUsed/>
    <w:rsid w:val="008641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127"/>
    <w:rPr>
      <w:rFonts w:ascii="Times New Roman" w:hAnsi="Times New Roman" w:cs="B Lotus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IHC</dc:creator>
  <cp:keywords/>
  <dc:description/>
  <cp:lastModifiedBy>IHC</cp:lastModifiedBy>
  <cp:revision>1</cp:revision>
  <dcterms:created xsi:type="dcterms:W3CDTF">2024-07-05T23:48:00Z</dcterms:created>
  <dcterms:modified xsi:type="dcterms:W3CDTF">2024-07-06T00:10:00Z</dcterms:modified>
</cp:coreProperties>
</file>