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Priprema za vežbe iz predmeta Osnovi računarske inteligencije</w:t>
      </w:r>
    </w:p>
    <w:p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</w:r>
    </w:p>
    <w:p>
      <w:pPr>
        <w:pStyle w:val="NoSpacing"/>
        <w:jc w:val="right"/>
        <w:rPr/>
      </w:pPr>
      <w:r>
        <w:rPr>
          <w:sz w:val="24"/>
          <w:szCs w:val="24"/>
          <w:lang w:val="sr-Latn-RS"/>
        </w:rPr>
        <w:t xml:space="preserve">Redni broj vežbe: </w:t>
      </w:r>
      <w:r>
        <w:rPr>
          <w:sz w:val="24"/>
          <w:szCs w:val="24"/>
          <w:lang w:val="sr-Latn-RS"/>
        </w:rPr>
        <w:t>6</w:t>
      </w:r>
    </w:p>
    <w:p>
      <w:pPr>
        <w:pStyle w:val="NoSpacing"/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</w:r>
    </w:p>
    <w:p>
      <w:pPr>
        <w:pStyle w:val="NoSpacing"/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Oblast:</w:t>
      </w:r>
    </w:p>
    <w:p>
      <w:pPr>
        <w:pStyle w:val="NoSpacing"/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</w:r>
    </w:p>
    <w:p>
      <w:pPr>
        <w:pStyle w:val="NoSpacing"/>
        <w:jc w:val="center"/>
        <w:rPr>
          <w:b/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NEURONSKE MREŽE - REKAPITULACIJA</w:t>
      </w:r>
    </w:p>
    <w:p>
      <w:pPr>
        <w:pStyle w:val="NoSpacing"/>
        <w:jc w:val="center"/>
        <w:rPr>
          <w:b/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1"/>
        <w:rPr>
          <w:rFonts w:ascii="Helvetica" w:hAnsi="Helvetica" w:eastAsia="Times New Roman" w:cs="Helvetica"/>
          <w:b/>
          <w:b/>
          <w:bCs/>
          <w:color w:val="000000"/>
          <w:sz w:val="32"/>
          <w:szCs w:val="33"/>
        </w:rPr>
      </w:pPr>
      <w:r>
        <w:rPr>
          <w:rFonts w:eastAsia="Times New Roman" w:cs="Helvetica" w:ascii="Helvetica" w:hAnsi="Helvetica"/>
          <w:b/>
          <w:bCs/>
          <w:color w:val="000000"/>
          <w:sz w:val="32"/>
          <w:szCs w:val="33"/>
        </w:rPr>
        <w:t>Veštački neuron</w:t>
      </w:r>
    </w:p>
    <w:p>
      <w:pPr>
        <w:pStyle w:val="Normal"/>
        <w:shd w:val="clear" w:color="auto" w:fill="FFFFFF"/>
        <w:spacing w:lineRule="atLeast" w:line="300" w:before="240" w:after="0"/>
        <w:jc w:val="both"/>
        <w:rPr>
          <w:rFonts w:ascii="Helvetica" w:hAnsi="Helvetica" w:eastAsia="Times New Roman" w:cs="Helvetica"/>
          <w:color w:val="000000"/>
          <w:sz w:val="20"/>
          <w:szCs w:val="21"/>
        </w:rPr>
      </w:pPr>
      <w:r>
        <w:rPr>
          <w:rFonts w:eastAsia="Times New Roman" w:cs="Helvetica" w:ascii="Helvetica" w:hAnsi="Helvetica"/>
          <w:color w:val="000000"/>
          <w:sz w:val="20"/>
          <w:szCs w:val="21"/>
        </w:rPr>
        <w:t>Model veštačkog neurona sastoji se od: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00" w:before="0" w:after="0"/>
        <w:ind w:left="480" w:right="480" w:hanging="360"/>
        <w:rPr>
          <w:rFonts w:ascii="Helvetica" w:hAnsi="Helvetica" w:eastAsia="Times New Roman" w:cs="Helvetica"/>
          <w:color w:val="000000"/>
          <w:sz w:val="20"/>
          <w:szCs w:val="21"/>
        </w:rPr>
      </w:pPr>
      <w:r>
        <w:rPr>
          <w:rFonts w:eastAsia="Times New Roman" w:cs="Helvetica" w:ascii="Helvetica" w:hAnsi="Helvetica"/>
          <w:b/>
          <w:bCs/>
          <w:color w:val="000000"/>
          <w:sz w:val="20"/>
          <w:szCs w:val="21"/>
        </w:rPr>
        <w:t>n ulaza</w:t>
      </w:r>
      <w:r>
        <w:rPr>
          <w:rFonts w:eastAsia="Times New Roman" w:cs="Helvetica" w:ascii="Helvetica" w:hAnsi="Helvetica"/>
          <w:color w:val="000000"/>
          <w:sz w:val="20"/>
          <w:szCs w:val="21"/>
        </w:rPr>
        <w:t>, gde je svaki ulaz skalar, odnosno realan broj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00" w:before="0" w:after="0"/>
        <w:ind w:left="480" w:right="480" w:hanging="360"/>
        <w:rPr>
          <w:rFonts w:ascii="Helvetica" w:hAnsi="Helvetica" w:eastAsia="Times New Roman" w:cs="Helvetica"/>
          <w:color w:val="000000"/>
          <w:sz w:val="20"/>
          <w:szCs w:val="21"/>
        </w:rPr>
      </w:pPr>
      <w:r>
        <w:rPr>
          <w:rFonts w:eastAsia="Times New Roman" w:cs="Helvetica" w:ascii="Helvetica" w:hAnsi="Helvetica"/>
          <w:b/>
          <w:bCs/>
          <w:color w:val="000000"/>
          <w:sz w:val="20"/>
          <w:szCs w:val="21"/>
        </w:rPr>
        <w:t>bias</w:t>
      </w:r>
      <w:r>
        <w:rPr>
          <w:rFonts w:eastAsia="Times New Roman" w:cs="Helvetica" w:ascii="Helvetica" w:hAnsi="Helvetica"/>
          <w:color w:val="000000"/>
          <w:sz w:val="20"/>
          <w:szCs w:val="21"/>
        </w:rPr>
        <w:t>, ulaz koji je zadat implicitno i čija vrednost je uvek 1.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00" w:before="0" w:after="0"/>
        <w:ind w:left="480" w:right="480" w:hanging="360"/>
        <w:rPr>
          <w:rFonts w:ascii="Helvetica" w:hAnsi="Helvetica" w:eastAsia="Times New Roman" w:cs="Helvetica"/>
          <w:color w:val="000000"/>
          <w:sz w:val="20"/>
          <w:szCs w:val="21"/>
        </w:rPr>
      </w:pPr>
      <w:r>
        <w:rPr>
          <w:rFonts w:eastAsia="Times New Roman" w:cs="Helvetica" w:ascii="Helvetica" w:hAnsi="Helvetica"/>
          <w:b/>
          <w:bCs/>
          <w:color w:val="000000"/>
          <w:sz w:val="20"/>
          <w:szCs w:val="21"/>
        </w:rPr>
        <w:t>n + 1 težina</w:t>
      </w:r>
      <w:r>
        <w:rPr>
          <w:rFonts w:eastAsia="Times New Roman" w:cs="Helvetica" w:ascii="Helvetica" w:hAnsi="Helvetica"/>
          <w:color w:val="000000"/>
          <w:sz w:val="20"/>
          <w:szCs w:val="21"/>
        </w:rPr>
        <w:t>, n za svaki ulaz + 1 za bias, težine su isto skalari, tj. realni brojevi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00" w:before="0" w:after="0"/>
        <w:ind w:left="480" w:right="480" w:hanging="360"/>
        <w:rPr>
          <w:rFonts w:ascii="Helvetica" w:hAnsi="Helvetica" w:eastAsia="Times New Roman" w:cs="Helvetica"/>
          <w:color w:val="000000"/>
          <w:sz w:val="20"/>
          <w:szCs w:val="21"/>
        </w:rPr>
      </w:pPr>
      <w:r>
        <w:rPr>
          <w:rFonts w:eastAsia="Times New Roman" w:cs="Helvetica" w:ascii="Helvetica" w:hAnsi="Helvetica"/>
          <w:b/>
          <w:bCs/>
          <w:color w:val="000000"/>
          <w:sz w:val="20"/>
          <w:szCs w:val="21"/>
        </w:rPr>
        <w:t>n + 1 množača</w:t>
      </w:r>
      <w:r>
        <w:rPr>
          <w:rFonts w:eastAsia="Times New Roman" w:cs="Helvetica" w:ascii="Helvetica" w:hAnsi="Helvetica"/>
          <w:color w:val="000000"/>
          <w:sz w:val="20"/>
          <w:szCs w:val="21"/>
        </w:rPr>
        <w:t>, za množenje svakog ulaza (i biasa) njemu odgovarajućom težinom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00" w:before="0" w:after="0"/>
        <w:ind w:left="480" w:right="480" w:hanging="360"/>
        <w:rPr>
          <w:rFonts w:ascii="Helvetica" w:hAnsi="Helvetica" w:eastAsia="Times New Roman" w:cs="Helvetica"/>
          <w:color w:val="000000"/>
          <w:sz w:val="20"/>
          <w:szCs w:val="21"/>
        </w:rPr>
      </w:pPr>
      <w:r>
        <w:rPr>
          <w:rFonts w:eastAsia="Times New Roman" w:cs="Helvetica" w:ascii="Helvetica" w:hAnsi="Helvetica"/>
          <w:b/>
          <w:bCs/>
          <w:color w:val="000000"/>
          <w:sz w:val="20"/>
          <w:szCs w:val="21"/>
        </w:rPr>
        <w:t>sabirač</w:t>
      </w:r>
      <w:r>
        <w:rPr>
          <w:rFonts w:eastAsia="Times New Roman" w:cs="Helvetica" w:ascii="Helvetica" w:hAnsi="Helvetica"/>
          <w:color w:val="000000"/>
          <w:sz w:val="20"/>
          <w:szCs w:val="21"/>
        </w:rPr>
        <w:t>, za sumu ponderisanih ulaza i biasa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00" w:before="0" w:after="0"/>
        <w:ind w:left="480" w:right="480" w:hanging="360"/>
        <w:rPr>
          <w:rFonts w:ascii="Helvetica" w:hAnsi="Helvetica" w:eastAsia="Times New Roman" w:cs="Helvetica"/>
          <w:color w:val="000000"/>
          <w:sz w:val="20"/>
          <w:szCs w:val="21"/>
        </w:rPr>
      </w:pPr>
      <w:r>
        <w:rPr>
          <w:rFonts w:eastAsia="Times New Roman" w:cs="Helvetica" w:ascii="Helvetica" w:hAnsi="Helvetica"/>
          <w:b/>
          <w:bCs/>
          <w:color w:val="000000"/>
          <w:sz w:val="20"/>
          <w:szCs w:val="21"/>
        </w:rPr>
        <w:t>aktivaciona funkcija</w:t>
      </w:r>
      <w:r>
        <w:rPr>
          <w:rFonts w:eastAsia="Times New Roman" w:cs="Helvetica" w:ascii="Helvetica" w:hAnsi="Helvetica"/>
          <w:color w:val="000000"/>
          <w:sz w:val="20"/>
          <w:szCs w:val="21"/>
        </w:rPr>
        <w:t>, čiji ulaz je rezultat sabirača, i uglavnom je ova funkcija neka nelinearna funkcija</w:t>
      </w:r>
    </w:p>
    <w:p>
      <w:pPr>
        <w:pStyle w:val="Normal"/>
        <w:shd w:val="clear" w:color="auto" w:fill="FFFFFF"/>
        <w:spacing w:lineRule="atLeast" w:line="300" w:before="0" w:after="0"/>
        <w:ind w:left="120" w:right="480" w:hanging="0"/>
        <w:jc w:val="center"/>
        <w:rPr>
          <w:rFonts w:ascii="Helvetica" w:hAnsi="Helvetica" w:eastAsia="Times New Roman" w:cs="Helvetica"/>
          <w:color w:val="000000"/>
          <w:sz w:val="20"/>
          <w:szCs w:val="21"/>
        </w:rPr>
      </w:pPr>
      <w:r>
        <w:rPr/>
        <w:drawing>
          <wp:inline distT="0" distB="0" distL="0" distR="0">
            <wp:extent cx="4160520" cy="2576830"/>
            <wp:effectExtent l="0" t="0" r="0" b="0"/>
            <wp:docPr id="1" name="Picture 4" descr="img/artificial_neu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img/artificial_neuron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shd w:val="clear" w:color="auto" w:fill="FFFFFF"/>
        <w:spacing w:lineRule="atLeast" w:line="300" w:before="240" w:after="0"/>
        <w:jc w:val="both"/>
        <w:rPr>
          <w:rFonts w:ascii="Helvetica" w:hAnsi="Helvetica" w:eastAsia="Times New Roman" w:cs="Helvetica"/>
          <w:color w:val="000000"/>
          <w:sz w:val="20"/>
          <w:szCs w:val="21"/>
        </w:rPr>
      </w:pPr>
      <w:r>
        <w:rPr>
          <w:rFonts w:eastAsia="Times New Roman" w:cs="Helvetica" w:ascii="Helvetica" w:hAnsi="Helvetica"/>
          <w:color w:val="000000"/>
          <w:sz w:val="20"/>
          <w:szCs w:val="21"/>
        </w:rPr>
        <w:t>Pošto ćemo veštački neuron implementirati kao graf izračunavanja, za početak potrebno je implementirati 3 čvora izračunavanja: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00" w:before="0" w:after="0"/>
        <w:ind w:left="480" w:right="480" w:hanging="360"/>
        <w:rPr>
          <w:rFonts w:ascii="Helvetica" w:hAnsi="Helvetica" w:eastAsia="Times New Roman" w:cs="Helvetica"/>
          <w:color w:val="000000"/>
          <w:sz w:val="20"/>
          <w:szCs w:val="21"/>
        </w:rPr>
      </w:pPr>
      <w:r>
        <w:rPr>
          <w:rFonts w:eastAsia="Times New Roman" w:cs="Helvetica" w:ascii="Helvetica" w:hAnsi="Helvetica"/>
          <w:color w:val="000000"/>
          <w:sz w:val="20"/>
          <w:szCs w:val="21"/>
        </w:rPr>
        <w:t>množač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00" w:before="0" w:after="0"/>
        <w:ind w:left="480" w:right="480" w:hanging="360"/>
        <w:rPr>
          <w:rFonts w:ascii="Helvetica" w:hAnsi="Helvetica" w:eastAsia="Times New Roman" w:cs="Helvetica"/>
          <w:color w:val="000000"/>
          <w:sz w:val="20"/>
          <w:szCs w:val="21"/>
        </w:rPr>
      </w:pPr>
      <w:r>
        <w:rPr>
          <w:rFonts w:eastAsia="Times New Roman" w:cs="Helvetica" w:ascii="Helvetica" w:hAnsi="Helvetica"/>
          <w:color w:val="000000"/>
          <w:sz w:val="20"/>
          <w:szCs w:val="21"/>
        </w:rPr>
        <w:t>sabirač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00" w:before="0" w:after="0"/>
        <w:ind w:left="480" w:right="480" w:hanging="360"/>
        <w:rPr>
          <w:rFonts w:ascii="Helvetica" w:hAnsi="Helvetica" w:eastAsia="Times New Roman" w:cs="Helvetica"/>
          <w:color w:val="000000"/>
          <w:sz w:val="20"/>
          <w:szCs w:val="21"/>
        </w:rPr>
      </w:pPr>
      <w:r>
        <w:rPr>
          <w:rFonts w:eastAsia="Times New Roman" w:cs="Helvetica" w:ascii="Helvetica" w:hAnsi="Helvetica"/>
          <w:color w:val="000000"/>
          <w:sz w:val="20"/>
          <w:szCs w:val="21"/>
        </w:rPr>
        <w:t>sigmoidalnu funkciju (koja će biti aktivaciona funkcija)</w:t>
      </w:r>
    </w:p>
    <w:p>
      <w:pPr>
        <w:pStyle w:val="Normal"/>
        <w:shd w:val="clear" w:color="auto" w:fill="FFFFFF"/>
        <w:spacing w:lineRule="atLeast" w:line="300" w:before="240" w:after="0"/>
        <w:jc w:val="both"/>
        <w:rPr>
          <w:rFonts w:ascii="Helvetica" w:hAnsi="Helvetica" w:eastAsia="Times New Roman" w:cs="Helvetica"/>
          <w:color w:val="000000"/>
          <w:sz w:val="20"/>
          <w:szCs w:val="21"/>
        </w:rPr>
      </w:pPr>
      <w:r>
        <w:rPr>
          <w:rFonts w:eastAsia="Times New Roman" w:cs="Helvetica" w:ascii="Helvetica" w:hAnsi="Helvetica"/>
          <w:color w:val="000000"/>
          <w:sz w:val="20"/>
          <w:szCs w:val="21"/>
        </w:rPr>
        <w:t>Iako se graf i čvorovi izračunavanja koriste u i opštijem smislu, radi jednostavnosti implementacije uvešćemo par ograničenja za ova 3 čvora izračunavanja: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300" w:before="0" w:after="0"/>
        <w:ind w:left="480" w:right="480" w:hanging="360"/>
        <w:rPr>
          <w:rFonts w:ascii="Helvetica" w:hAnsi="Helvetica" w:eastAsia="Times New Roman" w:cs="Helvetica"/>
          <w:color w:val="000000"/>
          <w:sz w:val="20"/>
          <w:szCs w:val="21"/>
        </w:rPr>
      </w:pPr>
      <w:r>
        <w:rPr>
          <w:rFonts w:eastAsia="Times New Roman" w:cs="Helvetica" w:ascii="Helvetica" w:hAnsi="Helvetica"/>
          <w:color w:val="000000"/>
          <w:sz w:val="20"/>
          <w:szCs w:val="21"/>
        </w:rPr>
        <w:t>množač: treba da ima </w:t>
      </w:r>
      <w:r>
        <w:rPr>
          <w:rFonts w:eastAsia="Times New Roman" w:cs="Helvetica" w:ascii="Helvetica" w:hAnsi="Helvetica"/>
          <w:b/>
          <w:bCs/>
          <w:color w:val="000000"/>
          <w:sz w:val="20"/>
          <w:szCs w:val="21"/>
        </w:rPr>
        <w:t>samo dva ulaza</w:t>
      </w:r>
      <w:r>
        <w:rPr>
          <w:rFonts w:eastAsia="Times New Roman" w:cs="Helvetica" w:ascii="Helvetica" w:hAnsi="Helvetica"/>
          <w:color w:val="000000"/>
          <w:sz w:val="20"/>
          <w:szCs w:val="21"/>
        </w:rPr>
        <w:t>, jer ćemo njega koristiti za množenje isključivo nekog konkretnog ulaza u neuron i njegove težine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300" w:before="0" w:after="0"/>
        <w:ind w:left="480" w:right="480" w:hanging="360"/>
        <w:rPr>
          <w:rFonts w:ascii="Helvetica" w:hAnsi="Helvetica" w:eastAsia="Times New Roman" w:cs="Helvetica"/>
          <w:color w:val="000000"/>
          <w:sz w:val="20"/>
          <w:szCs w:val="21"/>
        </w:rPr>
      </w:pPr>
      <w:r>
        <w:rPr>
          <w:rFonts w:eastAsia="Times New Roman" w:cs="Helvetica" w:ascii="Helvetica" w:hAnsi="Helvetica"/>
          <w:color w:val="000000"/>
          <w:sz w:val="20"/>
          <w:szCs w:val="21"/>
        </w:rPr>
        <w:t>sabirač: treba da ima </w:t>
      </w:r>
      <w:r>
        <w:rPr>
          <w:rFonts w:eastAsia="Times New Roman" w:cs="Helvetica" w:ascii="Helvetica" w:hAnsi="Helvetica"/>
          <w:b/>
          <w:bCs/>
          <w:color w:val="000000"/>
          <w:sz w:val="20"/>
          <w:szCs w:val="21"/>
        </w:rPr>
        <w:t>prozivoljan broj ulaza</w:t>
      </w:r>
      <w:r>
        <w:rPr>
          <w:rFonts w:eastAsia="Times New Roman" w:cs="Helvetica" w:ascii="Helvetica" w:hAnsi="Helvetica"/>
          <w:color w:val="000000"/>
          <w:sz w:val="20"/>
          <w:szCs w:val="21"/>
        </w:rPr>
        <w:t>, jer ćemo sumirati sve ponderisane ulaze u neuron, koliko god da ih ima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300" w:before="0" w:after="0"/>
        <w:ind w:left="480" w:right="480" w:hanging="360"/>
        <w:rPr>
          <w:rFonts w:ascii="Helvetica" w:hAnsi="Helvetica" w:eastAsia="Times New Roman" w:cs="Helvetica"/>
          <w:color w:val="000000"/>
          <w:sz w:val="20"/>
          <w:szCs w:val="21"/>
        </w:rPr>
      </w:pPr>
      <w:r>
        <w:rPr>
          <w:rFonts w:eastAsia="Times New Roman" w:cs="Helvetica" w:ascii="Helvetica" w:hAnsi="Helvetica"/>
          <w:color w:val="000000"/>
          <w:sz w:val="20"/>
          <w:szCs w:val="21"/>
        </w:rPr>
        <w:t>sigmoidalna funkcija: treba da im </w:t>
      </w:r>
      <w:r>
        <w:rPr>
          <w:rFonts w:eastAsia="Times New Roman" w:cs="Helvetica" w:ascii="Helvetica" w:hAnsi="Helvetica"/>
          <w:b/>
          <w:bCs/>
          <w:color w:val="000000"/>
          <w:sz w:val="20"/>
          <w:szCs w:val="21"/>
        </w:rPr>
        <w:t>jedan ulaz</w:t>
      </w:r>
      <w:r>
        <w:rPr>
          <w:rFonts w:eastAsia="Times New Roman" w:cs="Helvetica" w:ascii="Helvetica" w:hAnsi="Helvetica"/>
          <w:color w:val="000000"/>
          <w:sz w:val="20"/>
          <w:szCs w:val="21"/>
        </w:rPr>
        <w:t>, jer ćemo je koristiti isključivo nad skalarom, odnosno rezultatom iz sabirača</w:t>
      </w:r>
    </w:p>
    <w:p>
      <w:pPr>
        <w:pStyle w:val="Normal"/>
        <w:shd w:val="clear" w:color="auto" w:fill="FFFFFF"/>
        <w:spacing w:lineRule="atLeast" w:line="300" w:before="0" w:after="0"/>
        <w:ind w:left="480" w:right="480" w:hanging="0"/>
        <w:rPr>
          <w:rFonts w:ascii="Helvetica" w:hAnsi="Helvetica" w:eastAsia="Times New Roman" w:cs="Helvetica"/>
          <w:color w:val="000000"/>
          <w:sz w:val="20"/>
          <w:szCs w:val="21"/>
        </w:rPr>
      </w:pPr>
      <w:r>
        <w:rPr>
          <w:rFonts w:eastAsia="Times New Roman" w:cs="Helvetica" w:ascii="Helvetica" w:hAnsi="Helvetica"/>
          <w:color w:val="000000"/>
          <w:sz w:val="20"/>
          <w:szCs w:val="21"/>
        </w:rPr>
      </w:r>
    </w:p>
    <w:p>
      <w:pPr>
        <w:pStyle w:val="Normal"/>
        <w:shd w:val="clear" w:color="auto" w:fill="FFFFFF"/>
        <w:spacing w:lineRule="atLeast" w:line="300" w:before="0" w:after="0"/>
        <w:ind w:left="480" w:right="480" w:hanging="0"/>
        <w:rPr>
          <w:rFonts w:ascii="Helvetica" w:hAnsi="Helvetica" w:eastAsia="Times New Roman" w:cs="Helvetica"/>
          <w:color w:val="000000"/>
          <w:sz w:val="20"/>
          <w:szCs w:val="21"/>
        </w:rPr>
      </w:pPr>
      <w:r>
        <w:rPr>
          <w:rFonts w:eastAsia="Times New Roman" w:cs="Helvetica" w:ascii="Helvetica" w:hAnsi="Helvetica"/>
          <w:color w:val="000000"/>
          <w:sz w:val="20"/>
          <w:szCs w:val="21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1"/>
        <w:rPr>
          <w:rFonts w:ascii="Helvetica" w:hAnsi="Helvetica" w:eastAsia="Times New Roman" w:cs="Helvetica"/>
          <w:b/>
          <w:b/>
          <w:bCs/>
          <w:color w:val="000000"/>
          <w:sz w:val="32"/>
          <w:szCs w:val="33"/>
        </w:rPr>
      </w:pPr>
      <w:r>
        <w:rPr>
          <w:rFonts w:eastAsia="Times New Roman" w:cs="Helvetica" w:ascii="Helvetica" w:hAnsi="Helvetica"/>
          <w:b/>
          <w:bCs/>
          <w:color w:val="000000"/>
          <w:sz w:val="32"/>
          <w:szCs w:val="33"/>
        </w:rPr>
        <w:t>Sloj veštačkih neurona</w:t>
      </w:r>
    </w:p>
    <w:p>
      <w:pPr>
        <w:pStyle w:val="Normal"/>
        <w:shd w:val="clear" w:color="auto" w:fill="FFFFFF"/>
        <w:spacing w:lineRule="atLeast" w:line="300" w:before="240" w:after="0"/>
        <w:jc w:val="both"/>
        <w:rPr>
          <w:rFonts w:ascii="Helvetica" w:hAnsi="Helvetica" w:eastAsia="Times New Roman" w:cs="Helvetica"/>
          <w:color w:val="000000"/>
          <w:sz w:val="20"/>
          <w:szCs w:val="21"/>
        </w:rPr>
      </w:pPr>
      <w:r>
        <w:rPr>
          <w:rFonts w:eastAsia="Times New Roman" w:cs="Helvetica" w:ascii="Helvetica" w:hAnsi="Helvetica"/>
          <w:color w:val="000000"/>
          <w:sz w:val="20"/>
          <w:szCs w:val="21"/>
        </w:rPr>
        <w:t>Više veštačkih neurona se mogu kombinovati u tzv. slojeve. Ograničenja prilikom pravljenja sloja neurona su: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00" w:before="0" w:after="0"/>
        <w:ind w:left="480" w:right="480" w:hanging="360"/>
        <w:rPr>
          <w:rFonts w:ascii="Helvetica" w:hAnsi="Helvetica" w:eastAsia="Times New Roman" w:cs="Helvetica"/>
          <w:color w:val="000000"/>
          <w:sz w:val="20"/>
          <w:szCs w:val="21"/>
        </w:rPr>
      </w:pPr>
      <w:r>
        <w:rPr>
          <w:rFonts w:eastAsia="Times New Roman" w:cs="Helvetica" w:ascii="Helvetica" w:hAnsi="Helvetica"/>
          <w:color w:val="000000"/>
          <w:sz w:val="20"/>
          <w:szCs w:val="21"/>
        </w:rPr>
        <w:t>svi neuroni u sloju moraju imati isti broj ulaza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00" w:before="0" w:after="0"/>
        <w:ind w:left="480" w:right="480" w:hanging="360"/>
        <w:rPr>
          <w:rFonts w:ascii="Helvetica" w:hAnsi="Helvetica" w:eastAsia="Times New Roman" w:cs="Helvetica"/>
          <w:color w:val="000000"/>
          <w:sz w:val="20"/>
          <w:szCs w:val="21"/>
        </w:rPr>
      </w:pPr>
      <w:r>
        <w:rPr>
          <w:rFonts w:eastAsia="Times New Roman" w:cs="Helvetica" w:ascii="Helvetica" w:hAnsi="Helvetica"/>
          <w:color w:val="000000"/>
          <w:sz w:val="20"/>
          <w:szCs w:val="21"/>
        </w:rPr>
        <w:t>svi neuroni u sloju moraju imati istu aktivacionu funkciju</w:t>
      </w:r>
    </w:p>
    <w:p>
      <w:pPr>
        <w:pStyle w:val="Normal"/>
        <w:shd w:val="clear" w:color="auto" w:fill="FFFFFF"/>
        <w:spacing w:lineRule="atLeast" w:line="300" w:before="240" w:after="0"/>
        <w:jc w:val="both"/>
        <w:rPr>
          <w:rFonts w:ascii="Helvetica" w:hAnsi="Helvetica" w:eastAsia="Times New Roman" w:cs="Helvetica"/>
          <w:color w:val="000000"/>
          <w:sz w:val="20"/>
          <w:szCs w:val="21"/>
        </w:rPr>
      </w:pPr>
      <w:r>
        <w:rPr>
          <w:rFonts w:eastAsia="Times New Roman" w:cs="Helvetica" w:ascii="Helvetica" w:hAnsi="Helvetica"/>
          <w:color w:val="000000"/>
          <w:sz w:val="20"/>
          <w:szCs w:val="21"/>
        </w:rPr>
        <w:t>Sloj neurona ima onoliko izlaza koliko i ima neurona u sebi.</w:t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/>
        <w:drawing>
          <wp:inline distT="0" distB="0" distL="0" distR="0">
            <wp:extent cx="2407920" cy="1912620"/>
            <wp:effectExtent l="0" t="0" r="0" b="0"/>
            <wp:docPr id="2" name="Picture 5" descr="img/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img/layer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hd w:val="clear" w:color="auto" w:fill="FFFFFF"/>
        <w:spacing w:beforeAutospacing="0" w:before="0" w:afterAutospacing="0" w:after="0"/>
        <w:rPr>
          <w:rFonts w:ascii="Helvetica" w:hAnsi="Helvetica" w:cs="Helvetica"/>
          <w:color w:val="000000"/>
          <w:sz w:val="32"/>
          <w:szCs w:val="33"/>
        </w:rPr>
      </w:pPr>
      <w:r>
        <w:rPr>
          <w:rFonts w:cs="Helvetica" w:ascii="Helvetica" w:hAnsi="Helvetica"/>
          <w:color w:val="000000"/>
          <w:sz w:val="32"/>
          <w:szCs w:val="33"/>
        </w:rPr>
      </w:r>
    </w:p>
    <w:p>
      <w:pPr>
        <w:pStyle w:val="Heading2"/>
        <w:shd w:val="clear" w:color="auto" w:fill="FFFFFF"/>
        <w:spacing w:beforeAutospacing="0" w:before="0" w:afterAutospacing="0" w:after="0"/>
        <w:rPr>
          <w:rFonts w:ascii="Helvetica" w:hAnsi="Helvetica" w:cs="Helvetica"/>
          <w:color w:val="000000"/>
          <w:sz w:val="32"/>
          <w:szCs w:val="33"/>
        </w:rPr>
      </w:pPr>
      <w:r>
        <w:rPr>
          <w:rFonts w:cs="Helvetica" w:ascii="Helvetica" w:hAnsi="Helvetica"/>
          <w:color w:val="000000"/>
          <w:sz w:val="32"/>
          <w:szCs w:val="33"/>
        </w:rPr>
        <w:t>Veštačka neuronska mreža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jc w:val="both"/>
        <w:rPr>
          <w:rFonts w:ascii="Helvetica" w:hAnsi="Helvetica" w:cs="Helvetica"/>
          <w:color w:val="000000"/>
          <w:sz w:val="20"/>
          <w:szCs w:val="21"/>
        </w:rPr>
      </w:pPr>
      <w:r>
        <w:rPr>
          <w:rFonts w:cs="Helvetica" w:ascii="Helvetica" w:hAnsi="Helvetica"/>
          <w:color w:val="000000"/>
          <w:sz w:val="20"/>
          <w:szCs w:val="21"/>
        </w:rPr>
        <w:t>Više slojeva neurona mogu se kombinovati u kompletnu veštačku neuronsku mrežu. Ukoliko mreža ima</w:t>
      </w:r>
      <w:r>
        <w:rPr>
          <w:rStyle w:val="Appleconvertedspace"/>
          <w:rFonts w:cs="Helvetica" w:ascii="Helvetica" w:hAnsi="Helvetica"/>
          <w:color w:val="000000"/>
          <w:sz w:val="20"/>
          <w:szCs w:val="21"/>
        </w:rPr>
        <w:t> </w:t>
      </w:r>
      <w:r>
        <w:rPr>
          <w:rStyle w:val="Strong"/>
          <w:rFonts w:cs="Helvetica" w:ascii="Helvetica" w:hAnsi="Helvetica"/>
          <w:color w:val="000000"/>
          <w:sz w:val="20"/>
          <w:szCs w:val="21"/>
        </w:rPr>
        <w:t>N ulaza</w:t>
      </w:r>
      <w:r>
        <w:rPr>
          <w:rStyle w:val="Appleconvertedspace"/>
          <w:rFonts w:cs="Helvetica" w:ascii="Helvetica" w:hAnsi="Helvetica"/>
          <w:color w:val="000000"/>
          <w:sz w:val="20"/>
          <w:szCs w:val="21"/>
        </w:rPr>
        <w:t> </w:t>
      </w:r>
      <w:r>
        <w:rPr>
          <w:rFonts w:cs="Helvetica" w:ascii="Helvetica" w:hAnsi="Helvetica"/>
          <w:color w:val="000000"/>
          <w:sz w:val="20"/>
          <w:szCs w:val="21"/>
        </w:rPr>
        <w:t>i</w:t>
      </w:r>
      <w:r>
        <w:rPr>
          <w:rStyle w:val="Appleconvertedspace"/>
          <w:rFonts w:cs="Helvetica" w:ascii="Helvetica" w:hAnsi="Helvetica"/>
          <w:color w:val="000000"/>
          <w:sz w:val="20"/>
          <w:szCs w:val="21"/>
        </w:rPr>
        <w:t> </w:t>
      </w:r>
      <w:r>
        <w:rPr>
          <w:rStyle w:val="Strong"/>
          <w:rFonts w:cs="Helvetica" w:ascii="Helvetica" w:hAnsi="Helvetica"/>
          <w:color w:val="000000"/>
          <w:sz w:val="20"/>
          <w:szCs w:val="21"/>
        </w:rPr>
        <w:t>M izlaza</w:t>
      </w:r>
      <w:r>
        <w:rPr>
          <w:rFonts w:cs="Helvetica" w:ascii="Helvetica" w:hAnsi="Helvetica"/>
          <w:color w:val="000000"/>
          <w:sz w:val="20"/>
          <w:szCs w:val="21"/>
        </w:rPr>
        <w:t>, to znači da prvi sloj (ulazni sloj) neuronske mreže mora imati tačno N ulaza, i da poslednji sloj (izlazni sloj) mora imati M izlaza.</w:t>
      </w:r>
    </w:p>
    <w:p>
      <w:pPr>
        <w:pStyle w:val="NormalWeb"/>
        <w:shd w:val="clear" w:color="auto" w:fill="FFFFFF"/>
        <w:spacing w:lineRule="atLeast" w:line="300" w:beforeAutospacing="0" w:before="240" w:afterAutospacing="0" w:after="0"/>
        <w:jc w:val="both"/>
        <w:rPr>
          <w:rFonts w:ascii="Helvetica" w:hAnsi="Helvetica" w:cs="Helvetica"/>
          <w:color w:val="000000"/>
          <w:sz w:val="20"/>
          <w:szCs w:val="21"/>
        </w:rPr>
      </w:pPr>
      <w:r>
        <w:rPr>
          <w:rFonts w:cs="Helvetica" w:ascii="Helvetica" w:hAnsi="Helvetica"/>
          <w:color w:val="000000"/>
          <w:sz w:val="20"/>
          <w:szCs w:val="21"/>
        </w:rPr>
        <w:t>Neuronska mreža može imati proizvoljan broj skrivenih slojeva. Ulaz za svaki skriveni sloj je izlaz iz prethodnog sloja.</w:t>
      </w:r>
    </w:p>
    <w:p>
      <w:pPr>
        <w:pStyle w:val="Normal"/>
        <w:jc w:val="center"/>
        <w:rPr>
          <w:lang w:val="sr-Latn-RS"/>
        </w:rPr>
      </w:pPr>
      <w:r>
        <w:rPr/>
        <w:drawing>
          <wp:inline distT="0" distB="0" distL="0" distR="3810">
            <wp:extent cx="3825240" cy="2501265"/>
            <wp:effectExtent l="0" t="0" r="0" b="0"/>
            <wp:docPr id="3" name="Picture 6" descr="img/net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img/network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shd w:val="clear" w:color="auto" w:fill="FFFFFF"/>
        <w:spacing w:before="0" w:after="200"/>
        <w:rPr>
          <w:rFonts w:ascii="Helvetica" w:hAnsi="Helvetica" w:cs="Helvetica"/>
          <w:color w:val="000000"/>
          <w:sz w:val="22"/>
        </w:rPr>
      </w:pPr>
      <w:r>
        <w:rPr>
          <w:rFonts w:cs="Helvetica" w:ascii="Helvetica" w:hAnsi="Helvetica"/>
          <w:color w:val="000000"/>
          <w:sz w:val="22"/>
        </w:rPr>
        <w:t>Obučavanje veštačke neuronske mreže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jc w:val="both"/>
        <w:rPr>
          <w:rFonts w:ascii="Helvetica" w:hAnsi="Helvetica" w:cs="Helvetica"/>
          <w:color w:val="000000"/>
          <w:sz w:val="19"/>
          <w:szCs w:val="21"/>
        </w:rPr>
      </w:pPr>
      <w:r>
        <w:rPr>
          <w:rFonts w:cs="Helvetica" w:ascii="Helvetica" w:hAnsi="Helvetica"/>
          <w:color w:val="000000"/>
          <w:sz w:val="19"/>
          <w:szCs w:val="21"/>
        </w:rPr>
        <w:t>Za obučavanje neuronske mreže koristi se algoritam optimizacije prvog reda, odnosno algoritam opadajućeg gradijenta (</w:t>
      </w:r>
      <w:r>
        <w:rPr>
          <w:rStyle w:val="Emphasis"/>
          <w:rFonts w:cs="Helvetica" w:ascii="Helvetica" w:hAnsi="Helvetica"/>
          <w:color w:val="000000"/>
          <w:sz w:val="19"/>
          <w:szCs w:val="21"/>
        </w:rPr>
        <w:t>eng. gradient descent</w:t>
      </w:r>
      <w:r>
        <w:rPr>
          <w:rFonts w:cs="Helvetica" w:ascii="Helvetica" w:hAnsi="Helvetica"/>
          <w:color w:val="000000"/>
          <w:sz w:val="19"/>
          <w:szCs w:val="21"/>
        </w:rPr>
        <w:t>). Kao funkciju greške koristićemo kvadratnu grešku.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jc w:val="both"/>
        <w:rPr>
          <w:rFonts w:ascii="Helvetica" w:hAnsi="Helvetica" w:cs="Helvetica"/>
          <w:color w:val="000000"/>
          <w:sz w:val="19"/>
          <w:szCs w:val="21"/>
        </w:rPr>
      </w:pPr>
      <w:r>
        <w:rPr>
          <w:rFonts w:cs="Helvetica" w:ascii="Helvetica" w:hAnsi="Helvetica"/>
          <w:color w:val="000000"/>
          <w:sz w:val="19"/>
          <w:szCs w:val="21"/>
        </w:rPr>
        <w:t>Kako bismo obučili neuronsku mrežu, neophodno je spremiti</w:t>
      </w:r>
      <w:r>
        <w:rPr>
          <w:rStyle w:val="Appleconvertedspace"/>
          <w:rFonts w:cs="Helvetica" w:ascii="Helvetica" w:hAnsi="Helvetica"/>
          <w:color w:val="000000"/>
          <w:sz w:val="19"/>
          <w:szCs w:val="21"/>
        </w:rPr>
        <w:t> </w:t>
      </w:r>
      <w:r>
        <w:rPr>
          <w:rStyle w:val="Strong"/>
          <w:rFonts w:cs="Helvetica" w:ascii="Helvetica" w:hAnsi="Helvetica"/>
          <w:color w:val="000000"/>
          <w:sz w:val="19"/>
          <w:szCs w:val="21"/>
        </w:rPr>
        <w:t>ulaze</w:t>
      </w:r>
      <w:r>
        <w:rPr>
          <w:rStyle w:val="Appleconvertedspace"/>
          <w:rFonts w:cs="Helvetica" w:ascii="Helvetica" w:hAnsi="Helvetica"/>
          <w:color w:val="000000"/>
          <w:sz w:val="19"/>
          <w:szCs w:val="21"/>
        </w:rPr>
        <w:t> </w:t>
      </w:r>
      <w:r>
        <w:rPr>
          <w:rFonts w:cs="Helvetica" w:ascii="Helvetica" w:hAnsi="Helvetica"/>
          <w:color w:val="000000"/>
          <w:sz w:val="19"/>
          <w:szCs w:val="21"/>
        </w:rPr>
        <w:t>i</w:t>
      </w:r>
      <w:r>
        <w:rPr>
          <w:rStyle w:val="Appleconvertedspace"/>
          <w:rFonts w:cs="Helvetica" w:ascii="Helvetica" w:hAnsi="Helvetica"/>
          <w:color w:val="000000"/>
          <w:sz w:val="19"/>
          <w:szCs w:val="21"/>
        </w:rPr>
        <w:t> </w:t>
      </w:r>
      <w:r>
        <w:rPr>
          <w:rStyle w:val="Strong"/>
          <w:rFonts w:cs="Helvetica" w:ascii="Helvetica" w:hAnsi="Helvetica"/>
          <w:color w:val="000000"/>
          <w:sz w:val="19"/>
          <w:szCs w:val="21"/>
        </w:rPr>
        <w:t>željene izlaze</w:t>
      </w:r>
      <w:r>
        <w:rPr>
          <w:rFonts w:cs="Helvetica" w:ascii="Helvetica" w:hAnsi="Helvetica"/>
          <w:color w:val="000000"/>
          <w:sz w:val="19"/>
          <w:szCs w:val="21"/>
        </w:rPr>
        <w:t>, ovaj skup uređenih parova ulaza i željenih izlaz se naziva</w:t>
      </w:r>
      <w:r>
        <w:rPr>
          <w:rStyle w:val="Appleconvertedspace"/>
          <w:rFonts w:cs="Helvetica" w:ascii="Helvetica" w:hAnsi="Helvetica"/>
          <w:color w:val="000000"/>
          <w:sz w:val="19"/>
          <w:szCs w:val="21"/>
        </w:rPr>
        <w:t> </w:t>
      </w:r>
      <w:r>
        <w:rPr>
          <w:rStyle w:val="Strong"/>
          <w:rFonts w:cs="Helvetica" w:ascii="Helvetica" w:hAnsi="Helvetica"/>
          <w:color w:val="000000"/>
          <w:sz w:val="19"/>
          <w:szCs w:val="21"/>
        </w:rPr>
        <w:t>obučavajući skup</w:t>
      </w:r>
      <w:r>
        <w:rPr>
          <w:rFonts w:cs="Helvetica" w:ascii="Helvetica" w:hAnsi="Helvetica"/>
          <w:color w:val="000000"/>
          <w:sz w:val="19"/>
          <w:szCs w:val="21"/>
        </w:rPr>
        <w:t>.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jc w:val="both"/>
        <w:rPr>
          <w:rFonts w:ascii="Helvetica" w:hAnsi="Helvetica" w:cs="Helvetica"/>
          <w:color w:val="000000"/>
          <w:sz w:val="19"/>
          <w:szCs w:val="21"/>
        </w:rPr>
      </w:pPr>
      <w:r>
        <w:rPr>
          <w:rFonts w:cs="Helvetica" w:ascii="Helvetica" w:hAnsi="Helvetica"/>
          <w:color w:val="000000"/>
          <w:sz w:val="19"/>
          <w:szCs w:val="21"/>
        </w:rPr>
        <w:t>Odnosno, ako neuronsku mrežu posmatramo kao crnu kutiju, ona treba da nauči funkciju</w:t>
      </w:r>
      <w:r>
        <w:rPr>
          <w:rStyle w:val="Appleconvertedspace"/>
          <w:rFonts w:cs="Helvetica" w:ascii="Helvetica" w:hAnsi="Helvetica"/>
          <w:color w:val="000000"/>
          <w:sz w:val="19"/>
          <w:szCs w:val="21"/>
        </w:rPr>
        <w:t> </w:t>
      </w:r>
      <w:r>
        <w:rPr>
          <w:rStyle w:val="Mi"/>
          <w:rFonts w:cs="Helvetica" w:ascii="MathJax_Math-italic" w:hAnsi="MathJax_Math-italic"/>
          <w:color w:val="000000"/>
          <w:sz w:val="23"/>
          <w:szCs w:val="25"/>
        </w:rPr>
        <w:t>y</w:t>
      </w:r>
      <w:r>
        <w:rPr>
          <w:rStyle w:val="Mo"/>
          <w:rFonts w:cs="Helvetica" w:ascii="MathJax_Main" w:hAnsi="MathJax_Main"/>
          <w:color w:val="000000"/>
          <w:sz w:val="23"/>
          <w:szCs w:val="25"/>
        </w:rPr>
        <w:t>=</w:t>
      </w:r>
      <w:r>
        <w:rPr>
          <w:rStyle w:val="Mi"/>
          <w:rFonts w:cs="Helvetica" w:ascii="MathJax_Math-italic" w:hAnsi="MathJax_Math-italic"/>
          <w:color w:val="000000"/>
          <w:sz w:val="23"/>
          <w:szCs w:val="25"/>
        </w:rPr>
        <w:t>f</w:t>
      </w:r>
      <w:r>
        <w:rPr>
          <w:rStyle w:val="Mo"/>
          <w:rFonts w:cs="Helvetica" w:ascii="MathJax_Main" w:hAnsi="MathJax_Main"/>
          <w:color w:val="000000"/>
          <w:sz w:val="23"/>
          <w:szCs w:val="25"/>
        </w:rPr>
        <w:t>(</w:t>
      </w:r>
      <w:r>
        <w:rPr>
          <w:rStyle w:val="Mi"/>
          <w:rFonts w:cs="Helvetica" w:ascii="MathJax_Math-italic" w:hAnsi="MathJax_Math-italic"/>
          <w:color w:val="000000"/>
          <w:sz w:val="23"/>
          <w:szCs w:val="25"/>
        </w:rPr>
        <w:t>x</w:t>
      </w:r>
      <w:r>
        <w:rPr>
          <w:rStyle w:val="Mn"/>
          <w:rFonts w:cs="Helvetica" w:ascii="MathJax_Main" w:hAnsi="MathJax_Main"/>
          <w:color w:val="000000"/>
          <w:sz w:val="16"/>
          <w:szCs w:val="18"/>
        </w:rPr>
        <w:t>1</w:t>
      </w:r>
      <w:r>
        <w:rPr>
          <w:rStyle w:val="Mo"/>
          <w:rFonts w:cs="Helvetica" w:ascii="MathJax_Main" w:hAnsi="MathJax_Main"/>
          <w:color w:val="000000"/>
          <w:sz w:val="23"/>
          <w:szCs w:val="25"/>
        </w:rPr>
        <w:t>,</w:t>
      </w:r>
      <w:r>
        <w:rPr>
          <w:rStyle w:val="Mi"/>
          <w:rFonts w:cs="Helvetica" w:ascii="MathJax_Math-italic" w:hAnsi="MathJax_Math-italic"/>
          <w:color w:val="000000"/>
          <w:sz w:val="23"/>
          <w:szCs w:val="25"/>
        </w:rPr>
        <w:t>x</w:t>
      </w:r>
      <w:r>
        <w:rPr>
          <w:rStyle w:val="Mn"/>
          <w:rFonts w:cs="Helvetica" w:ascii="MathJax_Main" w:hAnsi="MathJax_Main"/>
          <w:color w:val="000000"/>
          <w:sz w:val="16"/>
          <w:szCs w:val="18"/>
        </w:rPr>
        <w:t>2</w:t>
      </w:r>
      <w:r>
        <w:rPr>
          <w:rStyle w:val="Mo"/>
          <w:rFonts w:cs="Helvetica" w:ascii="MathJax_Main" w:hAnsi="MathJax_Main"/>
          <w:color w:val="000000"/>
          <w:sz w:val="23"/>
          <w:szCs w:val="25"/>
        </w:rPr>
        <w:t>,...,</w:t>
      </w:r>
      <w:r>
        <w:rPr>
          <w:rStyle w:val="Mi"/>
          <w:rFonts w:cs="Helvetica" w:ascii="MathJax_Math-italic" w:hAnsi="MathJax_Math-italic"/>
          <w:color w:val="000000"/>
          <w:sz w:val="23"/>
          <w:szCs w:val="25"/>
        </w:rPr>
        <w:t>x</w:t>
      </w:r>
      <w:r>
        <w:rPr>
          <w:rStyle w:val="Mi"/>
          <w:rFonts w:cs="Helvetica" w:ascii="MathJax_Math-italic" w:hAnsi="MathJax_Math-italic"/>
          <w:color w:val="000000"/>
          <w:sz w:val="16"/>
          <w:szCs w:val="18"/>
        </w:rPr>
        <w:t>n</w:t>
      </w:r>
      <w:r>
        <w:rPr>
          <w:rStyle w:val="Mo"/>
          <w:rFonts w:cs="Helvetica" w:ascii="MathJax_Main" w:hAnsi="MathJax_Main"/>
          <w:color w:val="000000"/>
          <w:sz w:val="23"/>
          <w:szCs w:val="25"/>
        </w:rPr>
        <w:t>)</w:t>
      </w:r>
      <w:r>
        <w:rPr>
          <w:rFonts w:cs="Helvetica" w:ascii="Helvetica" w:hAnsi="Helvetica"/>
          <w:color w:val="000000"/>
          <w:sz w:val="19"/>
          <w:szCs w:val="21"/>
        </w:rPr>
        <w:t>. Dakle, za zadate ulaze</w:t>
      </w:r>
      <w:r>
        <w:rPr>
          <w:rStyle w:val="Appleconvertedspace"/>
          <w:rFonts w:cs="Helvetica" w:ascii="Helvetica" w:hAnsi="Helvetica"/>
          <w:color w:val="000000"/>
          <w:sz w:val="19"/>
          <w:szCs w:val="21"/>
        </w:rPr>
        <w:t> </w:t>
      </w:r>
      <w:r>
        <w:rPr>
          <w:rStyle w:val="Emphasis"/>
          <w:rFonts w:cs="Helvetica" w:ascii="Helvetica" w:hAnsi="Helvetica"/>
          <w:color w:val="000000"/>
          <w:sz w:val="19"/>
          <w:szCs w:val="21"/>
        </w:rPr>
        <w:t>x</w:t>
      </w:r>
      <w:r>
        <w:rPr>
          <w:rFonts w:cs="Helvetica" w:ascii="Helvetica" w:hAnsi="Helvetica"/>
          <w:color w:val="000000"/>
          <w:sz w:val="19"/>
          <w:szCs w:val="21"/>
        </w:rPr>
        <w:t>, mreža treba da nauči kako da proizvede željeni izlaz</w:t>
      </w:r>
      <w:r>
        <w:rPr>
          <w:rStyle w:val="Appleconvertedspace"/>
          <w:rFonts w:cs="Helvetica" w:ascii="Helvetica" w:hAnsi="Helvetica"/>
          <w:color w:val="000000"/>
          <w:sz w:val="19"/>
          <w:szCs w:val="21"/>
        </w:rPr>
        <w:t> </w:t>
      </w:r>
      <w:r>
        <w:rPr>
          <w:rStyle w:val="Emphasis"/>
          <w:rFonts w:cs="Helvetica" w:ascii="Helvetica" w:hAnsi="Helvetica"/>
          <w:color w:val="000000"/>
          <w:sz w:val="19"/>
          <w:szCs w:val="21"/>
        </w:rPr>
        <w:t>y</w:t>
      </w:r>
      <w:r>
        <w:rPr>
          <w:rFonts w:cs="Helvetica" w:ascii="Helvetica" w:hAnsi="Helvetica"/>
          <w:color w:val="000000"/>
          <w:sz w:val="19"/>
          <w:szCs w:val="21"/>
        </w:rPr>
        <w:t>. Pa kako to neuronska mreža radi? Pa jednostavno -</w:t>
      </w:r>
      <w:r>
        <w:rPr>
          <w:rStyle w:val="Strong"/>
          <w:rFonts w:cs="Helvetica" w:ascii="Helvetica" w:hAnsi="Helvetica"/>
          <w:color w:val="000000"/>
          <w:sz w:val="19"/>
          <w:szCs w:val="21"/>
        </w:rPr>
        <w:t>optmimizacijom težina svojih neurona</w:t>
      </w:r>
      <w:r>
        <w:rPr>
          <w:rFonts w:cs="Helvetica" w:ascii="Helvetica" w:hAnsi="Helvetica"/>
          <w:color w:val="000000"/>
          <w:sz w:val="19"/>
          <w:szCs w:val="21"/>
        </w:rPr>
        <w:t>!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jc w:val="both"/>
        <w:rPr>
          <w:rFonts w:ascii="Helvetica" w:hAnsi="Helvetica" w:cs="Helvetica"/>
          <w:color w:val="000000"/>
          <w:sz w:val="19"/>
          <w:szCs w:val="21"/>
        </w:rPr>
      </w:pPr>
      <w:r>
        <w:rPr>
          <w:rFonts w:cs="Helvetica" w:ascii="Helvetica" w:hAnsi="Helvetica"/>
          <w:color w:val="000000"/>
          <w:sz w:val="19"/>
          <w:szCs w:val="21"/>
        </w:rPr>
        <w:t>Formalno, treba minimizovati funkciju greške</w:t>
      </w:r>
      <w:r>
        <w:rPr>
          <w:rStyle w:val="Appleconvertedspace"/>
          <w:rFonts w:cs="Helvetica" w:ascii="Helvetica" w:hAnsi="Helvetica"/>
          <w:color w:val="000000"/>
          <w:sz w:val="19"/>
          <w:szCs w:val="21"/>
        </w:rPr>
        <w:t> </w:t>
      </w:r>
      <w:r>
        <w:rPr>
          <w:rStyle w:val="Mi"/>
          <w:rFonts w:cs="Helvetica" w:ascii="MathJax_Math-italic" w:hAnsi="MathJax_Math-italic"/>
          <w:color w:val="000000"/>
          <w:sz w:val="23"/>
          <w:szCs w:val="25"/>
        </w:rPr>
        <w:t>E</w:t>
      </w:r>
      <w:r>
        <w:rPr>
          <w:rStyle w:val="Mo"/>
          <w:rFonts w:cs="Helvetica" w:ascii="MathJax_Main" w:hAnsi="MathJax_Main"/>
          <w:color w:val="000000"/>
          <w:sz w:val="23"/>
          <w:szCs w:val="25"/>
        </w:rPr>
        <w:t>(</w:t>
      </w:r>
      <w:r>
        <w:rPr>
          <w:rStyle w:val="Mi"/>
          <w:rFonts w:cs="Helvetica" w:ascii="MathJax_Math-italic" w:hAnsi="MathJax_Math-italic"/>
          <w:color w:val="000000"/>
          <w:sz w:val="23"/>
          <w:szCs w:val="25"/>
        </w:rPr>
        <w:t>W</w:t>
      </w:r>
      <w:r>
        <w:rPr>
          <w:rStyle w:val="Mo"/>
          <w:rFonts w:cs="Helvetica" w:ascii="MathJax_Main" w:hAnsi="MathJax_Main"/>
          <w:color w:val="000000"/>
          <w:sz w:val="23"/>
          <w:szCs w:val="25"/>
        </w:rPr>
        <w:t>)</w:t>
      </w:r>
      <w:r>
        <w:rPr>
          <w:rFonts w:cs="Helvetica" w:ascii="Helvetica" w:hAnsi="Helvetica"/>
          <w:color w:val="000000"/>
          <w:sz w:val="19"/>
          <w:szCs w:val="21"/>
        </w:rPr>
        <w:t>, gde</w:t>
      </w:r>
      <w:r>
        <w:rPr>
          <w:rStyle w:val="Appleconvertedspace"/>
          <w:rFonts w:cs="Helvetica" w:ascii="Helvetica" w:hAnsi="Helvetica"/>
          <w:color w:val="000000"/>
          <w:sz w:val="19"/>
          <w:szCs w:val="21"/>
        </w:rPr>
        <w:t> </w:t>
      </w:r>
      <w:r>
        <w:rPr>
          <w:rStyle w:val="Emphasis"/>
          <w:rFonts w:cs="Helvetica" w:ascii="Helvetica" w:hAnsi="Helvetica"/>
          <w:color w:val="000000"/>
          <w:sz w:val="19"/>
          <w:szCs w:val="21"/>
        </w:rPr>
        <w:t>W</w:t>
      </w:r>
      <w:r>
        <w:rPr>
          <w:rStyle w:val="Appleconvertedspace"/>
          <w:rFonts w:cs="Helvetica" w:ascii="Helvetica" w:hAnsi="Helvetica"/>
          <w:color w:val="000000"/>
          <w:sz w:val="19"/>
          <w:szCs w:val="21"/>
        </w:rPr>
        <w:t> </w:t>
      </w:r>
      <w:r>
        <w:rPr>
          <w:rFonts w:cs="Helvetica" w:ascii="Helvetica" w:hAnsi="Helvetica"/>
          <w:color w:val="000000"/>
          <w:sz w:val="19"/>
          <w:szCs w:val="21"/>
        </w:rPr>
        <w:t>predstavlja</w:t>
      </w:r>
      <w:r>
        <w:rPr>
          <w:rStyle w:val="Appleconvertedspace"/>
          <w:rFonts w:cs="Helvetica" w:ascii="Helvetica" w:hAnsi="Helvetica"/>
          <w:color w:val="000000"/>
          <w:sz w:val="19"/>
          <w:szCs w:val="21"/>
        </w:rPr>
        <w:t> </w:t>
      </w:r>
      <w:r>
        <w:rPr>
          <w:rStyle w:val="Strong"/>
          <w:rFonts w:cs="Helvetica" w:ascii="Helvetica" w:hAnsi="Helvetica"/>
          <w:color w:val="000000"/>
          <w:sz w:val="19"/>
          <w:szCs w:val="21"/>
        </w:rPr>
        <w:t>parametre</w:t>
      </w:r>
      <w:r>
        <w:rPr>
          <w:rStyle w:val="Appleconvertedspace"/>
          <w:rFonts w:cs="Helvetica" w:ascii="Helvetica" w:hAnsi="Helvetica"/>
          <w:color w:val="000000"/>
          <w:sz w:val="19"/>
          <w:szCs w:val="21"/>
        </w:rPr>
        <w:t> </w:t>
      </w:r>
      <w:r>
        <w:rPr>
          <w:rFonts w:cs="Helvetica" w:ascii="Helvetica" w:hAnsi="Helvetica"/>
          <w:color w:val="000000"/>
          <w:sz w:val="19"/>
          <w:szCs w:val="21"/>
        </w:rPr>
        <w:t>veštačke neuronske mreže, a ti</w:t>
      </w:r>
      <w:r>
        <w:rPr>
          <w:rStyle w:val="Appleconvertedspace"/>
          <w:rFonts w:cs="Helvetica" w:ascii="Helvetica" w:hAnsi="Helvetica"/>
          <w:color w:val="000000"/>
          <w:sz w:val="19"/>
          <w:szCs w:val="21"/>
        </w:rPr>
        <w:t> </w:t>
      </w:r>
      <w:r>
        <w:rPr>
          <w:rStyle w:val="Strong"/>
          <w:rFonts w:cs="Helvetica" w:ascii="Helvetica" w:hAnsi="Helvetica"/>
          <w:color w:val="000000"/>
          <w:sz w:val="19"/>
          <w:szCs w:val="21"/>
        </w:rPr>
        <w:t>parametri su zapravo težine neurona</w:t>
      </w:r>
      <w:r>
        <w:rPr>
          <w:rFonts w:cs="Helvetica" w:ascii="Helvetica" w:hAnsi="Helvetica"/>
          <w:color w:val="000000"/>
          <w:sz w:val="19"/>
          <w:szCs w:val="21"/>
        </w:rPr>
        <w:t>.</w:t>
      </w:r>
    </w:p>
    <w:p>
      <w:pPr>
        <w:pStyle w:val="NormalWeb"/>
        <w:shd w:val="clear" w:color="auto" w:fill="FFFFFF"/>
        <w:spacing w:lineRule="atLeast" w:line="300" w:beforeAutospacing="0" w:before="240" w:afterAutospacing="0" w:after="0"/>
        <w:jc w:val="both"/>
        <w:rPr>
          <w:rFonts w:ascii="Helvetica" w:hAnsi="Helvetica" w:cs="Helvetica"/>
          <w:color w:val="000000"/>
          <w:sz w:val="19"/>
          <w:szCs w:val="21"/>
        </w:rPr>
      </w:pPr>
      <w:r>
        <w:rPr>
          <w:rFonts w:cs="Helvetica" w:ascii="Helvetica" w:hAnsi="Helvetica"/>
          <w:color w:val="000000"/>
          <w:sz w:val="19"/>
          <w:szCs w:val="21"/>
        </w:rPr>
        <w:t>Dakle, za svaki uzorak iz svog obučavajućeg skupa: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tLeast" w:line="300" w:before="0" w:after="0"/>
        <w:ind w:left="480" w:right="480" w:hanging="360"/>
        <w:rPr>
          <w:rFonts w:ascii="Helvetica" w:hAnsi="Helvetica" w:cs="Helvetica"/>
          <w:color w:val="000000"/>
          <w:sz w:val="19"/>
          <w:szCs w:val="21"/>
        </w:rPr>
      </w:pPr>
      <w:r>
        <w:rPr>
          <w:rFonts w:cs="Helvetica" w:ascii="Helvetica" w:hAnsi="Helvetica"/>
          <w:color w:val="000000"/>
          <w:sz w:val="19"/>
          <w:szCs w:val="21"/>
        </w:rPr>
        <w:t>izračunati izlaz iz neuronske mreže (forward-pass)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tLeast" w:line="300" w:before="0" w:after="0"/>
        <w:ind w:left="480" w:right="480" w:hanging="360"/>
        <w:rPr>
          <w:rFonts w:ascii="Helvetica" w:hAnsi="Helvetica" w:cs="Helvetica"/>
          <w:color w:val="000000"/>
          <w:sz w:val="19"/>
          <w:szCs w:val="21"/>
        </w:rPr>
      </w:pPr>
      <w:r>
        <w:rPr>
          <w:rFonts w:cs="Helvetica" w:ascii="Helvetica" w:hAnsi="Helvetica"/>
          <w:color w:val="000000"/>
          <w:sz w:val="19"/>
          <w:szCs w:val="21"/>
        </w:rPr>
        <w:t>izračunati vrednost funkcije greške na osnovu izračunatog i željenog izlaza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tLeast" w:line="300" w:before="0" w:after="0"/>
        <w:ind w:left="480" w:right="480" w:hanging="360"/>
        <w:rPr>
          <w:rFonts w:ascii="Helvetica" w:hAnsi="Helvetica" w:cs="Helvetica"/>
          <w:color w:val="000000"/>
          <w:sz w:val="19"/>
          <w:szCs w:val="21"/>
        </w:rPr>
      </w:pPr>
      <w:r>
        <w:rPr>
          <w:rFonts w:cs="Helvetica" w:ascii="Helvetica" w:hAnsi="Helvetica"/>
          <w:color w:val="000000"/>
          <w:sz w:val="19"/>
          <w:szCs w:val="21"/>
        </w:rPr>
        <w:t>izračunati gradijent funkcije greške u odnosu na izlaz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tLeast" w:line="300" w:before="0" w:after="0"/>
        <w:ind w:left="480" w:right="480" w:hanging="360"/>
        <w:rPr>
          <w:rFonts w:ascii="Helvetica" w:hAnsi="Helvetica" w:cs="Helvetica"/>
          <w:color w:val="000000"/>
          <w:sz w:val="19"/>
          <w:szCs w:val="21"/>
        </w:rPr>
      </w:pPr>
      <w:r>
        <w:rPr>
          <w:rFonts w:cs="Helvetica" w:ascii="Helvetica" w:hAnsi="Helvetica"/>
          <w:color w:val="000000"/>
          <w:sz w:val="19"/>
          <w:szCs w:val="21"/>
        </w:rPr>
        <w:t>propagirati unazad (</w:t>
      </w:r>
      <w:r>
        <w:rPr>
          <w:rStyle w:val="Strong"/>
          <w:rFonts w:cs="Helvetica" w:ascii="Helvetica" w:hAnsi="Helvetica"/>
          <w:color w:val="000000"/>
          <w:sz w:val="19"/>
          <w:szCs w:val="21"/>
        </w:rPr>
        <w:t>backopropagation</w:t>
      </w:r>
      <w:r>
        <w:rPr>
          <w:rFonts w:cs="Helvetica" w:ascii="Helvetica" w:hAnsi="Helvetica"/>
          <w:color w:val="000000"/>
          <w:sz w:val="19"/>
          <w:szCs w:val="21"/>
        </w:rPr>
        <w:t>) gradijent i računati gradijent težina svakog neurona (backward-pass)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tLeast" w:line="300" w:before="0" w:after="0"/>
        <w:ind w:left="480" w:right="480" w:hanging="360"/>
        <w:rPr>
          <w:rFonts w:ascii="Helvetica" w:hAnsi="Helvetica" w:cs="Helvetica"/>
          <w:color w:val="000000"/>
          <w:sz w:val="19"/>
          <w:szCs w:val="21"/>
        </w:rPr>
      </w:pPr>
      <w:r>
        <w:rPr>
          <w:rFonts w:cs="Helvetica" w:ascii="Helvetica" w:hAnsi="Helvetica"/>
          <w:color w:val="000000"/>
          <w:sz w:val="19"/>
          <w:szCs w:val="21"/>
        </w:rPr>
        <w:t>ažurirati težine neurona korišćenjem algoritma opadajućeg gradijenta, odnosno za svaku težinu</w:t>
      </w:r>
      <w:r>
        <w:rPr>
          <w:rStyle w:val="Appleconvertedspace"/>
          <w:rFonts w:cs="Helvetica" w:ascii="Helvetica" w:hAnsi="Helvetica"/>
          <w:color w:val="000000"/>
          <w:sz w:val="19"/>
          <w:szCs w:val="21"/>
        </w:rPr>
        <w:t> </w:t>
      </w:r>
      <w:r>
        <w:rPr>
          <w:rStyle w:val="Mi"/>
          <w:rFonts w:cs="Helvetica" w:ascii="MathJax_Math-italic" w:hAnsi="MathJax_Math-italic"/>
          <w:color w:val="000000"/>
          <w:sz w:val="23"/>
          <w:szCs w:val="25"/>
        </w:rPr>
        <w:t>w</w:t>
      </w:r>
      <w:r>
        <w:rPr>
          <w:rStyle w:val="Mo"/>
          <w:rFonts w:cs="Helvetica" w:ascii="MathJax_Main" w:hAnsi="MathJax_Main"/>
          <w:color w:val="000000"/>
          <w:sz w:val="23"/>
          <w:szCs w:val="25"/>
        </w:rPr>
        <w:t>=</w:t>
      </w:r>
      <w:r>
        <w:rPr>
          <w:rStyle w:val="Mi"/>
          <w:rFonts w:cs="Helvetica" w:ascii="MathJax_Math-italic" w:hAnsi="MathJax_Math-italic"/>
          <w:color w:val="000000"/>
          <w:sz w:val="23"/>
          <w:szCs w:val="25"/>
        </w:rPr>
        <w:t>w</w:t>
      </w:r>
      <w:r>
        <w:rPr>
          <w:rStyle w:val="Mo"/>
          <w:rFonts w:cs="Helvetica" w:ascii="MathJax_Main" w:hAnsi="MathJax_Main"/>
          <w:color w:val="000000"/>
          <w:sz w:val="23"/>
          <w:szCs w:val="25"/>
        </w:rPr>
        <w:t>−</w:t>
      </w:r>
      <w:r>
        <w:rPr>
          <w:rStyle w:val="Mi"/>
          <w:rFonts w:cs="Helvetica" w:ascii="MathJax_Math-italic" w:hAnsi="MathJax_Math-italic"/>
          <w:color w:val="000000"/>
          <w:sz w:val="23"/>
          <w:szCs w:val="25"/>
        </w:rPr>
        <w:t>α</w:t>
      </w:r>
      <w:r>
        <w:rPr>
          <w:rStyle w:val="Mo"/>
          <w:rFonts w:cs="Cambria Math" w:ascii="Cambria Math" w:hAnsi="Cambria Math"/>
          <w:color w:val="000000"/>
          <w:sz w:val="24"/>
          <w:szCs w:val="25"/>
        </w:rPr>
        <w:t>∗</w:t>
      </w:r>
      <w:r>
        <w:rPr>
          <w:rStyle w:val="Mo"/>
          <w:rFonts w:cs="Cambria Math" w:ascii="Cambria Math" w:hAnsi="Cambria Math"/>
          <w:color w:val="000000"/>
          <w:sz w:val="24"/>
          <w:szCs w:val="25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δE</m:t>
            </m:r>
          </m:num>
          <m:den>
            <m:r>
              <w:rPr>
                <w:rFonts w:ascii="Cambria Math" w:hAnsi="Cambria Math"/>
              </w:rPr>
              <m:t xml:space="preserve">δw</m:t>
            </m:r>
          </m:den>
        </m:f>
      </m:oMath>
    </w:p>
    <w:p>
      <w:pPr>
        <w:pStyle w:val="NormalWeb"/>
        <w:shd w:val="clear" w:color="auto" w:fill="FFFFFF"/>
        <w:spacing w:lineRule="atLeast" w:line="300" w:beforeAutospacing="0" w:before="0" w:afterAutospacing="0" w:after="0"/>
        <w:jc w:val="both"/>
        <w:rPr>
          <w:rFonts w:ascii="Helvetica" w:hAnsi="Helvetica" w:cs="Helvetica"/>
          <w:color w:val="000000"/>
          <w:sz w:val="19"/>
          <w:szCs w:val="21"/>
        </w:rPr>
      </w:pPr>
      <w:r>
        <w:rPr>
          <w:rStyle w:val="Emphasis"/>
          <w:rFonts w:cs="Helvetica" w:ascii="Helvetica" w:hAnsi="Helvetica"/>
          <w:color w:val="000000"/>
          <w:sz w:val="19"/>
          <w:szCs w:val="21"/>
        </w:rPr>
        <w:t>Gorenavedeni postupak iterativno ponavljati zadati broj iteracija/epoha (</w:t>
      </w:r>
      <w:r>
        <w:rPr>
          <w:rStyle w:val="HTMLCode"/>
          <w:i/>
          <w:iCs/>
          <w:color w:val="000000"/>
          <w:szCs w:val="21"/>
          <w:shd w:fill="FFFFFF" w:val="clear"/>
        </w:rPr>
        <w:t>nb_epochs</w:t>
      </w:r>
      <w:r>
        <w:rPr>
          <w:rStyle w:val="Emphasis"/>
          <w:rFonts w:cs="Helvetica" w:ascii="Helvetica" w:hAnsi="Helvetica"/>
          <w:color w:val="000000"/>
          <w:sz w:val="19"/>
          <w:szCs w:val="21"/>
        </w:rPr>
        <w:t>).</w:t>
      </w:r>
      <w:r>
        <w:rPr>
          <w:rStyle w:val="Appleconvertedspace"/>
          <w:rFonts w:cs="Helvetica" w:ascii="Helvetica" w:hAnsi="Helvetica"/>
          <w:color w:val="000000"/>
          <w:sz w:val="19"/>
          <w:szCs w:val="21"/>
        </w:rPr>
        <w:t> </w:t>
      </w:r>
      <w:r>
        <w:rPr>
          <w:rFonts w:cs="Helvetica" w:ascii="Helvetica" w:hAnsi="Helvetica"/>
          <w:color w:val="000000"/>
          <w:sz w:val="19"/>
          <w:szCs w:val="21"/>
        </w:rPr>
        <w:t>Tokom obučavanja bi vrednost funkcije greške trebala da konvergira ka minimumu.</w:t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b/>
          <w:b/>
          <w:lang w:val="sr-Latn-RS"/>
        </w:rPr>
      </w:pPr>
      <w:bookmarkStart w:id="0" w:name="_GoBack"/>
      <w:bookmarkEnd w:id="0"/>
      <w:r>
        <w:rPr>
          <w:b/>
          <w:lang w:val="sr-Latn-RS"/>
        </w:rPr>
        <w:t>Zadatak: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cs="Helvetica" w:ascii="Helvetica" w:hAnsi="Helvetica"/>
          <w:color w:val="000000"/>
          <w:sz w:val="19"/>
          <w:szCs w:val="21"/>
          <w:shd w:fill="FFFFFF" w:val="clear"/>
        </w:rPr>
        <w:t>Konstruisati i obučiti neuronsku mrežu na problemu određivanja da li se unutar prostorije nalazi neka osoba (Occupancy), ako su dati: vlažnost vazduha u prostoriji (Humidity), količina svetla u prostoriji (Light), količina CO2 u prostoriji (CO2), odnos težine vodene pare i ukupnog vazduha (HumidityRatio). Podaci za obučavanje se nalaze u</w:t>
      </w:r>
      <w:r>
        <w:rPr>
          <w:rStyle w:val="Appleconvertedspace"/>
          <w:rFonts w:cs="Helvetica" w:ascii="Helvetica" w:hAnsi="Helvetica"/>
          <w:color w:val="000000"/>
          <w:sz w:val="19"/>
          <w:szCs w:val="21"/>
          <w:shd w:fill="FFFFFF" w:val="clear"/>
        </w:rPr>
        <w:t> </w:t>
      </w:r>
      <w:r>
        <w:rPr>
          <w:rStyle w:val="HTMLCode"/>
          <w:rFonts w:eastAsia="Calibri" w:eastAsiaTheme="minorHAnsi"/>
          <w:color w:val="000000"/>
          <w:szCs w:val="21"/>
          <w:shd w:fill="FFFFFF" w:val="clear"/>
        </w:rPr>
        <w:t>data/occupancy_train.csv</w:t>
      </w:r>
      <w:r>
        <w:rPr>
          <w:rFonts w:cs="Helvetica" w:ascii="Helvetica" w:hAnsi="Helvetica"/>
          <w:color w:val="000000"/>
          <w:sz w:val="19"/>
          <w:szCs w:val="21"/>
          <w:shd w:fill="FFFFFF" w:val="clear"/>
        </w:rPr>
        <w:t>. Obučenu neuronsku mrežu validirati na podacima u</w:t>
      </w:r>
      <w:r>
        <w:rPr>
          <w:rStyle w:val="Appleconvertedspace"/>
          <w:rFonts w:cs="Helvetica" w:ascii="Helvetica" w:hAnsi="Helvetica"/>
          <w:color w:val="000000"/>
          <w:sz w:val="19"/>
          <w:szCs w:val="21"/>
          <w:shd w:fill="FFFFFF" w:val="clear"/>
        </w:rPr>
        <w:t> </w:t>
      </w:r>
      <w:r>
        <w:rPr>
          <w:rStyle w:val="HTMLCode"/>
          <w:rFonts w:eastAsia="Calibri" w:eastAsiaTheme="minorHAnsi"/>
          <w:color w:val="000000"/>
          <w:szCs w:val="21"/>
          <w:shd w:fill="FFFFFF" w:val="clear"/>
        </w:rPr>
        <w:t>data/occupancy_test.csv</w:t>
      </w:r>
      <w:r>
        <w:rPr>
          <w:rFonts w:cs="Helvetica" w:ascii="Helvetica" w:hAnsi="Helvetica"/>
          <w:color w:val="000000"/>
          <w:sz w:val="19"/>
          <w:szCs w:val="21"/>
          <w:shd w:fill="FFFFFF" w:val="clear"/>
        </w:rPr>
        <w:t>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athJax_Math-italic">
    <w:charset w:val="00"/>
    <w:family w:val="roman"/>
    <w:pitch w:val="variable"/>
  </w:font>
  <w:font w:name="MathJax_Main">
    <w:charset w:val="00"/>
    <w:family w:val="roman"/>
    <w:pitch w:val="variable"/>
  </w:font>
  <w:font w:name="Cambria Math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01a7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d23e76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e76"/>
    <w:pPr>
      <w:keepNext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84f4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24380e"/>
    <w:rPr>
      <w:color w:val="808080"/>
    </w:rPr>
  </w:style>
  <w:style w:type="character" w:styleId="InternetLink">
    <w:name w:val="Internet Link"/>
    <w:basedOn w:val="DefaultParagraphFont"/>
    <w:uiPriority w:val="99"/>
    <w:unhideWhenUsed/>
    <w:rsid w:val="00c34831"/>
    <w:rPr>
      <w:color w:val="0000FF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23e76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23e76"/>
    <w:rPr>
      <w:b/>
      <w:bCs/>
    </w:rPr>
  </w:style>
  <w:style w:type="character" w:styleId="Appleconvertedspace" w:customStyle="1">
    <w:name w:val="apple-converted-space"/>
    <w:basedOn w:val="DefaultParagraphFont"/>
    <w:qFormat/>
    <w:rsid w:val="00d23e76"/>
    <w:rPr/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23e76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23e76"/>
    <w:rPr>
      <w:i/>
      <w:iCs/>
    </w:rPr>
  </w:style>
  <w:style w:type="character" w:styleId="Mi" w:customStyle="1">
    <w:name w:val="mi"/>
    <w:basedOn w:val="DefaultParagraphFont"/>
    <w:qFormat/>
    <w:rsid w:val="00d23e76"/>
    <w:rPr/>
  </w:style>
  <w:style w:type="character" w:styleId="Mo" w:customStyle="1">
    <w:name w:val="mo"/>
    <w:basedOn w:val="DefaultParagraphFont"/>
    <w:qFormat/>
    <w:rsid w:val="00d23e76"/>
    <w:rPr/>
  </w:style>
  <w:style w:type="character" w:styleId="Mn" w:customStyle="1">
    <w:name w:val="mn"/>
    <w:basedOn w:val="DefaultParagraphFont"/>
    <w:qFormat/>
    <w:rsid w:val="00d23e76"/>
    <w:rPr/>
  </w:style>
  <w:style w:type="character" w:styleId="HTMLCode">
    <w:name w:val="HTML Code"/>
    <w:basedOn w:val="DefaultParagraphFont"/>
    <w:uiPriority w:val="99"/>
    <w:semiHidden/>
    <w:unhideWhenUsed/>
    <w:qFormat/>
    <w:rsid w:val="00d23e76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ascii="Helvetica" w:hAnsi="Helvetica"/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Helvetica" w:hAnsi="Helvetica"/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Helvetica" w:hAnsi="Helvetica"/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Helvetica" w:hAnsi="Helvetica"/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59323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84f4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1b41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d23e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Application>LibreOffice/5.3.4.2$Windows_x86 LibreOffice_project/f82d347ccc0be322489bf7da61d7e4ad13fe2ff3</Application>
  <Pages>4</Pages>
  <Words>583</Words>
  <Characters>3359</Characters>
  <CharactersWithSpaces>3881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2016-05-06T19:04:00Z</dcterms:created>
  <dc:creator>Dragan Vidakovic</dc:creator>
  <dc:description/>
  <dc:language>en-US</dc:language>
  <cp:lastModifiedBy/>
  <dcterms:modified xsi:type="dcterms:W3CDTF">2019-05-07T17:49:26Z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