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8A6B" w14:textId="77777777" w:rsidR="00B9178F" w:rsidRDefault="001339C5" w:rsidP="00B9178F">
      <w:pPr>
        <w:spacing w:before="100" w:beforeAutospacing="1" w:after="100" w:afterAutospacing="1"/>
        <w:outlineLvl w:val="2"/>
        <w:rPr>
          <w:color w:val="000000" w:themeColor="text1"/>
          <w:sz w:val="22"/>
          <w:szCs w:val="22"/>
        </w:rPr>
      </w:pPr>
      <w:r w:rsidRPr="002A0E35">
        <w:rPr>
          <w:b/>
          <w:bCs/>
          <w:color w:val="000000" w:themeColor="text1"/>
          <w:sz w:val="28"/>
          <w:szCs w:val="28"/>
        </w:rPr>
        <w:t>Decoding the Cellular Concerto: Machine learning unveils various efficiencies in protein-protein interactions.</w:t>
      </w:r>
      <w:r w:rsidRPr="003843E2">
        <w:rPr>
          <w:color w:val="000000" w:themeColor="text1"/>
          <w:sz w:val="22"/>
          <w:szCs w:val="22"/>
        </w:rPr>
        <w:t xml:space="preserve"> </w:t>
      </w:r>
      <w:r w:rsidRPr="003843E2">
        <w:rPr>
          <w:color w:val="000000" w:themeColor="text1"/>
          <w:sz w:val="22"/>
          <w:szCs w:val="22"/>
        </w:rPr>
        <w:br/>
      </w:r>
      <w:r w:rsidRPr="003843E2">
        <w:rPr>
          <w:color w:val="000000" w:themeColor="text1"/>
          <w:sz w:val="22"/>
          <w:szCs w:val="22"/>
        </w:rPr>
        <w:br/>
        <w:t xml:space="preserve">In this </w:t>
      </w:r>
      <w:r w:rsidR="00B9178F" w:rsidRPr="003843E2">
        <w:rPr>
          <w:color w:val="000000" w:themeColor="text1"/>
          <w:sz w:val="22"/>
          <w:szCs w:val="22"/>
        </w:rPr>
        <w:t>unravelling</w:t>
      </w:r>
      <w:r w:rsidRPr="003843E2">
        <w:rPr>
          <w:color w:val="000000" w:themeColor="text1"/>
          <w:sz w:val="22"/>
          <w:szCs w:val="22"/>
        </w:rPr>
        <w:t xml:space="preserve"> network of a cell, a grand symphony plays. A subgroup of biomolecules called proteins plays an elaborate polyphonic score in the orchestra of life, with their molecular concert determined by interactions. As we shall see, the dance of life and its drama of health and disease can only be </w:t>
      </w:r>
      <w:r w:rsidR="00B9178F" w:rsidRPr="003843E2">
        <w:rPr>
          <w:color w:val="000000" w:themeColor="text1"/>
          <w:sz w:val="22"/>
          <w:szCs w:val="22"/>
        </w:rPr>
        <w:t>unravelled</w:t>
      </w:r>
      <w:r w:rsidRPr="003843E2">
        <w:rPr>
          <w:color w:val="000000" w:themeColor="text1"/>
          <w:sz w:val="22"/>
          <w:szCs w:val="22"/>
        </w:rPr>
        <w:t xml:space="preserve"> with knowledge of this choreography. This concerto is too musical and hard to be deciphered by Bioinformatics, the union of biology and computer science, at least until the </w:t>
      </w:r>
      <w:r w:rsidR="00B9178F">
        <w:rPr>
          <w:color w:val="000000" w:themeColor="text1"/>
          <w:sz w:val="22"/>
          <w:szCs w:val="22"/>
        </w:rPr>
        <w:t>size of the musical score is</w:t>
      </w:r>
      <w:r w:rsidRPr="003843E2">
        <w:rPr>
          <w:color w:val="000000" w:themeColor="text1"/>
          <w:sz w:val="22"/>
          <w:szCs w:val="22"/>
        </w:rPr>
        <w:t xml:space="preserve"> resolved. </w:t>
      </w:r>
      <w:r w:rsidRPr="003843E2">
        <w:rPr>
          <w:color w:val="000000" w:themeColor="text1"/>
          <w:sz w:val="22"/>
          <w:szCs w:val="22"/>
        </w:rPr>
        <w:br/>
      </w:r>
      <w:r w:rsidRPr="003843E2">
        <w:rPr>
          <w:color w:val="000000" w:themeColor="text1"/>
          <w:sz w:val="22"/>
          <w:szCs w:val="22"/>
        </w:rPr>
        <w:br/>
        <w:t xml:space="preserve">Now came in the two new magic wands from the world of Artificial Intelligence (AI) – Machine Learning (ML) and Deep Learning (DL). These developments enable the researcher to decode the complex score of life out of large amounts of bioinformatics information. On this essay, ML/DL will be discussed further in how it can singularly work and is already being used for predicting protein-protein interactions (PPIs), which is one of the steps in understanding cellular processes and their dysfunctions in diseases. One approach to dealing with this challenge is a research article by Zhang et al. (2019) where they propose the use of what is known as Convolutional Neural Network (CNN), essentially a deep learning algorithm. </w:t>
      </w:r>
    </w:p>
    <w:p w14:paraId="4FF775F3" w14:textId="77777777" w:rsidR="00B9178F" w:rsidRDefault="00B9178F" w:rsidP="00B9178F">
      <w:pPr>
        <w:spacing w:before="100" w:beforeAutospacing="1" w:after="100" w:afterAutospacing="1"/>
        <w:outlineLvl w:val="2"/>
        <w:rPr>
          <w:color w:val="000000" w:themeColor="text1"/>
          <w:sz w:val="22"/>
          <w:szCs w:val="22"/>
        </w:rPr>
      </w:pPr>
    </w:p>
    <w:p w14:paraId="37558A00" w14:textId="77777777" w:rsidR="00B9178F" w:rsidRDefault="001339C5" w:rsidP="00B9178F">
      <w:pPr>
        <w:spacing w:before="100" w:beforeAutospacing="1" w:after="100" w:afterAutospacing="1"/>
        <w:outlineLvl w:val="2"/>
        <w:rPr>
          <w:b/>
          <w:bCs/>
          <w:color w:val="000000" w:themeColor="text1"/>
          <w:sz w:val="22"/>
          <w:szCs w:val="22"/>
        </w:rPr>
      </w:pPr>
      <w:r w:rsidRPr="003843E2">
        <w:rPr>
          <w:b/>
          <w:bCs/>
          <w:color w:val="000000" w:themeColor="text1"/>
          <w:sz w:val="22"/>
          <w:szCs w:val="22"/>
        </w:rPr>
        <w:t xml:space="preserve">Unveiling the Dance of Proteins: Program: The Question of Protein-Protein Interactions </w:t>
      </w:r>
      <w:r w:rsidRPr="003843E2">
        <w:rPr>
          <w:b/>
          <w:bCs/>
          <w:color w:val="000000" w:themeColor="text1"/>
          <w:sz w:val="22"/>
          <w:szCs w:val="22"/>
        </w:rPr>
        <w:br/>
      </w:r>
      <w:r w:rsidRPr="003843E2">
        <w:rPr>
          <w:color w:val="000000" w:themeColor="text1"/>
          <w:sz w:val="22"/>
          <w:szCs w:val="22"/>
        </w:rPr>
        <w:br/>
        <w:t xml:space="preserve">Of course, one of the main issues that are questioned in cellular biology is </w:t>
      </w:r>
      <w:r w:rsidR="00B9178F">
        <w:rPr>
          <w:color w:val="000000" w:themeColor="text1"/>
          <w:sz w:val="22"/>
          <w:szCs w:val="22"/>
        </w:rPr>
        <w:t>the</w:t>
      </w:r>
      <w:r w:rsidRPr="003843E2">
        <w:rPr>
          <w:color w:val="000000" w:themeColor="text1"/>
          <w:sz w:val="22"/>
          <w:szCs w:val="22"/>
        </w:rPr>
        <w:t xml:space="preserve"> problem of protein-protein interactions. Collectively these interactions choreograph the diverse multifaceted processes requisite for constructing tissues and controlling gene transcription. </w:t>
      </w:r>
      <w:r w:rsidR="003843E2">
        <w:rPr>
          <w:color w:val="000000" w:themeColor="text1"/>
          <w:sz w:val="22"/>
          <w:szCs w:val="22"/>
        </w:rPr>
        <w:t>Knowledge of the numerous interacting PPIs is crucial to analys</w:t>
      </w:r>
      <w:r w:rsidR="00B9178F">
        <w:rPr>
          <w:color w:val="000000" w:themeColor="text1"/>
          <w:sz w:val="22"/>
          <w:szCs w:val="22"/>
        </w:rPr>
        <w:t xml:space="preserve">e </w:t>
      </w:r>
      <w:r w:rsidR="003843E2">
        <w:rPr>
          <w:color w:val="000000" w:themeColor="text1"/>
          <w:sz w:val="22"/>
          <w:szCs w:val="22"/>
        </w:rPr>
        <w:t>the mechanisms of normal functional processes in healthy cells and pathophysiological states</w:t>
      </w:r>
      <w:r w:rsidRPr="003843E2">
        <w:rPr>
          <w:color w:val="000000" w:themeColor="text1"/>
          <w:sz w:val="22"/>
          <w:szCs w:val="22"/>
        </w:rPr>
        <w:t xml:space="preserve">. Conventional guidelines used by researchers to determine PPIs are time-consuming, and costly experimental methods. However, </w:t>
      </w:r>
      <w:r w:rsidR="003843E2">
        <w:rPr>
          <w:color w:val="000000" w:themeColor="text1"/>
          <w:sz w:val="22"/>
          <w:szCs w:val="22"/>
        </w:rPr>
        <w:t>regarding human proteome, which encompasses all the proteins, the number of possible interaction combinations can be overwhelming,</w:t>
      </w:r>
      <w:r w:rsidRPr="003843E2">
        <w:rPr>
          <w:color w:val="000000" w:themeColor="text1"/>
          <w:sz w:val="22"/>
          <w:szCs w:val="22"/>
        </w:rPr>
        <w:t xml:space="preserve"> requiring derivation of better and more efficient techniques.</w:t>
      </w:r>
    </w:p>
    <w:p w14:paraId="63DD3283" w14:textId="77777777" w:rsidR="00B9178F" w:rsidRDefault="00B9178F" w:rsidP="00B9178F">
      <w:pPr>
        <w:spacing w:before="100" w:beforeAutospacing="1" w:after="100" w:afterAutospacing="1"/>
        <w:outlineLvl w:val="2"/>
        <w:rPr>
          <w:b/>
          <w:bCs/>
          <w:color w:val="000000" w:themeColor="text1"/>
          <w:sz w:val="22"/>
          <w:szCs w:val="22"/>
        </w:rPr>
      </w:pPr>
    </w:p>
    <w:p w14:paraId="6058FFCB" w14:textId="77777777" w:rsidR="00B9178F" w:rsidRDefault="001339C5" w:rsidP="003843E2">
      <w:pPr>
        <w:spacing w:before="100" w:beforeAutospacing="1" w:after="100" w:afterAutospacing="1"/>
        <w:outlineLvl w:val="2"/>
        <w:rPr>
          <w:b/>
          <w:bCs/>
          <w:color w:val="000000" w:themeColor="text1"/>
          <w:sz w:val="22"/>
          <w:szCs w:val="22"/>
        </w:rPr>
      </w:pPr>
      <w:r w:rsidRPr="003843E2">
        <w:rPr>
          <w:b/>
          <w:bCs/>
          <w:color w:val="000000" w:themeColor="text1"/>
          <w:sz w:val="22"/>
          <w:szCs w:val="22"/>
        </w:rPr>
        <w:t>The Deep Learning Maestro: Th</w:t>
      </w:r>
      <w:r w:rsidRPr="003843E2">
        <w:rPr>
          <w:b/>
          <w:bCs/>
          <w:color w:val="000000" w:themeColor="text1"/>
          <w:sz w:val="22"/>
          <w:szCs w:val="22"/>
        </w:rPr>
        <w:t>e</w:t>
      </w:r>
      <w:r w:rsidRPr="003843E2">
        <w:rPr>
          <w:b/>
          <w:bCs/>
          <w:color w:val="000000" w:themeColor="text1"/>
          <w:sz w:val="22"/>
          <w:szCs w:val="22"/>
        </w:rPr>
        <w:t xml:space="preserve"> Convolutional Neural Networks for PPI prediction. </w:t>
      </w:r>
      <w:r w:rsidRPr="003843E2">
        <w:rPr>
          <w:b/>
          <w:bCs/>
          <w:color w:val="000000" w:themeColor="text1"/>
          <w:sz w:val="22"/>
          <w:szCs w:val="22"/>
        </w:rPr>
        <w:br/>
      </w:r>
      <w:r w:rsidRPr="003843E2">
        <w:rPr>
          <w:b/>
          <w:bCs/>
          <w:color w:val="000000" w:themeColor="text1"/>
          <w:sz w:val="22"/>
          <w:szCs w:val="22"/>
        </w:rPr>
        <w:br/>
      </w:r>
      <w:r w:rsidRPr="003843E2">
        <w:rPr>
          <w:color w:val="000000" w:themeColor="text1"/>
          <w:sz w:val="22"/>
          <w:szCs w:val="22"/>
        </w:rPr>
        <w:t>Another great work is the study by Zhang et al. (2019) that presents a new method for predicting PPIs through the inception of a Convolutional Neural Network (CNN). CNNs is a kind of deep learning framework which is well suited for extracting features from stacked data, including sequence data of proteins. The main concept is built upon it and employs the learned amino acid sequence or the individual ‘letters’ of a protein to foresee its interaction with other proteins.</w:t>
      </w:r>
    </w:p>
    <w:p w14:paraId="043EF182" w14:textId="77777777" w:rsidR="00B9178F" w:rsidRDefault="00B9178F" w:rsidP="003843E2">
      <w:pPr>
        <w:spacing w:before="100" w:beforeAutospacing="1" w:after="100" w:afterAutospacing="1"/>
        <w:outlineLvl w:val="2"/>
        <w:rPr>
          <w:b/>
          <w:bCs/>
          <w:color w:val="000000" w:themeColor="text1"/>
          <w:sz w:val="22"/>
          <w:szCs w:val="22"/>
        </w:rPr>
      </w:pPr>
    </w:p>
    <w:p w14:paraId="033ADC49" w14:textId="5159FCAA" w:rsidR="003843E2" w:rsidRPr="003843E2" w:rsidRDefault="003843E2" w:rsidP="003843E2">
      <w:pPr>
        <w:spacing w:before="100" w:beforeAutospacing="1" w:after="100" w:afterAutospacing="1"/>
        <w:outlineLvl w:val="2"/>
        <w:rPr>
          <w:b/>
          <w:bCs/>
          <w:color w:val="000000" w:themeColor="text1"/>
          <w:sz w:val="22"/>
          <w:szCs w:val="22"/>
        </w:rPr>
      </w:pPr>
      <w:r w:rsidRPr="003843E2">
        <w:rPr>
          <w:b/>
          <w:bCs/>
          <w:color w:val="000000" w:themeColor="text1"/>
          <w:sz w:val="22"/>
          <w:szCs w:val="22"/>
        </w:rPr>
        <w:t>Data Preparation and Model Architecture</w:t>
      </w:r>
    </w:p>
    <w:p w14:paraId="042188BB" w14:textId="77777777" w:rsidR="003843E2" w:rsidRPr="003843E2" w:rsidRDefault="003843E2" w:rsidP="003843E2">
      <w:pPr>
        <w:spacing w:before="100" w:beforeAutospacing="1" w:after="100" w:afterAutospacing="1"/>
        <w:outlineLvl w:val="2"/>
        <w:rPr>
          <w:color w:val="000000" w:themeColor="text1"/>
          <w:sz w:val="22"/>
          <w:szCs w:val="22"/>
        </w:rPr>
      </w:pPr>
      <w:r w:rsidRPr="003843E2">
        <w:rPr>
          <w:color w:val="000000" w:themeColor="text1"/>
          <w:sz w:val="22"/>
          <w:szCs w:val="22"/>
        </w:rPr>
        <w:t>The researchers meticulously collected protein sequences and corresponding interaction data from publicly available databases. Each protein sequence was encoded into a numerical format suitable for CNN input, typically using one-hot encoding or specific numerical representations for amino acids. The CNN model itself comprised multiple layers:</w:t>
      </w:r>
    </w:p>
    <w:p w14:paraId="158727DC" w14:textId="77777777" w:rsidR="003843E2" w:rsidRPr="003843E2" w:rsidRDefault="003843E2" w:rsidP="003843E2">
      <w:pPr>
        <w:spacing w:before="100" w:beforeAutospacing="1" w:after="100" w:afterAutospacing="1"/>
        <w:outlineLvl w:val="2"/>
        <w:rPr>
          <w:color w:val="000000" w:themeColor="text1"/>
          <w:sz w:val="22"/>
          <w:szCs w:val="22"/>
        </w:rPr>
      </w:pPr>
      <w:r w:rsidRPr="003843E2">
        <w:rPr>
          <w:color w:val="000000" w:themeColor="text1"/>
          <w:sz w:val="22"/>
          <w:szCs w:val="22"/>
        </w:rPr>
        <w:t>•</w:t>
      </w:r>
      <w:r w:rsidRPr="003843E2">
        <w:rPr>
          <w:color w:val="000000" w:themeColor="text1"/>
          <w:sz w:val="22"/>
          <w:szCs w:val="22"/>
        </w:rPr>
        <w:tab/>
        <w:t>Convolutional layers: These layers were instrumental in extracting crucial features from the protein sequences, akin to identifying sequence motifs that might be vital for interactions.</w:t>
      </w:r>
    </w:p>
    <w:p w14:paraId="7D10D6B0" w14:textId="77777777" w:rsidR="003843E2" w:rsidRPr="003843E2" w:rsidRDefault="003843E2" w:rsidP="003843E2">
      <w:pPr>
        <w:spacing w:before="100" w:beforeAutospacing="1" w:after="100" w:afterAutospacing="1"/>
        <w:outlineLvl w:val="2"/>
        <w:rPr>
          <w:color w:val="000000" w:themeColor="text1"/>
          <w:sz w:val="22"/>
          <w:szCs w:val="22"/>
        </w:rPr>
      </w:pPr>
      <w:r w:rsidRPr="003843E2">
        <w:rPr>
          <w:color w:val="000000" w:themeColor="text1"/>
          <w:sz w:val="22"/>
          <w:szCs w:val="22"/>
        </w:rPr>
        <w:lastRenderedPageBreak/>
        <w:t>•</w:t>
      </w:r>
      <w:r w:rsidRPr="003843E2">
        <w:rPr>
          <w:color w:val="000000" w:themeColor="text1"/>
          <w:sz w:val="22"/>
          <w:szCs w:val="22"/>
        </w:rPr>
        <w:tab/>
        <w:t>Pooling layers: These layers served to manage computational complexity by reducing dimensionality, ensuring that the most salient features were retained for the final prediction.</w:t>
      </w:r>
    </w:p>
    <w:p w14:paraId="1571020D" w14:textId="77777777" w:rsidR="00B9178F" w:rsidRDefault="003843E2" w:rsidP="003843E2">
      <w:pPr>
        <w:spacing w:before="100" w:beforeAutospacing="1" w:after="100" w:afterAutospacing="1"/>
        <w:outlineLvl w:val="2"/>
        <w:rPr>
          <w:color w:val="000000" w:themeColor="text1"/>
          <w:sz w:val="22"/>
          <w:szCs w:val="22"/>
        </w:rPr>
      </w:pPr>
      <w:r w:rsidRPr="003843E2">
        <w:rPr>
          <w:color w:val="000000" w:themeColor="text1"/>
          <w:sz w:val="22"/>
          <w:szCs w:val="22"/>
        </w:rPr>
        <w:t>•</w:t>
      </w:r>
      <w:r w:rsidRPr="003843E2">
        <w:rPr>
          <w:color w:val="000000" w:themeColor="text1"/>
          <w:sz w:val="22"/>
          <w:szCs w:val="22"/>
        </w:rPr>
        <w:tab/>
        <w:t>Fully connected layers: These layers integrated the extracted features from the previous layers and ultimately predicted the probability of interaction between two proteins.</w:t>
      </w:r>
    </w:p>
    <w:p w14:paraId="623BC849" w14:textId="77777777" w:rsidR="00B9178F" w:rsidRDefault="00B9178F" w:rsidP="003843E2">
      <w:pPr>
        <w:spacing w:before="100" w:beforeAutospacing="1" w:after="100" w:afterAutospacing="1"/>
        <w:outlineLvl w:val="2"/>
        <w:rPr>
          <w:color w:val="000000" w:themeColor="text1"/>
          <w:sz w:val="22"/>
          <w:szCs w:val="22"/>
        </w:rPr>
      </w:pPr>
    </w:p>
    <w:p w14:paraId="3619466B" w14:textId="2B687ACD" w:rsidR="003843E2" w:rsidRPr="00B9178F" w:rsidRDefault="003843E2" w:rsidP="003843E2">
      <w:pPr>
        <w:spacing w:before="100" w:beforeAutospacing="1" w:after="100" w:afterAutospacing="1"/>
        <w:outlineLvl w:val="2"/>
        <w:rPr>
          <w:color w:val="000000" w:themeColor="text1"/>
          <w:sz w:val="22"/>
          <w:szCs w:val="22"/>
        </w:rPr>
      </w:pPr>
      <w:r w:rsidRPr="003843E2">
        <w:rPr>
          <w:b/>
          <w:bCs/>
          <w:color w:val="000000" w:themeColor="text1"/>
          <w:sz w:val="22"/>
          <w:szCs w:val="22"/>
        </w:rPr>
        <w:t>Training the Protein Matchmaker: A Crash Course in Cellular Ballroom Dancing</w:t>
      </w:r>
    </w:p>
    <w:p w14:paraId="282A0554" w14:textId="77777777" w:rsidR="00B9178F" w:rsidRDefault="003843E2" w:rsidP="003843E2">
      <w:pPr>
        <w:spacing w:before="100" w:beforeAutospacing="1" w:after="100" w:afterAutospacing="1"/>
        <w:outlineLvl w:val="2"/>
        <w:rPr>
          <w:color w:val="000000" w:themeColor="text1"/>
          <w:sz w:val="22"/>
          <w:szCs w:val="22"/>
        </w:rPr>
      </w:pPr>
      <w:r w:rsidRPr="003843E2">
        <w:rPr>
          <w:color w:val="000000" w:themeColor="text1"/>
          <w:sz w:val="22"/>
          <w:szCs w:val="22"/>
        </w:rPr>
        <w:t>To train their deep learning model, the researchers threw a massive dance party for proteins. They provided the model with a huge dataset of known interacting and non-interacting protein pairs. Imagine it like showing the model thousands of video clips of proteins either waltzing together or politely declining a dance. This is a binary classification task, where the model learns to distinguish between these two types of interactions.</w:t>
      </w:r>
    </w:p>
    <w:p w14:paraId="03735410" w14:textId="77777777" w:rsidR="00B9178F" w:rsidRDefault="00B9178F" w:rsidP="003843E2">
      <w:pPr>
        <w:spacing w:before="100" w:beforeAutospacing="1" w:after="100" w:afterAutospacing="1"/>
        <w:outlineLvl w:val="2"/>
        <w:rPr>
          <w:color w:val="000000" w:themeColor="text1"/>
          <w:sz w:val="22"/>
          <w:szCs w:val="22"/>
        </w:rPr>
      </w:pPr>
    </w:p>
    <w:p w14:paraId="2B500B82" w14:textId="6F1B4001" w:rsidR="003843E2" w:rsidRPr="00B9178F" w:rsidRDefault="003843E2" w:rsidP="003843E2">
      <w:pPr>
        <w:spacing w:before="100" w:beforeAutospacing="1" w:after="100" w:afterAutospacing="1"/>
        <w:outlineLvl w:val="2"/>
        <w:rPr>
          <w:color w:val="000000" w:themeColor="text1"/>
          <w:sz w:val="22"/>
          <w:szCs w:val="22"/>
        </w:rPr>
      </w:pPr>
      <w:r w:rsidRPr="003843E2">
        <w:rPr>
          <w:b/>
          <w:bCs/>
          <w:color w:val="000000" w:themeColor="text1"/>
          <w:sz w:val="22"/>
          <w:szCs w:val="22"/>
        </w:rPr>
        <w:t>Fine-Tuning the Moves: Avoiding Missteps on the Dance Floor</w:t>
      </w:r>
    </w:p>
    <w:p w14:paraId="3671225A" w14:textId="77777777" w:rsidR="00B9178F" w:rsidRDefault="003843E2" w:rsidP="003843E2">
      <w:pPr>
        <w:spacing w:before="100" w:beforeAutospacing="1" w:after="100" w:afterAutospacing="1"/>
        <w:outlineLvl w:val="2"/>
        <w:rPr>
          <w:color w:val="000000" w:themeColor="text1"/>
          <w:sz w:val="22"/>
          <w:szCs w:val="22"/>
        </w:rPr>
      </w:pPr>
      <w:r w:rsidRPr="003843E2">
        <w:rPr>
          <w:color w:val="000000" w:themeColor="text1"/>
          <w:sz w:val="22"/>
          <w:szCs w:val="22"/>
        </w:rPr>
        <w:t>But just like any good dance instructor, the researchers didn't stop there. They employed techniques like cross-validation, which is basically giving the model pop quizzes on unseen dance routines, to ensure it learns effectively and doesn't get confused by new partners. They also used hyperparameter tuning, which is like adjusting the music tempo and lighting to optimize the dancing experience for the model. These steps ensure the model can accurately predict future protein partnerships, even for proteins it hasn't encountered before.</w:t>
      </w:r>
    </w:p>
    <w:p w14:paraId="7B67D759" w14:textId="77777777" w:rsidR="00B9178F" w:rsidRDefault="00B9178F" w:rsidP="003843E2">
      <w:pPr>
        <w:spacing w:before="100" w:beforeAutospacing="1" w:after="100" w:afterAutospacing="1"/>
        <w:outlineLvl w:val="2"/>
        <w:rPr>
          <w:color w:val="000000" w:themeColor="text1"/>
          <w:sz w:val="22"/>
          <w:szCs w:val="22"/>
        </w:rPr>
      </w:pPr>
    </w:p>
    <w:p w14:paraId="6DA757B1" w14:textId="2D3F95F0" w:rsidR="003843E2" w:rsidRPr="00B9178F" w:rsidRDefault="003843E2" w:rsidP="003843E2">
      <w:pPr>
        <w:spacing w:before="100" w:beforeAutospacing="1" w:after="100" w:afterAutospacing="1"/>
        <w:outlineLvl w:val="2"/>
        <w:rPr>
          <w:color w:val="000000" w:themeColor="text1"/>
          <w:sz w:val="22"/>
          <w:szCs w:val="22"/>
        </w:rPr>
      </w:pPr>
      <w:r w:rsidRPr="003843E2">
        <w:rPr>
          <w:b/>
          <w:bCs/>
          <w:color w:val="000000" w:themeColor="text1"/>
          <w:sz w:val="22"/>
          <w:szCs w:val="22"/>
        </w:rPr>
        <w:t>Grading the Performance: Beyond Just Passing or Failing</w:t>
      </w:r>
    </w:p>
    <w:p w14:paraId="2DEFE58E" w14:textId="77777777" w:rsidR="00B9178F" w:rsidRDefault="003843E2" w:rsidP="003843E2">
      <w:pPr>
        <w:spacing w:before="100" w:beforeAutospacing="1" w:after="100" w:afterAutospacing="1"/>
        <w:outlineLvl w:val="2"/>
        <w:rPr>
          <w:color w:val="000000" w:themeColor="text1"/>
          <w:sz w:val="22"/>
          <w:szCs w:val="22"/>
        </w:rPr>
      </w:pPr>
      <w:r w:rsidRPr="003843E2">
        <w:rPr>
          <w:color w:val="000000" w:themeColor="text1"/>
          <w:sz w:val="22"/>
          <w:szCs w:val="22"/>
        </w:rPr>
        <w:t xml:space="preserve">Finally, the researchers assessed the model's success using various metrics. Accuracy tells you the overall percentage of correctly predicted dances, while precision measures how often the model predicts a dance that actually happens. Recall tells you the proportion of real dances the model actually identifies. But there's more to it than just these basic scores. AUC-ROC is a more comprehensive judge, considering both true positives (correctly predicted dances) and false positives/negatives (mistaken rejections or acceptances). By </w:t>
      </w:r>
      <w:r w:rsidRPr="003843E2">
        <w:rPr>
          <w:color w:val="000000" w:themeColor="text1"/>
          <w:sz w:val="22"/>
          <w:szCs w:val="22"/>
        </w:rPr>
        <w:t>analysing</w:t>
      </w:r>
      <w:r w:rsidRPr="003843E2">
        <w:rPr>
          <w:color w:val="000000" w:themeColor="text1"/>
          <w:sz w:val="22"/>
          <w:szCs w:val="22"/>
        </w:rPr>
        <w:t xml:space="preserve"> all these metrics, the researchers could gauge the model's overall skill in predicting the intricate choreography of protein interactions within the cellular ballroom</w:t>
      </w:r>
    </w:p>
    <w:p w14:paraId="0BE11ECC" w14:textId="77777777" w:rsidR="00B9178F" w:rsidRDefault="00B9178F" w:rsidP="003843E2">
      <w:pPr>
        <w:spacing w:before="100" w:beforeAutospacing="1" w:after="100" w:afterAutospacing="1"/>
        <w:outlineLvl w:val="2"/>
        <w:rPr>
          <w:color w:val="000000" w:themeColor="text1"/>
          <w:sz w:val="22"/>
          <w:szCs w:val="22"/>
        </w:rPr>
      </w:pPr>
    </w:p>
    <w:p w14:paraId="5ADF52CC" w14:textId="77777777" w:rsidR="00B9178F" w:rsidRDefault="001339C5" w:rsidP="00B9178F">
      <w:pPr>
        <w:spacing w:before="100" w:beforeAutospacing="1" w:after="100" w:afterAutospacing="1"/>
        <w:outlineLvl w:val="2"/>
        <w:rPr>
          <w:color w:val="000000" w:themeColor="text1"/>
          <w:sz w:val="22"/>
          <w:szCs w:val="22"/>
        </w:rPr>
      </w:pPr>
      <w:r w:rsidRPr="003843E2">
        <w:rPr>
          <w:b/>
          <w:bCs/>
          <w:color w:val="000000" w:themeColor="text1"/>
          <w:sz w:val="22"/>
          <w:szCs w:val="22"/>
        </w:rPr>
        <w:t>Insights into the Method's Power</w:t>
      </w:r>
      <w:r w:rsidRPr="003843E2">
        <w:rPr>
          <w:color w:val="000000" w:themeColor="text1"/>
          <w:sz w:val="22"/>
          <w:szCs w:val="22"/>
        </w:rPr>
        <w:br/>
      </w:r>
      <w:r w:rsidRPr="003843E2">
        <w:rPr>
          <w:color w:val="000000" w:themeColor="text1"/>
          <w:sz w:val="22"/>
          <w:szCs w:val="22"/>
        </w:rPr>
        <w:br/>
        <w:t>An important role for the convolutional layers was in the identification of more locally dependent patterns in these protein sequences. Such patterns could possibly be associated with certain open motifs which can play a significant role in protein-protein interactions. The pooling layers were necessary for controlling the parts of the network that required computations by allowing the size of the input to be decreased while retaining sufficient information for the final output.</w:t>
      </w:r>
    </w:p>
    <w:p w14:paraId="56C26E85" w14:textId="77777777" w:rsidR="00B9178F" w:rsidRDefault="00B9178F" w:rsidP="00B9178F">
      <w:pPr>
        <w:spacing w:before="100" w:beforeAutospacing="1" w:after="100" w:afterAutospacing="1"/>
        <w:outlineLvl w:val="2"/>
        <w:rPr>
          <w:color w:val="000000" w:themeColor="text1"/>
          <w:sz w:val="22"/>
          <w:szCs w:val="22"/>
        </w:rPr>
      </w:pPr>
    </w:p>
    <w:p w14:paraId="427E6862" w14:textId="447850D9" w:rsidR="001339C5" w:rsidRPr="003843E2" w:rsidRDefault="001339C5" w:rsidP="00B9178F">
      <w:pPr>
        <w:spacing w:before="100" w:beforeAutospacing="1" w:after="100" w:afterAutospacing="1"/>
        <w:outlineLvl w:val="2"/>
        <w:rPr>
          <w:color w:val="000000" w:themeColor="text1"/>
          <w:sz w:val="22"/>
          <w:szCs w:val="22"/>
        </w:rPr>
      </w:pPr>
      <w:r w:rsidRPr="001339C5">
        <w:rPr>
          <w:b/>
          <w:bCs/>
          <w:color w:val="000000" w:themeColor="text1"/>
          <w:sz w:val="22"/>
          <w:szCs w:val="22"/>
        </w:rPr>
        <w:lastRenderedPageBreak/>
        <w:t>Challenges and Future Research</w:t>
      </w:r>
      <w:r w:rsidRPr="001339C5">
        <w:rPr>
          <w:color w:val="000000" w:themeColor="text1"/>
          <w:sz w:val="22"/>
          <w:szCs w:val="22"/>
        </w:rPr>
        <w:t xml:space="preserve"> </w:t>
      </w:r>
      <w:r w:rsidRPr="001339C5">
        <w:rPr>
          <w:color w:val="000000" w:themeColor="text1"/>
          <w:sz w:val="22"/>
          <w:szCs w:val="22"/>
        </w:rPr>
        <w:br/>
      </w:r>
      <w:r w:rsidRPr="001339C5">
        <w:rPr>
          <w:color w:val="000000" w:themeColor="text1"/>
          <w:sz w:val="22"/>
          <w:szCs w:val="22"/>
        </w:rPr>
        <w:br/>
        <w:t xml:space="preserve">Despite its success, the approach by Zhang et al. (2019) has limitations: </w:t>
      </w:r>
    </w:p>
    <w:p w14:paraId="06310A4C" w14:textId="77777777" w:rsidR="001339C5" w:rsidRPr="003843E2" w:rsidRDefault="001339C5" w:rsidP="001339C5">
      <w:pPr>
        <w:pStyle w:val="ListParagraph"/>
        <w:numPr>
          <w:ilvl w:val="0"/>
          <w:numId w:val="2"/>
        </w:numPr>
        <w:rPr>
          <w:color w:val="000000" w:themeColor="text1"/>
          <w:sz w:val="22"/>
          <w:szCs w:val="22"/>
        </w:rPr>
      </w:pPr>
      <w:r w:rsidRPr="003843E2">
        <w:rPr>
          <w:color w:val="000000" w:themeColor="text1"/>
          <w:sz w:val="22"/>
          <w:szCs w:val="22"/>
        </w:rPr>
        <w:t xml:space="preserve">Data Dependence: This approach strongly depends on the interaction data available; therefore, it is essential to have a vast set of interaction data. Probably the value forecasted will not be very accurate especially when the data available is very limited or there is a lot of noise that prevails in the data processed. </w:t>
      </w:r>
    </w:p>
    <w:p w14:paraId="0B48C7BF" w14:textId="77777777" w:rsidR="001339C5" w:rsidRPr="003843E2" w:rsidRDefault="001339C5" w:rsidP="001339C5">
      <w:pPr>
        <w:pStyle w:val="ListParagraph"/>
        <w:numPr>
          <w:ilvl w:val="0"/>
          <w:numId w:val="2"/>
        </w:numPr>
        <w:rPr>
          <w:color w:val="000000" w:themeColor="text1"/>
          <w:sz w:val="22"/>
          <w:szCs w:val="22"/>
        </w:rPr>
      </w:pPr>
      <w:r w:rsidRPr="003843E2">
        <w:rPr>
          <w:color w:val="000000" w:themeColor="text1"/>
          <w:sz w:val="22"/>
          <w:szCs w:val="22"/>
        </w:rPr>
        <w:t xml:space="preserve">Limited Information: The model only used sequence information to learn the properties of the proteins and no other additional sources of information like protein structure, post-modification, and protein expression levels were incorporated into the model although they could be very useful in the classification of the proteins. </w:t>
      </w:r>
      <w:r w:rsidRPr="003843E2">
        <w:rPr>
          <w:color w:val="000000" w:themeColor="text1"/>
          <w:sz w:val="22"/>
          <w:szCs w:val="22"/>
        </w:rPr>
        <w:br/>
      </w:r>
    </w:p>
    <w:p w14:paraId="3DC48CB8" w14:textId="7BD0EDCD" w:rsidR="001339C5" w:rsidRPr="003843E2" w:rsidRDefault="001339C5" w:rsidP="001339C5">
      <w:pPr>
        <w:spacing w:before="100" w:beforeAutospacing="1" w:after="100" w:afterAutospacing="1"/>
        <w:outlineLvl w:val="2"/>
        <w:rPr>
          <w:color w:val="000000" w:themeColor="text1"/>
          <w:sz w:val="22"/>
          <w:szCs w:val="22"/>
        </w:rPr>
      </w:pPr>
      <w:r w:rsidRPr="003843E2">
        <w:rPr>
          <w:color w:val="000000" w:themeColor="text1"/>
          <w:sz w:val="22"/>
          <w:szCs w:val="22"/>
        </w:rPr>
        <w:t>To address these shortcomings, alternative approaches could be explored:</w:t>
      </w:r>
    </w:p>
    <w:p w14:paraId="665BF727" w14:textId="77777777" w:rsidR="001339C5" w:rsidRPr="003843E2" w:rsidRDefault="001339C5" w:rsidP="001339C5">
      <w:pPr>
        <w:pStyle w:val="ListParagraph"/>
        <w:numPr>
          <w:ilvl w:val="0"/>
          <w:numId w:val="3"/>
        </w:numPr>
        <w:rPr>
          <w:color w:val="000000" w:themeColor="text1"/>
          <w:sz w:val="22"/>
          <w:szCs w:val="22"/>
        </w:rPr>
      </w:pPr>
      <w:r w:rsidRPr="003843E2">
        <w:rPr>
          <w:color w:val="000000" w:themeColor="text1"/>
          <w:sz w:val="22"/>
          <w:szCs w:val="22"/>
        </w:rPr>
        <w:t xml:space="preserve">Multi-Modal Data Integration: The potential evidence is the combination with structural data (e. g. , from protein 3D structures) and functional annotations (e. g., Gene Ontology terms). Such as graph neural networks (GNNs), which find application in this task as it is a multi-modal data task and Also, GNNs are capable of capturing complex relationship among proteins. </w:t>
      </w:r>
    </w:p>
    <w:p w14:paraId="64CCD094" w14:textId="56D42B74" w:rsidR="001339C5" w:rsidRPr="003843E2" w:rsidRDefault="001339C5" w:rsidP="001339C5">
      <w:pPr>
        <w:pStyle w:val="ListParagraph"/>
        <w:numPr>
          <w:ilvl w:val="0"/>
          <w:numId w:val="3"/>
        </w:numPr>
        <w:rPr>
          <w:color w:val="000000" w:themeColor="text1"/>
          <w:sz w:val="22"/>
          <w:szCs w:val="22"/>
        </w:rPr>
      </w:pPr>
      <w:r w:rsidRPr="003843E2">
        <w:rPr>
          <w:color w:val="000000" w:themeColor="text1"/>
          <w:sz w:val="22"/>
          <w:szCs w:val="22"/>
        </w:rPr>
        <w:t xml:space="preserve">Transfer Learning: Applying similar strategies as in the previous section by first loading pre-existing models on larger biological data sets (as are the protein structures in AlphaFold) and then fine-tuning to PPI prediction could also be beneficial in low data regimes. Here, the pre-training part is designed to predefine a knowledge base for the model while the fine-tuning enables the model to transform into a PPI prediction model based on the use of the protein-protein interaction data. </w:t>
      </w:r>
      <w:r w:rsidRPr="003843E2">
        <w:rPr>
          <w:color w:val="000000" w:themeColor="text1"/>
          <w:sz w:val="22"/>
          <w:szCs w:val="22"/>
        </w:rPr>
        <w:br/>
      </w:r>
    </w:p>
    <w:p w14:paraId="411EE005" w14:textId="46CA9542" w:rsidR="001339C5" w:rsidRPr="003843E2" w:rsidRDefault="001339C5" w:rsidP="001339C5">
      <w:pPr>
        <w:pStyle w:val="ListParagraph"/>
        <w:numPr>
          <w:ilvl w:val="0"/>
          <w:numId w:val="3"/>
        </w:numPr>
        <w:rPr>
          <w:color w:val="000000" w:themeColor="text1"/>
          <w:sz w:val="22"/>
          <w:szCs w:val="22"/>
        </w:rPr>
      </w:pPr>
      <w:r w:rsidRPr="003843E2">
        <w:rPr>
          <w:color w:val="000000" w:themeColor="text1"/>
          <w:sz w:val="22"/>
          <w:szCs w:val="22"/>
        </w:rPr>
        <w:t xml:space="preserve">Ensemble Methods: A comparative study of the several techniques such as CNNs, recurrent neural networks, and GNNs could help in getting improved results as all ML models when combined together in ensemble learning could give better results. One of the models might pick up slightly different patterns in the data and the other might pick up something slightly different still, but by combining the two results, it will give a better blend of the total picture. </w:t>
      </w:r>
    </w:p>
    <w:p w14:paraId="6DD90E40" w14:textId="77777777" w:rsidR="00B9178F" w:rsidRDefault="00B9178F" w:rsidP="001339C5">
      <w:pPr>
        <w:spacing w:before="100" w:beforeAutospacing="1" w:after="100" w:afterAutospacing="1"/>
        <w:outlineLvl w:val="2"/>
        <w:rPr>
          <w:color w:val="000000" w:themeColor="text1"/>
          <w:sz w:val="22"/>
          <w:szCs w:val="22"/>
          <w:lang w:val="en-US"/>
        </w:rPr>
      </w:pPr>
    </w:p>
    <w:p w14:paraId="59BA44F1" w14:textId="1344E044" w:rsidR="002A0E35" w:rsidRDefault="002A0E35" w:rsidP="001339C5">
      <w:pPr>
        <w:spacing w:before="100" w:beforeAutospacing="1" w:after="100" w:afterAutospacing="1"/>
        <w:outlineLvl w:val="2"/>
        <w:rPr>
          <w:b/>
          <w:bCs/>
          <w:color w:val="000000" w:themeColor="text1"/>
          <w:sz w:val="22"/>
          <w:szCs w:val="22"/>
        </w:rPr>
      </w:pPr>
      <w:r w:rsidRPr="002A0E35">
        <w:rPr>
          <w:b/>
          <w:bCs/>
          <w:color w:val="000000" w:themeColor="text1"/>
          <w:sz w:val="22"/>
          <w:szCs w:val="22"/>
        </w:rPr>
        <w:t xml:space="preserve">A New Valuable Research Question for Machine Learning in Bioinformatics </w:t>
      </w:r>
      <w:r w:rsidRPr="002A0E35">
        <w:rPr>
          <w:b/>
          <w:bCs/>
          <w:color w:val="000000" w:themeColor="text1"/>
          <w:sz w:val="22"/>
          <w:szCs w:val="22"/>
        </w:rPr>
        <w:br/>
      </w:r>
      <w:r w:rsidRPr="002A0E35">
        <w:rPr>
          <w:b/>
          <w:bCs/>
          <w:color w:val="000000" w:themeColor="text1"/>
          <w:sz w:val="22"/>
          <w:szCs w:val="22"/>
        </w:rPr>
        <w:br/>
      </w:r>
      <w:r w:rsidRPr="002A0E35">
        <w:rPr>
          <w:color w:val="000000" w:themeColor="text1"/>
          <w:sz w:val="22"/>
          <w:szCs w:val="22"/>
        </w:rPr>
        <w:t>When we remove the focus on PPI prediction, the application of machine learning is plentiful in the landscape of bioinformatics. Here's an intriguing research question that could be explored using ML/DL:</w:t>
      </w:r>
      <w:r w:rsidRPr="002A0E35">
        <w:rPr>
          <w:b/>
          <w:bCs/>
          <w:color w:val="000000" w:themeColor="text1"/>
          <w:sz w:val="22"/>
          <w:szCs w:val="22"/>
        </w:rPr>
        <w:br/>
      </w:r>
      <w:r w:rsidRPr="002A0E35">
        <w:rPr>
          <w:b/>
          <w:bCs/>
          <w:color w:val="000000" w:themeColor="text1"/>
          <w:sz w:val="22"/>
          <w:szCs w:val="22"/>
        </w:rPr>
        <w:br/>
        <w:t>Is it possible to use a) A predictive model based on the ability of machine learning to predict the effects of genetic mutations of proteins and their interactions?</w:t>
      </w:r>
    </w:p>
    <w:p w14:paraId="3772439C" w14:textId="3FA5E11F" w:rsidR="001339C5" w:rsidRPr="00576C98" w:rsidRDefault="001339C5" w:rsidP="001339C5">
      <w:pPr>
        <w:spacing w:before="100" w:beforeAutospacing="1" w:after="100" w:afterAutospacing="1"/>
        <w:outlineLvl w:val="2"/>
        <w:rPr>
          <w:b/>
          <w:bCs/>
          <w:color w:val="000000" w:themeColor="text1"/>
          <w:sz w:val="22"/>
          <w:szCs w:val="22"/>
        </w:rPr>
      </w:pPr>
      <w:r w:rsidRPr="00576C98">
        <w:rPr>
          <w:b/>
          <w:bCs/>
          <w:color w:val="000000" w:themeColor="text1"/>
          <w:sz w:val="22"/>
          <w:szCs w:val="22"/>
        </w:rPr>
        <w:t>Conclusion</w:t>
      </w:r>
    </w:p>
    <w:p w14:paraId="359889CB" w14:textId="77777777" w:rsidR="001339C5" w:rsidRPr="003843E2" w:rsidRDefault="001339C5" w:rsidP="001339C5">
      <w:pPr>
        <w:spacing w:before="100" w:beforeAutospacing="1" w:after="100" w:afterAutospacing="1"/>
        <w:outlineLvl w:val="2"/>
        <w:rPr>
          <w:color w:val="000000" w:themeColor="text1"/>
          <w:sz w:val="22"/>
          <w:szCs w:val="22"/>
        </w:rPr>
      </w:pPr>
      <w:r w:rsidRPr="003843E2">
        <w:rPr>
          <w:color w:val="000000" w:themeColor="text1"/>
          <w:sz w:val="22"/>
          <w:szCs w:val="22"/>
        </w:rPr>
        <w:t xml:space="preserve">Machine learning and deep learning are the most mind-blowing technologies that are reshaping bioinformatics. Enabling researchers and clinicians to so deeply understand the complexity of the ‘music of life’ embedded in the molecular maps of cells these advance hold the potential to unravel the chatter of cell biology in health and disease and to facilitate the design of new forms of treatment. </w:t>
      </w:r>
      <w:r w:rsidRPr="003843E2">
        <w:rPr>
          <w:color w:val="000000" w:themeColor="text1"/>
          <w:sz w:val="22"/>
          <w:szCs w:val="22"/>
        </w:rPr>
        <w:lastRenderedPageBreak/>
        <w:t>This continues to lay the foundation for the optimization of existing methods and the expansion of new spheres of ML/DL implementation in bioinformatics, thus paving the way for the future discovery of life’s mysteries and the further betterment of mankind’s health.</w:t>
      </w:r>
    </w:p>
    <w:p w14:paraId="617DF022" w14:textId="77777777" w:rsidR="001339C5" w:rsidRPr="003843E2" w:rsidRDefault="001339C5" w:rsidP="001339C5">
      <w:pPr>
        <w:rPr>
          <w:color w:val="000000" w:themeColor="text1"/>
          <w:sz w:val="22"/>
          <w:szCs w:val="22"/>
          <w:lang w:val="en-US"/>
        </w:rPr>
      </w:pPr>
    </w:p>
    <w:sectPr w:rsidR="001339C5" w:rsidRPr="00384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5D32"/>
    <w:multiLevelType w:val="hybridMultilevel"/>
    <w:tmpl w:val="258E26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52E90E17"/>
    <w:multiLevelType w:val="hybridMultilevel"/>
    <w:tmpl w:val="8788FF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3594F06"/>
    <w:multiLevelType w:val="hybridMultilevel"/>
    <w:tmpl w:val="B91E46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16855568">
    <w:abstractNumId w:val="2"/>
  </w:num>
  <w:num w:numId="2" w16cid:durableId="1885487720">
    <w:abstractNumId w:val="1"/>
  </w:num>
  <w:num w:numId="3" w16cid:durableId="154706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C5"/>
    <w:rsid w:val="001339C5"/>
    <w:rsid w:val="002A0E35"/>
    <w:rsid w:val="003843E2"/>
    <w:rsid w:val="004F0EB1"/>
    <w:rsid w:val="00B9178F"/>
    <w:rsid w:val="00F97D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F993E7E"/>
  <w15:chartTrackingRefBased/>
  <w15:docId w15:val="{28E7F45C-AB41-A040-A105-59D8297E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9C5"/>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33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9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9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9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9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9C5"/>
    <w:rPr>
      <w:rFonts w:eastAsiaTheme="majorEastAsia" w:cstheme="majorBidi"/>
      <w:color w:val="272727" w:themeColor="text1" w:themeTint="D8"/>
    </w:rPr>
  </w:style>
  <w:style w:type="paragraph" w:styleId="Title">
    <w:name w:val="Title"/>
    <w:basedOn w:val="Normal"/>
    <w:next w:val="Normal"/>
    <w:link w:val="TitleChar"/>
    <w:uiPriority w:val="10"/>
    <w:qFormat/>
    <w:rsid w:val="001339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9C5"/>
    <w:pPr>
      <w:spacing w:before="160"/>
      <w:jc w:val="center"/>
    </w:pPr>
    <w:rPr>
      <w:i/>
      <w:iCs/>
      <w:color w:val="404040" w:themeColor="text1" w:themeTint="BF"/>
    </w:rPr>
  </w:style>
  <w:style w:type="character" w:customStyle="1" w:styleId="QuoteChar">
    <w:name w:val="Quote Char"/>
    <w:basedOn w:val="DefaultParagraphFont"/>
    <w:link w:val="Quote"/>
    <w:uiPriority w:val="29"/>
    <w:rsid w:val="001339C5"/>
    <w:rPr>
      <w:i/>
      <w:iCs/>
      <w:color w:val="404040" w:themeColor="text1" w:themeTint="BF"/>
    </w:rPr>
  </w:style>
  <w:style w:type="paragraph" w:styleId="ListParagraph">
    <w:name w:val="List Paragraph"/>
    <w:basedOn w:val="Normal"/>
    <w:uiPriority w:val="34"/>
    <w:qFormat/>
    <w:rsid w:val="001339C5"/>
    <w:pPr>
      <w:ind w:left="720"/>
      <w:contextualSpacing/>
    </w:pPr>
  </w:style>
  <w:style w:type="character" w:styleId="IntenseEmphasis">
    <w:name w:val="Intense Emphasis"/>
    <w:basedOn w:val="DefaultParagraphFont"/>
    <w:uiPriority w:val="21"/>
    <w:qFormat/>
    <w:rsid w:val="001339C5"/>
    <w:rPr>
      <w:i/>
      <w:iCs/>
      <w:color w:val="0F4761" w:themeColor="accent1" w:themeShade="BF"/>
    </w:rPr>
  </w:style>
  <w:style w:type="paragraph" w:styleId="IntenseQuote">
    <w:name w:val="Intense Quote"/>
    <w:basedOn w:val="Normal"/>
    <w:next w:val="Normal"/>
    <w:link w:val="IntenseQuoteChar"/>
    <w:uiPriority w:val="30"/>
    <w:qFormat/>
    <w:rsid w:val="00133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9C5"/>
    <w:rPr>
      <w:i/>
      <w:iCs/>
      <w:color w:val="0F4761" w:themeColor="accent1" w:themeShade="BF"/>
    </w:rPr>
  </w:style>
  <w:style w:type="character" w:styleId="IntenseReference">
    <w:name w:val="Intense Reference"/>
    <w:basedOn w:val="DefaultParagraphFont"/>
    <w:uiPriority w:val="32"/>
    <w:qFormat/>
    <w:rsid w:val="001339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04349">
      <w:bodyDiv w:val="1"/>
      <w:marLeft w:val="0"/>
      <w:marRight w:val="0"/>
      <w:marTop w:val="0"/>
      <w:marBottom w:val="0"/>
      <w:divBdr>
        <w:top w:val="none" w:sz="0" w:space="0" w:color="auto"/>
        <w:left w:val="none" w:sz="0" w:space="0" w:color="auto"/>
        <w:bottom w:val="none" w:sz="0" w:space="0" w:color="auto"/>
        <w:right w:val="none" w:sz="0" w:space="0" w:color="auto"/>
      </w:divBdr>
    </w:div>
    <w:div w:id="14178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Kabeya, F, Ms [24115207@sun.ac.za]</dc:creator>
  <cp:keywords/>
  <dc:description/>
  <cp:lastModifiedBy>Kabeya, F, Ms [24115207@sun.ac.za]</cp:lastModifiedBy>
  <cp:revision>2</cp:revision>
  <dcterms:created xsi:type="dcterms:W3CDTF">2024-06-17T14:57:00Z</dcterms:created>
  <dcterms:modified xsi:type="dcterms:W3CDTF">2024-06-17T18:42:00Z</dcterms:modified>
</cp:coreProperties>
</file>