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Министерство науки и высшего образования Российской Федерации</w:t>
      </w:r>
    </w:p>
    <w:p>
      <w:pPr>
        <w:spacing w:after="8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Федеральное государственное бюджетное образовательное</w:t>
      </w:r>
    </w:p>
    <w:p>
      <w:pPr>
        <w:spacing w:after="8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учреждение высшего образования</w:t>
      </w:r>
    </w:p>
    <w:p>
      <w:pPr>
        <w:spacing w:after="8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«Воронежский государственный лесотехнический университет</w:t>
      </w:r>
    </w:p>
    <w:p>
      <w:pPr>
        <w:spacing w:after="8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имени Г.Ф. Морозова»</w:t>
      </w:r>
    </w:p>
    <w:p>
      <w:pPr>
        <w:spacing w:after="8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Кафедра информационных технологий</w:t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8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ОТЧЕТ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8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Лабораторная работа № 3</w:t>
      </w:r>
    </w:p>
    <w:p>
      <w:pPr>
        <w:spacing w:after="8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на тему: «Работа с анимацией»</w:t>
      </w:r>
    </w:p>
    <w:p>
      <w:pPr>
        <w:spacing w:after="8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вариант №_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8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09.03.02 Информационные системы и технологии</w:t>
      </w:r>
    </w:p>
    <w:p>
      <w:pPr>
        <w:spacing w:after="8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По дисциплине «Web-разработка»</w:t>
      </w:r>
    </w:p>
    <w:p>
      <w:pPr>
        <w:spacing w:after="32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Студент группы    ИС2-241-ОБ               _________         А.А. Скопенков</w:t>
      </w:r>
    </w:p>
    <w:p>
      <w:pPr>
        <w:spacing w:after="20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18"/>
        </w:rPr>
        <w:t xml:space="preserve">                                              (номер группы)                            (подпись)                 (инициалы и фамилия)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Руководитель, д.т.н.                                 _________          Д.В. Арапов</w:t>
      </w:r>
    </w:p>
    <w:p>
      <w:pPr>
        <w:spacing w:after="20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18"/>
        </w:rPr>
        <w:t>(ученая степень, ученое звание)                                             (подпись)                  (инициалы и фамилия)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Ассистент                                                    _________         С.О. Бучнев</w:t>
      </w:r>
    </w:p>
    <w:p>
      <w:pPr>
        <w:spacing w:after="48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18"/>
        </w:rPr>
        <w:t>(ученая степень, ученое звание)                                              (подпись)                  (инициалы и фамилия)</w:t>
      </w:r>
    </w:p>
    <w:p>
      <w:pPr>
        <w:spacing w:after="8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Воронеж 2026</w:t>
      </w:r>
    </w:p>
    <w:p>
      <w:r>
        <w:br w:type="page"/>
      </w:r>
    </w:p>
    <w:p>
      <w:pPr>
        <w:spacing w:after="8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ОГЛАВЛЕНИЕ</w:t>
      </w:r>
    </w:p>
    <w:p>
      <w:pPr>
        <w:spacing w:after="12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ВВЕДЕНИЕ.............................................................................................................3</w:t>
      </w:r>
    </w:p>
    <w:p>
      <w:pPr>
        <w:spacing w:after="12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Лабораторная работа №3. Работа с анимацией……………………………………..4</w:t>
      </w:r>
    </w:p>
    <w:p>
      <w:pPr>
        <w:spacing w:after="12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Контрольные вопросы …………………….……………………………………..8</w:t>
      </w:r>
    </w:p>
    <w:p>
      <w:pPr>
        <w:spacing w:after="12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ЗАКЛЮЧЕНИЕ….................................................................................................11</w:t>
      </w:r>
    </w:p>
    <w:p>
      <w:pPr>
        <w:spacing w:after="12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СПИСОК ИСПОЛЬЗУЕМЫХ ИСТОЧНИКОВ….............................................12</w:t>
      </w:r>
    </w:p>
    <w:p>
      <w:r>
        <w:br w:type="page"/>
      </w:r>
    </w:p>
    <w:p>
      <w:pPr>
        <w:spacing w:after="8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ВВЕДЕНИЕ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Лабораторный практикум для обучающихся по направлению 09.03.02 – Информационные системы и технологии разработан на кафедре информационных технологий. Данный материал использован для подготовки к выполнению лабораторных работ по курсу «Web-разработка».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Большое внимание уделено созданию сайтов, применению языков разметки и стилей, а также разработке учебных веб-страниц с использованием HTML и CSS. Каждая лабораторная работа содержит теоретический материал, практическое задание и контрольные вопросы.</w:t>
      </w:r>
    </w:p>
    <w:p>
      <w:r>
        <w:br w:type="page"/>
      </w:r>
    </w:p>
    <w:p>
      <w:pPr>
        <w:spacing w:after="8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Лабораторная работа №3. Работа с анимацией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Цель: научиться применять CSS-переходы (transition) и ключевые кадры (@keyframes) для анимации элементов веб-страницы без использования JavaScript.</w:t>
      </w:r>
    </w:p>
    <w:p>
      <w:pPr>
        <w:spacing w:after="8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120" w:before="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1. Задание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Подготовить демонстрационную страницу с примерами transition и @keyframes; проиллюстрировать основные свойства анимации (name, duration, iteration-count, direction, timing-function, delay и др.).</w:t>
      </w:r>
    </w:p>
    <w:p>
      <w:pPr>
        <w:spacing w:after="120" w:before="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 Готовый проект сайта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Демо-страница по CSS-анимациям: плавный transition при наведении; анимация circle-to-square (круг → прямоугольник → квадрат); карточки с пояснениями свойств анимации на русском языке.</w:t>
      </w:r>
    </w:p>
    <w:p>
      <w:pPr>
        <w:spacing w:after="120" w:before="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 Технологии и структура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HTML5 + CSS3, без JavaScript. Тёмная тема, акцент #7b2cbf. Свойства animation-* и transition в style.css.</w:t>
      </w:r>
    </w:p>
    <w:p>
      <w:pPr>
        <w:spacing w:after="120" w:before="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4. Результаты выполнения (код сайта)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Код: lab3/index.html, lab3/style.css.</w:t>
      </w:r>
    </w:p>
    <w:p>
      <w:pPr>
        <w:spacing w:after="120" w:before="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5. Результат работы сайта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Анимации воспроизводятся в современных браузерах; при наведении срабатывает transition; keyframes отрабатывают по заданной длительности и числу итераций. Страница: https://furfantom1331fur.github.io/Web-Design/lab3/</w:t>
      </w:r>
    </w:p>
    <w:p>
      <w:pPr>
        <w:spacing w:after="8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120" w:before="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Контрольные вопросы</w:t>
      </w:r>
    </w:p>
    <w:p>
      <w:pPr>
        <w:spacing w:after="120" w:before="0" w:line="276" w:lineRule="auto"/>
        <w:ind w:firstLine="425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1. Что задаёт свойство animation-name?</w:t>
      </w:r>
    </w:p>
    <w:p>
      <w:pPr>
        <w:spacing w:after="120" w:before="0" w:line="276" w:lineRule="auto"/>
        <w:ind w:firstLine="425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2. В каких единицах указывают animation-duration?</w:t>
      </w:r>
    </w:p>
    <w:p>
      <w:pPr>
        <w:spacing w:after="120" w:before="0" w:line="276" w:lineRule="auto"/>
        <w:ind w:firstLine="425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3. Для чего нужно animation-iteration-count и значение infinite?</w:t>
      </w:r>
    </w:p>
    <w:p>
      <w:pPr>
        <w:spacing w:after="120" w:before="0" w:line="276" w:lineRule="auto"/>
        <w:ind w:firstLine="425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4. Чем transition отличается от @keyframes?</w:t>
      </w:r>
    </w:p>
    <w:p>
      <w:pPr>
        <w:spacing w:after="120" w:before="0" w:line="276" w:lineRule="auto"/>
        <w:ind w:firstLine="425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5. Что делают animation-direction, animation-timing-function и animation-delay?</w:t>
      </w:r>
    </w:p>
    <w:p>
      <w:r>
        <w:br w:type="page"/>
      </w:r>
    </w:p>
    <w:p>
      <w:pPr>
        <w:spacing w:after="8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ЗАКЛЮЧЕНИЕ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ходе лабораторной работы № 3 реализована демонстрация CSS-анимаций без JavaScript. Изучены transition и @keyframes, а также ключевые свойства анимации. Цель работы достигнута.</w:t>
      </w:r>
    </w:p>
    <w:p>
      <w:r>
        <w:br w:type="page"/>
      </w:r>
    </w:p>
    <w:p>
      <w:pPr>
        <w:spacing w:after="8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СПИСОК ИСПОЛЬЗУЕМЫХ ИСТОЧНИКОВ</w:t>
      </w:r>
    </w:p>
    <w:p>
      <w:pPr>
        <w:spacing w:after="120" w:before="0" w:line="276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1. Web-разработка [Электронный ресурс]: лабораторный практикум / А.А. Андрюшин, А.С. Ягодкин; М-во науки и высшего образования РФ, ФГБОУ ВО «ВГЛТУ им. Г.Ф. Морозова». – Воронеж, 2024. – 133 с.</w:t>
      </w:r>
    </w:p>
    <w:p>
      <w:pPr>
        <w:spacing w:after="120" w:before="0" w:line="276" w:lineRule="auto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2. Репозиторий учебных работ: https://github.com/FURFanTom1331FUR/Web-Design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