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Times New Roman"/>
          <w:b/>
          <w:sz w:val="44"/>
        </w:rPr>
        <w:t>VietTicket Travel</w:t>
      </w:r>
    </w:p>
    <w:p>
      <w:pPr>
        <w:jc w:val="center"/>
      </w:pPr>
      <w:r>
        <w:rPr>
          <w:rFonts w:ascii="Times New Roman" w:hAnsi="Times New Roman" w:eastAsia="Times New Roman"/>
          <w:b/>
          <w:sz w:val="32"/>
        </w:rPr>
        <w:t>A Travel Attraction Ticket Booking Platform for Smart Tourism Services in Vietnam</w:t>
      </w:r>
    </w:p>
    <w:p>
      <w:pPr>
        <w:spacing w:before="360"/>
        <w:jc w:val="center"/>
      </w:pPr>
      <w:r>
        <w:rPr>
          <w:rFonts w:ascii="Times New Roman" w:hAnsi="Times New Roman" w:eastAsia="Times New Roman"/>
          <w:b/>
          <w:sz w:val="28"/>
        </w:rPr>
        <w:t>SWR302 - Software Requirements Report</w:t>
      </w:r>
    </w:p>
    <w:p>
      <w:pPr>
        <w:jc w:val="center"/>
      </w:pPr>
      <w:r>
        <w:rPr>
          <w:rFonts w:ascii="Times New Roman" w:hAnsi="Times New Roman" w:eastAsia="Times New Roman"/>
          <w:sz w:val="24"/>
        </w:rPr>
        <w:t>Group 5 - SE20A07</w:t>
      </w:r>
    </w:p>
    <w:p>
      <w:pPr>
        <w:jc w:val="center"/>
      </w:pPr>
      <w:r>
        <w:rPr>
          <w:rFonts w:ascii="Times New Roman" w:hAnsi="Times New Roman" w:eastAsia="Times New Roman"/>
          <w:sz w:val="24"/>
        </w:rPr>
        <w:t>Faculty of Information Technology</w:t>
      </w:r>
    </w:p>
    <w:p>
      <w:pPr>
        <w:jc w:val="center"/>
      </w:pPr>
      <w:r>
        <w:rPr>
          <w:rFonts w:ascii="Times New Roman" w:hAnsi="Times New Roman" w:eastAsia="Times New Roman"/>
          <w:sz w:val="24"/>
        </w:rPr>
        <w:t>FPT University, Vietnam</w:t>
      </w:r>
    </w:p>
    <w:p>
      <w:pPr>
        <w:jc w:val="center"/>
      </w:pPr>
      <w:r>
        <w:rPr>
          <w:rFonts w:ascii="Times New Roman" w:hAnsi="Times New Roman" w:eastAsia="Times New Roman"/>
          <w:sz w:val="24"/>
        </w:rPr>
        <w:t>June 2026</w:t>
      </w:r>
    </w:p>
    <w:p>
      <w:r>
        <w:br w:type="page"/>
      </w:r>
    </w:p>
    <w:p>
      <w:pPr>
        <w:spacing w:after="240"/>
        <w:jc w:val="center"/>
      </w:pPr>
      <w:r>
        <w:rPr>
          <w:rFonts w:ascii="Times New Roman" w:hAnsi="Times New Roman" w:eastAsia="Times New Roman"/>
          <w:b/>
          <w:sz w:val="32"/>
        </w:rPr>
        <w:t>TABLE OF CONTENTS</w:t>
      </w:r>
    </w:p>
    <w:p>
      <w:pPr>
        <w:tabs>
          <w:tab w:pos="9072" w:val="right" w:leader="dot"/>
        </w:tabs>
        <w:spacing w:after="0"/>
        <w:ind w:left="0" w:firstLine="0"/>
      </w:pPr>
      <w:r>
        <w:rPr>
          <w:rFonts w:ascii="Times New Roman" w:hAnsi="Times New Roman"/>
          <w:b/>
          <w:sz w:val="22"/>
        </w:rPr>
        <w:t>Abstract</w:t>
        <w:tab/>
        <w:t>3</w:t>
      </w:r>
    </w:p>
    <w:p>
      <w:pPr>
        <w:tabs>
          <w:tab w:pos="9072" w:val="right" w:leader="dot"/>
        </w:tabs>
        <w:spacing w:after="0"/>
        <w:ind w:left="0" w:firstLine="0"/>
      </w:pPr>
      <w:r>
        <w:rPr>
          <w:rFonts w:ascii="Times New Roman" w:hAnsi="Times New Roman"/>
          <w:b/>
          <w:sz w:val="22"/>
        </w:rPr>
        <w:t>1. Introduction</w:t>
        <w:tab/>
        <w:t>3</w:t>
      </w:r>
    </w:p>
    <w:p>
      <w:pPr>
        <w:tabs>
          <w:tab w:pos="9072" w:val="right" w:leader="dot"/>
        </w:tabs>
        <w:spacing w:after="0"/>
        <w:ind w:left="360" w:firstLine="0"/>
      </w:pPr>
      <w:r>
        <w:rPr>
          <w:rFonts w:ascii="Times New Roman" w:hAnsi="Times New Roman"/>
          <w:b w:val="0"/>
          <w:sz w:val="22"/>
        </w:rPr>
        <w:t>1.1 Research Background</w:t>
        <w:tab/>
        <w:t>3</w:t>
      </w:r>
    </w:p>
    <w:p>
      <w:pPr>
        <w:tabs>
          <w:tab w:pos="9072" w:val="right" w:leader="dot"/>
        </w:tabs>
        <w:spacing w:after="0"/>
        <w:ind w:left="360" w:firstLine="0"/>
      </w:pPr>
      <w:r>
        <w:rPr>
          <w:rFonts w:ascii="Times New Roman" w:hAnsi="Times New Roman"/>
          <w:b w:val="0"/>
          <w:sz w:val="22"/>
        </w:rPr>
        <w:t>1.2 Problem Statement</w:t>
        <w:tab/>
        <w:t>3</w:t>
      </w:r>
    </w:p>
    <w:p>
      <w:pPr>
        <w:tabs>
          <w:tab w:pos="9072" w:val="right" w:leader="dot"/>
        </w:tabs>
        <w:spacing w:after="0"/>
        <w:ind w:left="360" w:firstLine="0"/>
      </w:pPr>
      <w:r>
        <w:rPr>
          <w:rFonts w:ascii="Times New Roman" w:hAnsi="Times New Roman"/>
          <w:b w:val="0"/>
          <w:sz w:val="22"/>
        </w:rPr>
        <w:t>1.3 Research Objectives</w:t>
        <w:tab/>
        <w:t>4</w:t>
      </w:r>
    </w:p>
    <w:p>
      <w:pPr>
        <w:tabs>
          <w:tab w:pos="9072" w:val="right" w:leader="dot"/>
        </w:tabs>
        <w:spacing w:after="0"/>
        <w:ind w:left="360" w:firstLine="0"/>
      </w:pPr>
      <w:r>
        <w:rPr>
          <w:rFonts w:ascii="Times New Roman" w:hAnsi="Times New Roman"/>
          <w:b w:val="0"/>
          <w:sz w:val="22"/>
        </w:rPr>
        <w:t>1.4 Research Contributions</w:t>
        <w:tab/>
        <w:t>4</w:t>
      </w:r>
    </w:p>
    <w:p>
      <w:pPr>
        <w:tabs>
          <w:tab w:pos="9072" w:val="right" w:leader="dot"/>
        </w:tabs>
        <w:spacing w:after="0"/>
        <w:ind w:left="360" w:firstLine="0"/>
      </w:pPr>
      <w:r>
        <w:rPr>
          <w:rFonts w:ascii="Times New Roman" w:hAnsi="Times New Roman"/>
          <w:b w:val="0"/>
          <w:sz w:val="22"/>
        </w:rPr>
        <w:t>1.5 Paper Structure</w:t>
        <w:tab/>
        <w:t>4</w:t>
      </w:r>
    </w:p>
    <w:p>
      <w:pPr>
        <w:tabs>
          <w:tab w:pos="9072" w:val="right" w:leader="dot"/>
        </w:tabs>
        <w:spacing w:after="0"/>
        <w:ind w:left="0" w:firstLine="0"/>
      </w:pPr>
      <w:r>
        <w:rPr>
          <w:rFonts w:ascii="Times New Roman" w:hAnsi="Times New Roman"/>
          <w:b/>
          <w:sz w:val="22"/>
        </w:rPr>
        <w:t>2. Related Work</w:t>
        <w:tab/>
        <w:t>5</w:t>
      </w:r>
    </w:p>
    <w:p>
      <w:pPr>
        <w:tabs>
          <w:tab w:pos="9072" w:val="right" w:leader="dot"/>
        </w:tabs>
        <w:spacing w:after="0"/>
        <w:ind w:left="360" w:firstLine="0"/>
      </w:pPr>
      <w:r>
        <w:rPr>
          <w:rFonts w:ascii="Times New Roman" w:hAnsi="Times New Roman"/>
          <w:b w:val="0"/>
          <w:sz w:val="22"/>
        </w:rPr>
        <w:t>2.1 Smart Tourism and e-Tourism Platforms</w:t>
        <w:tab/>
        <w:t>5</w:t>
      </w:r>
    </w:p>
    <w:p>
      <w:pPr>
        <w:tabs>
          <w:tab w:pos="9072" w:val="right" w:leader="dot"/>
        </w:tabs>
        <w:spacing w:after="0"/>
        <w:ind w:left="360" w:firstLine="0"/>
      </w:pPr>
      <w:r>
        <w:rPr>
          <w:rFonts w:ascii="Times New Roman" w:hAnsi="Times New Roman"/>
          <w:b w:val="0"/>
          <w:sz w:val="22"/>
        </w:rPr>
        <w:t>2.2 Tourism Recommender Systems and Point-of-Interest Recommendation</w:t>
        <w:tab/>
        <w:t>5</w:t>
      </w:r>
    </w:p>
    <w:p>
      <w:pPr>
        <w:tabs>
          <w:tab w:pos="9072" w:val="right" w:leader="dot"/>
        </w:tabs>
        <w:spacing w:after="0"/>
        <w:ind w:left="360" w:firstLine="0"/>
      </w:pPr>
      <w:r>
        <w:rPr>
          <w:rFonts w:ascii="Times New Roman" w:hAnsi="Times New Roman"/>
          <w:b w:val="0"/>
          <w:sz w:val="22"/>
        </w:rPr>
        <w:t>2.3 Online Booking Trust and Travel Information Quality</w:t>
        <w:tab/>
        <w:t>5</w:t>
      </w:r>
    </w:p>
    <w:p>
      <w:pPr>
        <w:tabs>
          <w:tab w:pos="9072" w:val="right" w:leader="dot"/>
        </w:tabs>
        <w:spacing w:after="0"/>
        <w:ind w:left="360" w:firstLine="0"/>
      </w:pPr>
      <w:r>
        <w:rPr>
          <w:rFonts w:ascii="Times New Roman" w:hAnsi="Times New Roman"/>
          <w:b w:val="0"/>
          <w:sz w:val="22"/>
        </w:rPr>
        <w:t>2.4 Payment Methods in Hospitality and Tourism</w:t>
        <w:tab/>
        <w:t>6</w:t>
      </w:r>
    </w:p>
    <w:p>
      <w:pPr>
        <w:tabs>
          <w:tab w:pos="9072" w:val="right" w:leader="dot"/>
        </w:tabs>
        <w:spacing w:after="0"/>
        <w:ind w:left="360" w:firstLine="0"/>
      </w:pPr>
      <w:r>
        <w:rPr>
          <w:rFonts w:ascii="Times New Roman" w:hAnsi="Times New Roman"/>
          <w:b w:val="0"/>
          <w:sz w:val="22"/>
        </w:rPr>
        <w:t>2.5 Digital Content and Future Experience Enhancement</w:t>
        <w:tab/>
        <w:t>6</w:t>
      </w:r>
    </w:p>
    <w:p>
      <w:pPr>
        <w:tabs>
          <w:tab w:pos="9072" w:val="right" w:leader="dot"/>
        </w:tabs>
        <w:spacing w:after="0"/>
        <w:ind w:left="0" w:firstLine="0"/>
      </w:pPr>
      <w:r>
        <w:rPr>
          <w:rFonts w:ascii="Times New Roman" w:hAnsi="Times New Roman"/>
          <w:b/>
          <w:sz w:val="22"/>
        </w:rPr>
        <w:t>3. Methodology and System Design</w:t>
        <w:tab/>
        <w:t>6</w:t>
      </w:r>
    </w:p>
    <w:p>
      <w:pPr>
        <w:tabs>
          <w:tab w:pos="9072" w:val="right" w:leader="dot"/>
        </w:tabs>
        <w:spacing w:after="0"/>
        <w:ind w:left="360" w:firstLine="0"/>
      </w:pPr>
      <w:r>
        <w:rPr>
          <w:rFonts w:ascii="Times New Roman" w:hAnsi="Times New Roman"/>
          <w:b w:val="0"/>
          <w:sz w:val="22"/>
        </w:rPr>
        <w:t>3.1 Requirement Engineering Approach</w:t>
        <w:tab/>
        <w:t>6</w:t>
      </w:r>
    </w:p>
    <w:p>
      <w:pPr>
        <w:tabs>
          <w:tab w:pos="9072" w:val="right" w:leader="dot"/>
        </w:tabs>
        <w:spacing w:after="0"/>
        <w:ind w:left="360" w:firstLine="0"/>
      </w:pPr>
      <w:r>
        <w:rPr>
          <w:rFonts w:ascii="Times New Roman" w:hAnsi="Times New Roman"/>
          <w:b w:val="0"/>
          <w:sz w:val="22"/>
        </w:rPr>
        <w:t>3.2 Overall Architecture</w:t>
        <w:tab/>
        <w:t>6</w:t>
      </w:r>
    </w:p>
    <w:p>
      <w:pPr>
        <w:tabs>
          <w:tab w:pos="9072" w:val="right" w:leader="dot"/>
        </w:tabs>
        <w:spacing w:after="0"/>
        <w:ind w:left="720" w:firstLine="0"/>
      </w:pPr>
      <w:r>
        <w:rPr>
          <w:rFonts w:ascii="Times New Roman" w:hAnsi="Times New Roman"/>
          <w:b w:val="0"/>
          <w:sz w:val="20"/>
        </w:rPr>
        <w:t>3.2.1 Presentation Layer</w:t>
        <w:tab/>
        <w:t>7</w:t>
      </w:r>
    </w:p>
    <w:p>
      <w:pPr>
        <w:tabs>
          <w:tab w:pos="9072" w:val="right" w:leader="dot"/>
        </w:tabs>
        <w:spacing w:after="0"/>
        <w:ind w:left="720" w:firstLine="0"/>
      </w:pPr>
      <w:r>
        <w:rPr>
          <w:rFonts w:ascii="Times New Roman" w:hAnsi="Times New Roman"/>
          <w:b w:val="0"/>
          <w:sz w:val="20"/>
        </w:rPr>
        <w:t>3.2.2 Backend API Layer</w:t>
        <w:tab/>
        <w:t>7</w:t>
      </w:r>
    </w:p>
    <w:p>
      <w:pPr>
        <w:tabs>
          <w:tab w:pos="9072" w:val="right" w:leader="dot"/>
        </w:tabs>
        <w:spacing w:after="0"/>
        <w:ind w:left="720" w:firstLine="0"/>
      </w:pPr>
      <w:r>
        <w:rPr>
          <w:rFonts w:ascii="Times New Roman" w:hAnsi="Times New Roman"/>
          <w:b w:val="0"/>
          <w:sz w:val="20"/>
        </w:rPr>
        <w:t>3.2.3 Database and External Integration Layer</w:t>
        <w:tab/>
        <w:t>7</w:t>
      </w:r>
    </w:p>
    <w:p>
      <w:pPr>
        <w:tabs>
          <w:tab w:pos="9072" w:val="right" w:leader="dot"/>
        </w:tabs>
        <w:spacing w:after="0"/>
        <w:ind w:left="360" w:firstLine="0"/>
      </w:pPr>
      <w:r>
        <w:rPr>
          <w:rFonts w:ascii="Times New Roman" w:hAnsi="Times New Roman"/>
          <w:b w:val="0"/>
          <w:sz w:val="22"/>
        </w:rPr>
        <w:t>3.3 Actors and Access Control</w:t>
        <w:tab/>
        <w:t>7</w:t>
      </w:r>
    </w:p>
    <w:p>
      <w:pPr>
        <w:tabs>
          <w:tab w:pos="9072" w:val="right" w:leader="dot"/>
        </w:tabs>
        <w:spacing w:after="0"/>
        <w:ind w:left="360" w:firstLine="0"/>
      </w:pPr>
      <w:r>
        <w:rPr>
          <w:rFonts w:ascii="Times New Roman" w:hAnsi="Times New Roman"/>
          <w:b w:val="0"/>
          <w:sz w:val="22"/>
        </w:rPr>
        <w:t>3.4 Functional Module Design</w:t>
        <w:tab/>
        <w:t>7</w:t>
      </w:r>
    </w:p>
    <w:p>
      <w:pPr>
        <w:tabs>
          <w:tab w:pos="9072" w:val="right" w:leader="dot"/>
        </w:tabs>
        <w:spacing w:after="0"/>
        <w:ind w:left="360" w:firstLine="0"/>
      </w:pPr>
      <w:r>
        <w:rPr>
          <w:rFonts w:ascii="Times New Roman" w:hAnsi="Times New Roman"/>
          <w:b w:val="0"/>
          <w:sz w:val="22"/>
        </w:rPr>
        <w:t>3.5 Booking, Availability, and Payment Logic</w:t>
        <w:tab/>
        <w:t>8</w:t>
      </w:r>
    </w:p>
    <w:p>
      <w:pPr>
        <w:tabs>
          <w:tab w:pos="9072" w:val="right" w:leader="dot"/>
        </w:tabs>
        <w:spacing w:after="0"/>
        <w:ind w:left="720" w:firstLine="0"/>
      </w:pPr>
      <w:r>
        <w:rPr>
          <w:rFonts w:ascii="Times New Roman" w:hAnsi="Times New Roman"/>
          <w:b w:val="0"/>
          <w:sz w:val="20"/>
        </w:rPr>
        <w:t>3.5.1 Booking Hold and Availability Check</w:t>
        <w:tab/>
        <w:t>8</w:t>
      </w:r>
    </w:p>
    <w:p>
      <w:pPr>
        <w:tabs>
          <w:tab w:pos="9072" w:val="right" w:leader="dot"/>
        </w:tabs>
        <w:spacing w:after="0"/>
        <w:ind w:left="720" w:firstLine="0"/>
      </w:pPr>
      <w:r>
        <w:rPr>
          <w:rFonts w:ascii="Times New Roman" w:hAnsi="Times New Roman"/>
          <w:b w:val="0"/>
          <w:sz w:val="20"/>
        </w:rPr>
        <w:t>3.5.2 Payment Confirmation and E-Ticket Generation</w:t>
        <w:tab/>
        <w:t>8</w:t>
      </w:r>
    </w:p>
    <w:p>
      <w:pPr>
        <w:tabs>
          <w:tab w:pos="9072" w:val="right" w:leader="dot"/>
        </w:tabs>
        <w:spacing w:after="0"/>
        <w:ind w:left="720" w:firstLine="0"/>
      </w:pPr>
      <w:r>
        <w:rPr>
          <w:rFonts w:ascii="Times New Roman" w:hAnsi="Times New Roman"/>
          <w:b w:val="0"/>
          <w:sz w:val="20"/>
        </w:rPr>
        <w:t>3.5.3 Cancellation and Refund Handling</w:t>
        <w:tab/>
        <w:t>8</w:t>
      </w:r>
    </w:p>
    <w:p>
      <w:pPr>
        <w:tabs>
          <w:tab w:pos="9072" w:val="right" w:leader="dot"/>
        </w:tabs>
        <w:spacing w:after="0"/>
        <w:ind w:left="360" w:firstLine="0"/>
      </w:pPr>
      <w:r>
        <w:rPr>
          <w:rFonts w:ascii="Times New Roman" w:hAnsi="Times New Roman"/>
          <w:b w:val="0"/>
          <w:sz w:val="22"/>
        </w:rPr>
        <w:t>3.6 Trust, Approval, and Moderation Workflow</w:t>
        <w:tab/>
        <w:t>8</w:t>
      </w:r>
    </w:p>
    <w:p>
      <w:pPr>
        <w:tabs>
          <w:tab w:pos="9072" w:val="right" w:leader="dot"/>
        </w:tabs>
        <w:spacing w:after="0"/>
        <w:ind w:left="720" w:firstLine="0"/>
      </w:pPr>
      <w:r>
        <w:rPr>
          <w:rFonts w:ascii="Times New Roman" w:hAnsi="Times New Roman"/>
          <w:b w:val="0"/>
          <w:sz w:val="20"/>
        </w:rPr>
        <w:t>3.6.1 Partner Registration Review</w:t>
        <w:tab/>
        <w:t>8</w:t>
      </w:r>
    </w:p>
    <w:p>
      <w:pPr>
        <w:tabs>
          <w:tab w:pos="9072" w:val="right" w:leader="dot"/>
        </w:tabs>
        <w:spacing w:after="0"/>
        <w:ind w:left="720" w:firstLine="0"/>
      </w:pPr>
      <w:r>
        <w:rPr>
          <w:rFonts w:ascii="Times New Roman" w:hAnsi="Times New Roman"/>
          <w:b w:val="0"/>
          <w:sz w:val="20"/>
        </w:rPr>
        <w:t>3.6.2 Attraction Listing Approval</w:t>
        <w:tab/>
        <w:t>9</w:t>
      </w:r>
    </w:p>
    <w:p>
      <w:pPr>
        <w:tabs>
          <w:tab w:pos="9072" w:val="right" w:leader="dot"/>
        </w:tabs>
        <w:spacing w:after="0"/>
        <w:ind w:left="720" w:firstLine="0"/>
      </w:pPr>
      <w:r>
        <w:rPr>
          <w:rFonts w:ascii="Times New Roman" w:hAnsi="Times New Roman"/>
          <w:b w:val="0"/>
          <w:sz w:val="20"/>
        </w:rPr>
        <w:t>3.6.3 Review and Violation Moderation</w:t>
        <w:tab/>
        <w:t>9</w:t>
      </w:r>
    </w:p>
    <w:p>
      <w:pPr>
        <w:tabs>
          <w:tab w:pos="9072" w:val="right" w:leader="dot"/>
        </w:tabs>
        <w:spacing w:after="0"/>
        <w:ind w:left="360" w:firstLine="0"/>
      </w:pPr>
      <w:r>
        <w:rPr>
          <w:rFonts w:ascii="Times New Roman" w:hAnsi="Times New Roman"/>
          <w:b w:val="0"/>
          <w:sz w:val="22"/>
        </w:rPr>
        <w:t>3.7 AI Travel Assistant Design</w:t>
        <w:tab/>
        <w:t>9</w:t>
      </w:r>
    </w:p>
    <w:p>
      <w:pPr>
        <w:tabs>
          <w:tab w:pos="9072" w:val="right" w:leader="dot"/>
        </w:tabs>
        <w:spacing w:after="0"/>
        <w:ind w:left="360" w:firstLine="0"/>
      </w:pPr>
      <w:r>
        <w:rPr>
          <w:rFonts w:ascii="Times New Roman" w:hAnsi="Times New Roman"/>
          <w:b w:val="0"/>
          <w:sz w:val="22"/>
        </w:rPr>
        <w:t>3.8 Proposed System</w:t>
        <w:tab/>
        <w:t>9</w:t>
      </w:r>
    </w:p>
    <w:p>
      <w:pPr>
        <w:tabs>
          <w:tab w:pos="9072" w:val="right" w:leader="dot"/>
        </w:tabs>
        <w:spacing w:after="0"/>
        <w:ind w:left="360" w:firstLine="0"/>
      </w:pPr>
      <w:r>
        <w:rPr>
          <w:rFonts w:ascii="Times New Roman" w:hAnsi="Times New Roman"/>
          <w:b w:val="0"/>
          <w:sz w:val="22"/>
        </w:rPr>
        <w:t>3.9 Method</w:t>
        <w:tab/>
        <w:t>10</w:t>
      </w:r>
    </w:p>
    <w:p>
      <w:pPr>
        <w:tabs>
          <w:tab w:pos="9072" w:val="right" w:leader="dot"/>
        </w:tabs>
        <w:spacing w:after="0"/>
        <w:ind w:left="0" w:firstLine="0"/>
      </w:pPr>
      <w:r>
        <w:rPr>
          <w:rFonts w:ascii="Times New Roman" w:hAnsi="Times New Roman"/>
          <w:b/>
          <w:sz w:val="22"/>
        </w:rPr>
        <w:t>4. Use-Case Analysis and Requirement Evaluation</w:t>
        <w:tab/>
        <w:t>10</w:t>
      </w:r>
    </w:p>
    <w:p>
      <w:pPr>
        <w:tabs>
          <w:tab w:pos="9072" w:val="right" w:leader="dot"/>
        </w:tabs>
        <w:spacing w:after="0"/>
        <w:ind w:left="360" w:firstLine="0"/>
      </w:pPr>
      <w:r>
        <w:rPr>
          <w:rFonts w:ascii="Times New Roman" w:hAnsi="Times New Roman"/>
          <w:b w:val="0"/>
          <w:sz w:val="22"/>
        </w:rPr>
        <w:t>4.1 Use-Case Scope Summary</w:t>
        <w:tab/>
        <w:t>10</w:t>
      </w:r>
    </w:p>
    <w:p>
      <w:pPr>
        <w:tabs>
          <w:tab w:pos="9072" w:val="right" w:leader="dot"/>
        </w:tabs>
        <w:spacing w:after="0"/>
        <w:ind w:left="360" w:firstLine="0"/>
      </w:pPr>
      <w:r>
        <w:rPr>
          <w:rFonts w:ascii="Times New Roman" w:hAnsi="Times New Roman"/>
          <w:b w:val="0"/>
          <w:sz w:val="22"/>
        </w:rPr>
        <w:t>4.2 Functional Requirements</w:t>
        <w:tab/>
        <w:t>11</w:t>
      </w:r>
    </w:p>
    <w:p>
      <w:pPr>
        <w:tabs>
          <w:tab w:pos="9072" w:val="right" w:leader="dot"/>
        </w:tabs>
        <w:spacing w:after="0"/>
        <w:ind w:left="720" w:firstLine="0"/>
      </w:pPr>
      <w:r>
        <w:rPr>
          <w:rFonts w:ascii="Times New Roman" w:hAnsi="Times New Roman"/>
          <w:b w:val="0"/>
          <w:sz w:val="20"/>
        </w:rPr>
        <w:t>4.2.1 Customer-Facing Requirements</w:t>
        <w:tab/>
        <w:t>11</w:t>
      </w:r>
    </w:p>
    <w:p>
      <w:pPr>
        <w:tabs>
          <w:tab w:pos="9072" w:val="right" w:leader="dot"/>
        </w:tabs>
        <w:spacing w:after="0"/>
        <w:ind w:left="720" w:firstLine="0"/>
      </w:pPr>
      <w:r>
        <w:rPr>
          <w:rFonts w:ascii="Times New Roman" w:hAnsi="Times New Roman"/>
          <w:b w:val="0"/>
          <w:sz w:val="20"/>
        </w:rPr>
        <w:t>4.2.2 Partner and Administration Requirements</w:t>
        <w:tab/>
        <w:t>11</w:t>
      </w:r>
    </w:p>
    <w:p>
      <w:pPr>
        <w:tabs>
          <w:tab w:pos="9072" w:val="right" w:leader="dot"/>
        </w:tabs>
        <w:spacing w:after="0"/>
        <w:ind w:left="360" w:firstLine="0"/>
      </w:pPr>
      <w:r>
        <w:rPr>
          <w:rFonts w:ascii="Times New Roman" w:hAnsi="Times New Roman"/>
          <w:b w:val="0"/>
          <w:sz w:val="22"/>
        </w:rPr>
        <w:t>4.3 Non-Functional Requirements</w:t>
        <w:tab/>
        <w:t>12</w:t>
      </w:r>
    </w:p>
    <w:p>
      <w:pPr>
        <w:tabs>
          <w:tab w:pos="9072" w:val="right" w:leader="dot"/>
        </w:tabs>
        <w:spacing w:after="0"/>
        <w:ind w:left="360" w:firstLine="0"/>
      </w:pPr>
      <w:r>
        <w:rPr>
          <w:rFonts w:ascii="Times New Roman" w:hAnsi="Times New Roman"/>
          <w:b w:val="0"/>
          <w:sz w:val="22"/>
        </w:rPr>
        <w:t>4.4 Requirement Evaluation Against Related Work</w:t>
        <w:tab/>
        <w:t>12</w:t>
      </w:r>
    </w:p>
    <w:p>
      <w:pPr>
        <w:tabs>
          <w:tab w:pos="9072" w:val="right" w:leader="dot"/>
        </w:tabs>
        <w:spacing w:after="0"/>
        <w:ind w:left="360" w:firstLine="0"/>
      </w:pPr>
      <w:r>
        <w:rPr>
          <w:rFonts w:ascii="Times New Roman" w:hAnsi="Times New Roman"/>
          <w:b w:val="0"/>
          <w:sz w:val="22"/>
        </w:rPr>
        <w:t>4.5 Scope Boundary for SWR302</w:t>
        <w:tab/>
        <w:t>13</w:t>
      </w:r>
    </w:p>
    <w:p>
      <w:pPr>
        <w:tabs>
          <w:tab w:pos="9072" w:val="right" w:leader="dot"/>
        </w:tabs>
        <w:spacing w:after="0"/>
        <w:ind w:left="0" w:firstLine="0"/>
      </w:pPr>
      <w:r>
        <w:rPr>
          <w:rFonts w:ascii="Times New Roman" w:hAnsi="Times New Roman"/>
          <w:b/>
          <w:sz w:val="22"/>
        </w:rPr>
        <w:t>5. Limitations and Future Directions</w:t>
        <w:tab/>
        <w:t>13</w:t>
      </w:r>
    </w:p>
    <w:p>
      <w:pPr>
        <w:tabs>
          <w:tab w:pos="9072" w:val="right" w:leader="dot"/>
        </w:tabs>
        <w:spacing w:after="0"/>
        <w:ind w:left="0" w:firstLine="0"/>
      </w:pPr>
      <w:r>
        <w:rPr>
          <w:rFonts w:ascii="Times New Roman" w:hAnsi="Times New Roman"/>
          <w:b/>
          <w:sz w:val="22"/>
        </w:rPr>
        <w:t>6. Conclusion</w:t>
        <w:tab/>
        <w:t>13</w:t>
      </w:r>
    </w:p>
    <w:p>
      <w:pPr>
        <w:tabs>
          <w:tab w:pos="9072" w:val="right" w:leader="dot"/>
        </w:tabs>
        <w:spacing w:after="0"/>
        <w:ind w:left="0" w:firstLine="0"/>
      </w:pPr>
      <w:r>
        <w:rPr>
          <w:rFonts w:ascii="Times New Roman" w:hAnsi="Times New Roman"/>
          <w:b/>
          <w:sz w:val="22"/>
        </w:rPr>
        <w:t>References</w:t>
        <w:tab/>
        <w:t>14</w:t>
      </w:r>
    </w:p>
    <w:p>
      <w:pPr>
        <w:pStyle w:val="Heading1"/>
        <w:keepNext/>
        <w:pageBreakBefore/>
        <w:spacing w:before="200" w:after="120"/>
      </w:pPr>
      <w:r>
        <w:rPr>
          <w:rFonts w:ascii="Times New Roman" w:hAnsi="Times New Roman" w:eastAsia="Times New Roman"/>
          <w:b/>
          <w:color w:val="000000"/>
          <w:sz w:val="32"/>
        </w:rPr>
        <w:t>Abstract</w:t>
      </w:r>
    </w:p>
    <w:p>
      <w:pPr>
        <w:spacing w:line="276" w:lineRule="auto" w:after="120"/>
      </w:pPr>
      <w:r>
        <w:rPr>
          <w:rFonts w:ascii="Times New Roman" w:hAnsi="Times New Roman" w:eastAsia="Times New Roman"/>
          <w:b w:val="0"/>
          <w:i w:val="0"/>
          <w:sz w:val="24"/>
        </w:rPr>
        <w:t>The rapid growth of digital tourism has changed how travellers search for destinations, compare tourism products, and complete travel-related transactions. However, attraction-ticketing workflows in Vietnam still face several requirement challenges: fragmented attraction information, manual partner approval, unclear ticket availability, inconsistent payment confirmation, and limited personalized discovery support. This report presents VietTicket Travel, a Travel Attraction Ticket Booking Platform designed for Software Requirements Engineering (SWR302). The proposed platform focuses on attraction tickets instead of full tour packages, hotel reservations, or transportation services. It supports core stakeholder groups including Guest, Customer, Partner, Support Staff, Administrator, and external services such as Payment Gateway, Notification Service, and AI Service. The report analyzes related Springer-published research in smart tourism, tourism recommender systems, online booking trust, payment methods, and digital tourism experience enhancement. Based on this foundation, the report defines the system scope, actor responsibilities, functional modules, booking-payment logic, approval workflow, AI travel assistant concept, functional requirements, non-functional requirements, and scope boundaries. The result is a structured and defendable SWR302 report that connects literature findings with a practical requirements model for a Vietnamese attraction-ticketing platform.</w:t>
      </w:r>
    </w:p>
    <w:p>
      <w:pPr>
        <w:spacing w:line="276" w:lineRule="auto" w:after="120"/>
      </w:pPr>
      <w:r>
        <w:rPr>
          <w:rFonts w:ascii="Times New Roman" w:hAnsi="Times New Roman" w:eastAsia="Times New Roman"/>
          <w:b w:val="0"/>
          <w:i w:val="0"/>
          <w:sz w:val="24"/>
        </w:rPr>
      </w:r>
      <w:r>
        <w:rPr>
          <w:rFonts w:ascii="Times New Roman" w:hAnsi="Times New Roman" w:eastAsia="Times New Roman"/>
          <w:b/>
          <w:sz w:val="24"/>
        </w:rPr>
        <w:t xml:space="preserve">Keywords: </w:t>
      </w:r>
      <w:r>
        <w:rPr>
          <w:rFonts w:ascii="Times New Roman" w:hAnsi="Times New Roman" w:eastAsia="Times New Roman"/>
          <w:sz w:val="24"/>
        </w:rPr>
        <w:t>e-tourism; smart tourism; travel attraction ticket booking; online payment; e-ticket; tourism recommender system; partner approval workflow; software requirements engineering</w:t>
      </w:r>
    </w:p>
    <w:p>
      <w:pPr>
        <w:pStyle w:val="Heading1"/>
        <w:keepNext/>
        <w:pageBreakBefore w:val="0"/>
        <w:spacing w:before="200" w:after="120"/>
      </w:pPr>
      <w:r>
        <w:rPr>
          <w:rFonts w:ascii="Times New Roman" w:hAnsi="Times New Roman" w:eastAsia="Times New Roman"/>
          <w:b/>
          <w:color w:val="000000"/>
          <w:sz w:val="32"/>
        </w:rPr>
        <w:t>1. Introduction</w:t>
      </w:r>
    </w:p>
    <w:p>
      <w:pPr>
        <w:pStyle w:val="Heading2"/>
        <w:keepNext/>
        <w:pageBreakBefore w:val="0"/>
        <w:spacing w:before="120" w:after="80"/>
      </w:pPr>
      <w:r>
        <w:rPr>
          <w:rFonts w:ascii="Times New Roman" w:hAnsi="Times New Roman" w:eastAsia="Times New Roman"/>
          <w:b/>
          <w:color w:val="000000"/>
          <w:sz w:val="28"/>
        </w:rPr>
        <w:t>1.1 Research Background</w:t>
      </w:r>
    </w:p>
    <w:p>
      <w:pPr>
        <w:spacing w:line="276" w:lineRule="auto" w:after="120"/>
        <w:ind w:firstLine="432"/>
      </w:pPr>
      <w:r>
        <w:rPr>
          <w:rFonts w:ascii="Times New Roman" w:hAnsi="Times New Roman" w:eastAsia="Times New Roman"/>
          <w:b w:val="0"/>
          <w:i w:val="0"/>
          <w:sz w:val="24"/>
        </w:rPr>
        <w:t>Tourism services have increasingly shifted from offline transactions to digital channels where travellers search for information, compare options, evaluate reviews, and pay before travelling. Smart tourism research describes this shift as a convergence of information technologies, user experiences, tourism organizations, and data-driven services [1]. In practice, travellers now expect digital platforms to provide clear attraction details, available ticket types, convenient payment, and trustworthy customer reviews before making a purchase decision.</w:t>
      </w:r>
    </w:p>
    <w:p>
      <w:pPr>
        <w:spacing w:line="276" w:lineRule="auto" w:after="120"/>
        <w:ind w:firstLine="432"/>
      </w:pPr>
      <w:r>
        <w:rPr>
          <w:rFonts w:ascii="Times New Roman" w:hAnsi="Times New Roman" w:eastAsia="Times New Roman"/>
          <w:b w:val="0"/>
          <w:i w:val="0"/>
          <w:sz w:val="24"/>
        </w:rPr>
        <w:t>For travel attractions, digital transformation creates both convenience and control challenges. Customers need accurate attraction descriptions, ticket prices, visit dates, available time slots, cancellation conditions, and refund policies. Partners need a structured method to publish attraction information, configure ticket products, and monitor bookings. Administrators need approval and moderation workflows to ensure that published content is reliable and does not violate platform rules.</w:t>
      </w:r>
    </w:p>
    <w:p>
      <w:pPr>
        <w:pStyle w:val="Heading2"/>
        <w:keepNext/>
        <w:pageBreakBefore w:val="0"/>
        <w:spacing w:before="120" w:after="80"/>
      </w:pPr>
      <w:r>
        <w:rPr>
          <w:rFonts w:ascii="Times New Roman" w:hAnsi="Times New Roman" w:eastAsia="Times New Roman"/>
          <w:b/>
          <w:color w:val="000000"/>
          <w:sz w:val="28"/>
        </w:rPr>
        <w:t>1.2 Problem Statement</w:t>
      </w:r>
    </w:p>
    <w:p>
      <w:pPr>
        <w:spacing w:line="276" w:lineRule="auto" w:after="120"/>
        <w:ind w:firstLine="432"/>
      </w:pPr>
      <w:r>
        <w:rPr>
          <w:rFonts w:ascii="Times New Roman" w:hAnsi="Times New Roman" w:eastAsia="Times New Roman"/>
          <w:b w:val="0"/>
          <w:i w:val="0"/>
          <w:sz w:val="24"/>
        </w:rPr>
        <w:t>In many attraction-ticketing scenarios, information is scattered across social media pages, offline counters, partner websites, and third-party travel platforms. This fragmentation makes it difficult for customers to compare options and for service providers to maintain consistent ticket availability. If a booking platform does not clearly separate booking status, payment status, confirmation status, and refund status, the system may create confusion after payment failure, cancellation, or refund requests.</w:t>
      </w:r>
    </w:p>
    <w:p>
      <w:pPr>
        <w:spacing w:line="276" w:lineRule="auto" w:after="120"/>
        <w:ind w:firstLine="432"/>
      </w:pPr>
      <w:r>
        <w:rPr>
          <w:rFonts w:ascii="Times New Roman" w:hAnsi="Times New Roman" w:eastAsia="Times New Roman"/>
          <w:b w:val="0"/>
          <w:i w:val="0"/>
          <w:sz w:val="24"/>
        </w:rPr>
        <w:t>Another challenge is trust. Online booking users rely heavily on reviews, provider credibility, policies, and content quality when making purchase decisions [7]. Therefore, a travel attraction ticket booking platform should not only provide a user interface for searching and payment. It must also include requirements for partner registration review, attraction listing approval, review moderation, violation handling, support processing, and transparent notification.</w:t>
      </w:r>
    </w:p>
    <w:p>
      <w:pPr>
        <w:pStyle w:val="Heading2"/>
        <w:keepNext/>
        <w:pageBreakBefore w:val="0"/>
        <w:spacing w:before="120" w:after="80"/>
      </w:pPr>
      <w:r>
        <w:rPr>
          <w:rFonts w:ascii="Times New Roman" w:hAnsi="Times New Roman" w:eastAsia="Times New Roman"/>
          <w:b/>
          <w:color w:val="000000"/>
          <w:sz w:val="28"/>
        </w:rPr>
        <w:t>1.3 Research Objectives</w:t>
      </w:r>
    </w:p>
    <w:p>
      <w:pPr>
        <w:pStyle w:val="ListBullet"/>
        <w:spacing w:after="60" w:line="276" w:lineRule="auto"/>
      </w:pPr>
      <w:r>
        <w:rPr>
          <w:rFonts w:ascii="Times New Roman" w:hAnsi="Times New Roman" w:eastAsia="Times New Roman"/>
          <w:sz w:val="24"/>
        </w:rPr>
        <w:t>Define a clear SWR302 project scope for an attraction-ticketing platform, avoiding uncontrolled expansion into hotels, flights, full tours, or physical gate-control hardware.</w:t>
      </w:r>
    </w:p>
    <w:p>
      <w:pPr>
        <w:pStyle w:val="ListBullet"/>
        <w:spacing w:after="60" w:line="276" w:lineRule="auto"/>
      </w:pPr>
      <w:r>
        <w:rPr>
          <w:rFonts w:ascii="Times New Roman" w:hAnsi="Times New Roman" w:eastAsia="Times New Roman"/>
          <w:sz w:val="24"/>
        </w:rPr>
        <w:t>Identify major actors, access rights, and use cases for Guest, Customer, Partner, Support Staff, Administrator, and external services.</w:t>
      </w:r>
    </w:p>
    <w:p>
      <w:pPr>
        <w:pStyle w:val="ListBullet"/>
        <w:spacing w:after="60" w:line="276" w:lineRule="auto"/>
      </w:pPr>
      <w:r>
        <w:rPr>
          <w:rFonts w:ascii="Times New Roman" w:hAnsi="Times New Roman" w:eastAsia="Times New Roman"/>
          <w:sz w:val="24"/>
        </w:rPr>
        <w:t>Design functional modules for attraction discovery, partner content submission, ticket product management, booking, payment, e-ticket delivery, support, moderation, and AI-assisted travel discovery.</w:t>
      </w:r>
    </w:p>
    <w:p>
      <w:pPr>
        <w:pStyle w:val="ListBullet"/>
        <w:spacing w:after="60" w:line="276" w:lineRule="auto"/>
      </w:pPr>
      <w:r>
        <w:rPr>
          <w:rFonts w:ascii="Times New Roman" w:hAnsi="Times New Roman" w:eastAsia="Times New Roman"/>
          <w:sz w:val="24"/>
        </w:rPr>
        <w:t>Map system functions to functional and non-functional requirements that can be defended in a software requirements report.</w:t>
      </w:r>
    </w:p>
    <w:p>
      <w:pPr>
        <w:pStyle w:val="Heading2"/>
        <w:keepNext/>
        <w:pageBreakBefore w:val="0"/>
        <w:spacing w:before="120" w:after="80"/>
      </w:pPr>
      <w:r>
        <w:rPr>
          <w:rFonts w:ascii="Times New Roman" w:hAnsi="Times New Roman" w:eastAsia="Times New Roman"/>
          <w:b/>
          <w:color w:val="000000"/>
          <w:sz w:val="28"/>
        </w:rPr>
        <w:t>1.4 Research Contributions</w:t>
      </w:r>
    </w:p>
    <w:p>
      <w:pPr>
        <w:pStyle w:val="ListBullet"/>
        <w:spacing w:after="60" w:line="276" w:lineRule="auto"/>
      </w:pPr>
      <w:r>
        <w:rPr>
          <w:rFonts w:ascii="Times New Roman" w:hAnsi="Times New Roman" w:eastAsia="Times New Roman"/>
          <w:sz w:val="24"/>
        </w:rPr>
        <w:t>Requirement-Oriented System Design: A role-based architecture for an attraction-ticketing platform that integrates discovery, booking, payment, partner approval, support, and administration into one coherent system.</w:t>
      </w:r>
    </w:p>
    <w:p>
      <w:pPr>
        <w:pStyle w:val="ListBullet"/>
        <w:spacing w:after="60" w:line="276" w:lineRule="auto"/>
      </w:pPr>
      <w:r>
        <w:rPr>
          <w:rFonts w:ascii="Times New Roman" w:hAnsi="Times New Roman" w:eastAsia="Times New Roman"/>
          <w:sz w:val="24"/>
        </w:rPr>
        <w:t>Ticket Inventory and Time-Slot Model: A functional design in which partners define ticket products, prices, visit dates, time slots, and available quantities, while the system validates stock and updates booking/payment states consistently.</w:t>
      </w:r>
    </w:p>
    <w:p>
      <w:pPr>
        <w:pStyle w:val="ListBullet"/>
        <w:spacing w:after="60" w:line="276" w:lineRule="auto"/>
      </w:pPr>
      <w:r>
        <w:rPr>
          <w:rFonts w:ascii="Times New Roman" w:hAnsi="Times New Roman" w:eastAsia="Times New Roman"/>
          <w:sz w:val="24"/>
        </w:rPr>
        <w:t>Trust and Content Governance Workflow: A moderation model covering partner registration review, attraction submission approval, listing status management, review moderation, violation handling, and account lock/unlock actions.</w:t>
      </w:r>
    </w:p>
    <w:p>
      <w:pPr>
        <w:pStyle w:val="ListBullet"/>
        <w:spacing w:after="60" w:line="276" w:lineRule="auto"/>
      </w:pPr>
      <w:r>
        <w:rPr>
          <w:rFonts w:ascii="Times New Roman" w:hAnsi="Times New Roman" w:eastAsia="Times New Roman"/>
          <w:sz w:val="24"/>
        </w:rPr>
        <w:t>AI-Assisted Tourism Support: A bounded AI assistant concept that provides attraction suggestions and travel Q&amp;A using approved platform data rather than generating unsupported attraction information.</w:t>
      </w:r>
    </w:p>
    <w:p>
      <w:pPr>
        <w:pStyle w:val="ListBullet"/>
        <w:spacing w:after="60" w:line="276" w:lineRule="auto"/>
      </w:pPr>
      <w:r>
        <w:rPr>
          <w:rFonts w:ascii="Times New Roman" w:hAnsi="Times New Roman" w:eastAsia="Times New Roman"/>
          <w:sz w:val="24"/>
        </w:rPr>
        <w:t>SWR302 Traceability: A structured mapping from actors and modules to functional requirements, non-functional requirements, and evaluation criteria, helping the project team defend the project scope during review.</w:t>
      </w:r>
    </w:p>
    <w:p>
      <w:pPr>
        <w:pStyle w:val="Heading2"/>
        <w:keepNext/>
        <w:pageBreakBefore w:val="0"/>
        <w:spacing w:before="120" w:after="80"/>
      </w:pPr>
      <w:r>
        <w:rPr>
          <w:rFonts w:ascii="Times New Roman" w:hAnsi="Times New Roman" w:eastAsia="Times New Roman"/>
          <w:b/>
          <w:color w:val="000000"/>
          <w:sz w:val="28"/>
        </w:rPr>
        <w:t>1.5 Paper Structure</w:t>
      </w:r>
    </w:p>
    <w:p>
      <w:pPr>
        <w:spacing w:line="276" w:lineRule="auto" w:after="120"/>
        <w:ind w:firstLine="432"/>
      </w:pPr>
      <w:r>
        <w:rPr>
          <w:rFonts w:ascii="Times New Roman" w:hAnsi="Times New Roman" w:eastAsia="Times New Roman"/>
          <w:b w:val="0"/>
          <w:i w:val="0"/>
          <w:sz w:val="24"/>
        </w:rPr>
        <w:t>The remainder of this report is organized as follows. Section 2 reviews Springer-published research related to smart tourism, recommender systems, online booking trust, payment methods, and digital tourism experience enhancement. Section 3 presents the requirement engineering method and system design. Section 4 analyzes use cases, functional requirements, non-functional requirements, and requirement evaluation. Section 5 discusses limitations and future directions. Section 6 concludes the report.</w:t>
      </w:r>
    </w:p>
    <w:p>
      <w:pPr>
        <w:pStyle w:val="Heading1"/>
        <w:keepNext/>
        <w:pageBreakBefore w:val="0"/>
        <w:spacing w:before="200" w:after="120"/>
      </w:pPr>
      <w:r>
        <w:rPr>
          <w:rFonts w:ascii="Times New Roman" w:hAnsi="Times New Roman" w:eastAsia="Times New Roman"/>
          <w:b/>
          <w:color w:val="000000"/>
          <w:sz w:val="32"/>
        </w:rPr>
        <w:t>2. Related Work</w:t>
      </w:r>
    </w:p>
    <w:p>
      <w:pPr>
        <w:pStyle w:val="Heading2"/>
        <w:keepNext/>
        <w:pageBreakBefore w:val="0"/>
        <w:spacing w:before="120" w:after="80"/>
      </w:pPr>
      <w:r>
        <w:rPr>
          <w:rFonts w:ascii="Times New Roman" w:hAnsi="Times New Roman" w:eastAsia="Times New Roman"/>
          <w:b/>
          <w:color w:val="000000"/>
          <w:sz w:val="28"/>
        </w:rPr>
        <w:t>2.1 Smart Tourism and e-Tourism Platforms</w:t>
      </w:r>
    </w:p>
    <w:p>
      <w:pPr>
        <w:spacing w:line="276" w:lineRule="auto" w:after="120"/>
        <w:ind w:firstLine="432"/>
      </w:pPr>
      <w:r>
        <w:rPr>
          <w:rFonts w:ascii="Times New Roman" w:hAnsi="Times New Roman" w:eastAsia="Times New Roman"/>
          <w:b w:val="0"/>
          <w:i w:val="0"/>
          <w:sz w:val="24"/>
        </w:rPr>
        <w:t>Smart tourism provides the conceptual foundation for platforms that connect travellers, tourism providers, data, and digital services. Gretzel et al. describe smart tourism as a convergence of information technologies, experiences, and theories [1]. This supports the need for VietTicket Travel to connect customers, attraction partners, administrators, payment systems, notification services, and AI-assisted discovery in one digital ecosystem.</w:t>
      </w:r>
    </w:p>
    <w:p>
      <w:pPr>
        <w:spacing w:line="276" w:lineRule="auto" w:after="120"/>
        <w:ind w:firstLine="432"/>
      </w:pPr>
      <w:r>
        <w:rPr>
          <w:rFonts w:ascii="Times New Roman" w:hAnsi="Times New Roman" w:eastAsia="Times New Roman"/>
          <w:b w:val="0"/>
          <w:i w:val="0"/>
          <w:sz w:val="24"/>
        </w:rPr>
        <w:t>Koo et al. revisit smart tourism after ten years and highlight the increasing role of AI, app-enabled travel information, QR-code-related technologies, and digital payment systems in modern tourism ecosystems [2]. This is directly relevant to VietTicket Travel because the proposed platform combines approved attraction content, online payment, e-ticket/QR delivery, and a bounded AI travel assistant. The report does not claim that AI replaces human approval; rather, AI is positioned as a supporting component for attraction suggestion and customer Q&amp;A.</w:t>
      </w:r>
    </w:p>
    <w:p>
      <w:pPr>
        <w:pStyle w:val="Heading2"/>
        <w:keepNext/>
        <w:pageBreakBefore w:val="0"/>
        <w:spacing w:before="120" w:after="80"/>
      </w:pPr>
      <w:r>
        <w:rPr>
          <w:rFonts w:ascii="Times New Roman" w:hAnsi="Times New Roman" w:eastAsia="Times New Roman"/>
          <w:b/>
          <w:color w:val="000000"/>
          <w:sz w:val="28"/>
        </w:rPr>
        <w:t>2.2 Tourism Recommender Systems and Point-of-Interest Recommendation</w:t>
      </w:r>
    </w:p>
    <w:p>
      <w:pPr>
        <w:spacing w:line="276" w:lineRule="auto" w:after="120"/>
        <w:ind w:firstLine="432"/>
      </w:pPr>
      <w:r>
        <w:rPr>
          <w:rFonts w:ascii="Times New Roman" w:hAnsi="Times New Roman" w:eastAsia="Times New Roman"/>
          <w:b w:val="0"/>
          <w:i w:val="0"/>
          <w:sz w:val="24"/>
        </w:rPr>
        <w:t>Tourism recommender systems are important because travellers face information overload when selecting destinations, attractions, transport, and activities. Wang et al. survey point-of-interest recommendation using heterogeneous data and show that POI recommendation can use location, category, temporal context, user preference, and other travel-related signals [3]. For VietTicket Travel, this supports search/filter functions and AI-assisted attraction suggestions.</w:t>
      </w:r>
    </w:p>
    <w:p>
      <w:pPr>
        <w:spacing w:line="276" w:lineRule="auto" w:after="120"/>
        <w:ind w:firstLine="432"/>
      </w:pPr>
      <w:r>
        <w:rPr>
          <w:rFonts w:ascii="Times New Roman" w:hAnsi="Times New Roman" w:eastAsia="Times New Roman"/>
          <w:b w:val="0"/>
          <w:i w:val="0"/>
          <w:sz w:val="24"/>
        </w:rPr>
        <w:t>Generosi et al. present a recommender-based web platform intended to enhance tourism in marginal territories by helping tourists discover distinctive experiences and by connecting local providers with tourists [4]. Banerjee et al. show that tourism recommender systems can incorporate sustainability dimensions such as emissions, popularity, and seasonality [5]. Solano-Barliza et al. propose Jimataa, a web-based multi-criteria tourism recommender system that emphasizes reliable providers, user preferences, and safety-related information [9]. These studies support the platform direction, but VietTicket Travel remains scoped to basic personalized attraction suggestion rather than a full research-level recommender engine.</w:t>
      </w:r>
    </w:p>
    <w:p>
      <w:pPr>
        <w:pStyle w:val="Heading2"/>
        <w:keepNext/>
        <w:pageBreakBefore w:val="0"/>
        <w:spacing w:before="120" w:after="80"/>
      </w:pPr>
      <w:r>
        <w:rPr>
          <w:rFonts w:ascii="Times New Roman" w:hAnsi="Times New Roman" w:eastAsia="Times New Roman"/>
          <w:b/>
          <w:color w:val="000000"/>
          <w:sz w:val="28"/>
        </w:rPr>
        <w:t>2.3 Online Booking Trust and Travel Information Quality</w:t>
      </w:r>
    </w:p>
    <w:p>
      <w:pPr>
        <w:spacing w:line="276" w:lineRule="auto" w:after="120"/>
        <w:ind w:firstLine="432"/>
      </w:pPr>
      <w:r>
        <w:rPr>
          <w:rFonts w:ascii="Times New Roman" w:hAnsi="Times New Roman" w:eastAsia="Times New Roman"/>
          <w:b w:val="0"/>
          <w:i w:val="0"/>
          <w:sz w:val="24"/>
        </w:rPr>
        <w:t>Trust is a critical issue in online travel transactions. Chaw and Tang study online accommodation booking and explain that booking websites provide information such as rates, ratings, reviews, policies, room or service details, and provider-related information that can influence user decisions [7]. Although their domain is accommodation booking, the trust factors are transferable to attraction-ticket booking because customers also depend on information completeness, user reviews, policy clarity, and provider credibility.</w:t>
      </w:r>
    </w:p>
    <w:p>
      <w:pPr>
        <w:spacing w:line="276" w:lineRule="auto" w:after="120"/>
        <w:ind w:firstLine="432"/>
      </w:pPr>
      <w:r>
        <w:rPr>
          <w:rFonts w:ascii="Times New Roman" w:hAnsi="Times New Roman" w:eastAsia="Times New Roman"/>
          <w:b w:val="0"/>
          <w:i w:val="0"/>
          <w:sz w:val="24"/>
        </w:rPr>
        <w:t>Therefore, VietTicket Travel treats attraction information quality as a functional requirement, not merely a user-interface detail. Partner-submitted attraction descriptions, images, ticket prices, visit time slots, and policies must pass administrator review before becoming public. Customer reviews should be linked to completed bookings to support verified feedback and reduce misleading content.</w:t>
      </w:r>
    </w:p>
    <w:p>
      <w:pPr>
        <w:pStyle w:val="Heading2"/>
        <w:keepNext/>
        <w:pageBreakBefore w:val="0"/>
        <w:spacing w:before="120" w:after="80"/>
      </w:pPr>
      <w:r>
        <w:rPr>
          <w:rFonts w:ascii="Times New Roman" w:hAnsi="Times New Roman" w:eastAsia="Times New Roman"/>
          <w:b/>
          <w:color w:val="000000"/>
          <w:sz w:val="28"/>
        </w:rPr>
        <w:t>2.4 Payment Methods in Hospitality and Tourism</w:t>
      </w:r>
    </w:p>
    <w:p>
      <w:pPr>
        <w:spacing w:line="276" w:lineRule="auto" w:after="120"/>
        <w:ind w:firstLine="432"/>
      </w:pPr>
      <w:r>
        <w:rPr>
          <w:rFonts w:ascii="Times New Roman" w:hAnsi="Times New Roman" w:eastAsia="Times New Roman"/>
          <w:b w:val="0"/>
          <w:i w:val="0"/>
          <w:sz w:val="24"/>
        </w:rPr>
        <w:t>Online payment is central to a ticket-booking platform because a booking is only meaningful when payment and ticket-generation states are synchronized. Wang and Chan review payment methods in hospitality and tourism and show that payment has become a major research theme connected to customer experience, technology adoption, risk, and transaction behavior [6]. This supports the need for a clear payment gateway integration and payment status model in VietTicket Travel.</w:t>
      </w:r>
    </w:p>
    <w:p>
      <w:pPr>
        <w:spacing w:line="276" w:lineRule="auto" w:after="120"/>
        <w:ind w:firstLine="432"/>
      </w:pPr>
      <w:r>
        <w:rPr>
          <w:rFonts w:ascii="Times New Roman" w:hAnsi="Times New Roman" w:eastAsia="Times New Roman"/>
          <w:b w:val="0"/>
          <w:i w:val="0"/>
          <w:sz w:val="24"/>
        </w:rPr>
        <w:t>VietTicket Travel separates booking status, payment status, and refund status. This separation helps the platform handle payment success, payment failure, pending payment, cancellation, refund request, refund approval, and refund rejection without corrupting ticket availability or confusing customer support.</w:t>
      </w:r>
    </w:p>
    <w:p>
      <w:pPr>
        <w:pStyle w:val="Heading2"/>
        <w:keepNext/>
        <w:pageBreakBefore w:val="0"/>
        <w:spacing w:before="120" w:after="80"/>
      </w:pPr>
      <w:r>
        <w:rPr>
          <w:rFonts w:ascii="Times New Roman" w:hAnsi="Times New Roman" w:eastAsia="Times New Roman"/>
          <w:b/>
          <w:color w:val="000000"/>
          <w:sz w:val="28"/>
        </w:rPr>
        <w:t>2.5 Digital Content and Future Experience Enhancement</w:t>
      </w:r>
    </w:p>
    <w:p>
      <w:pPr>
        <w:spacing w:line="276" w:lineRule="auto" w:after="120"/>
        <w:ind w:firstLine="432"/>
      </w:pPr>
      <w:r>
        <w:rPr>
          <w:rFonts w:ascii="Times New Roman" w:hAnsi="Times New Roman" w:eastAsia="Times New Roman"/>
          <w:b w:val="0"/>
          <w:i w:val="0"/>
          <w:sz w:val="24"/>
        </w:rPr>
        <w:t>Pratisto et al. systematically review immersive technologies in tourism and show that digital technologies can support destination promotion and visitor experience enhancement [8]. VietTicket Travel does not implement immersive technology in the current SWR302 scope. However, this research supports future enhancements such as richer attraction media, virtual previews, map-based discovery, and interactive destination information once the core booking platform is stable.</w:t>
      </w:r>
    </w:p>
    <w:p>
      <w:pPr>
        <w:pStyle w:val="Heading1"/>
        <w:keepNext/>
        <w:pageBreakBefore w:val="0"/>
        <w:spacing w:before="200" w:after="120"/>
      </w:pPr>
      <w:r>
        <w:rPr>
          <w:rFonts w:ascii="Times New Roman" w:hAnsi="Times New Roman" w:eastAsia="Times New Roman"/>
          <w:b/>
          <w:color w:val="000000"/>
          <w:sz w:val="32"/>
        </w:rPr>
        <w:t>3. Methodology and System Design</w:t>
      </w:r>
    </w:p>
    <w:p>
      <w:pPr>
        <w:pStyle w:val="Heading2"/>
        <w:keepNext/>
        <w:pageBreakBefore w:val="0"/>
        <w:spacing w:before="120" w:after="80"/>
      </w:pPr>
      <w:r>
        <w:rPr>
          <w:rFonts w:ascii="Times New Roman" w:hAnsi="Times New Roman" w:eastAsia="Times New Roman"/>
          <w:b/>
          <w:color w:val="000000"/>
          <w:sz w:val="28"/>
        </w:rPr>
        <w:t>3.1 Requirement Engineering Approach</w:t>
      </w:r>
    </w:p>
    <w:p>
      <w:pPr>
        <w:spacing w:line="276" w:lineRule="auto" w:after="120"/>
        <w:ind w:firstLine="432"/>
      </w:pPr>
      <w:r>
        <w:rPr>
          <w:rFonts w:ascii="Times New Roman" w:hAnsi="Times New Roman" w:eastAsia="Times New Roman"/>
          <w:b w:val="0"/>
          <w:i w:val="0"/>
          <w:sz w:val="24"/>
        </w:rPr>
        <w:t>The requirement engineering approach used in this report follows five steps. First, the project scope is narrowed to travel attraction ticket booking to avoid uncontrolled expansion into hotels, transportation, restaurants, or full travel packages. Second, the main actors and external services are identified based on the real business workflow of an intermediary platform. Third, use cases are grouped into functional modules. Fourth, each module is converted into functional requirements and non-functional requirements. Fifth, the requirements are evaluated against related tourism technology literature to check whether the design choices are reasonable and academically grounded.</w:t>
      </w:r>
    </w:p>
    <w:p>
      <w:pPr>
        <w:spacing w:line="276" w:lineRule="auto" w:after="120"/>
        <w:ind w:firstLine="432"/>
      </w:pPr>
      <w:r>
        <w:rPr>
          <w:rFonts w:ascii="Times New Roman" w:hAnsi="Times New Roman" w:eastAsia="Times New Roman"/>
          <w:b w:val="0"/>
          <w:i w:val="0"/>
          <w:sz w:val="24"/>
        </w:rPr>
        <w:t>The output is not a production deployment evaluation. It is a requirements and design report intended for SWR302, where correctness depends on clear scope, actor responsibility, use-case consistency, requirement traceability, and defendable design decisions.</w:t>
      </w:r>
    </w:p>
    <w:p>
      <w:pPr>
        <w:pStyle w:val="Heading2"/>
        <w:keepNext/>
        <w:pageBreakBefore w:val="0"/>
        <w:spacing w:before="120" w:after="80"/>
      </w:pPr>
      <w:r>
        <w:rPr>
          <w:rFonts w:ascii="Times New Roman" w:hAnsi="Times New Roman" w:eastAsia="Times New Roman"/>
          <w:b/>
          <w:color w:val="000000"/>
          <w:sz w:val="28"/>
        </w:rPr>
        <w:t>3.2 Overall Architecture</w:t>
      </w:r>
    </w:p>
    <w:p>
      <w:pPr>
        <w:spacing w:line="276" w:lineRule="auto" w:after="120"/>
        <w:ind w:firstLine="432"/>
      </w:pPr>
      <w:r>
        <w:rPr>
          <w:rFonts w:ascii="Times New Roman" w:hAnsi="Times New Roman" w:eastAsia="Times New Roman"/>
          <w:b w:val="0"/>
          <w:i w:val="0"/>
          <w:sz w:val="24"/>
        </w:rPr>
        <w:t>VietTicket Travel follows a three-tier web application architecture. The presentation layer provides separated interfaces for guests, customers, partners, support staff, and administrators. The backend layer exposes RESTful APIs for authentication, attraction management, ticket product management, booking, payment, refund, support, AI assistance, notification, and administration. The data layer stores users, partners, attractions, ticket products, time slots, bookings, payment transactions, vouchers, reviews, complaints, refund requests, notifications, and audit logs.</w:t>
      </w:r>
    </w:p>
    <w:p>
      <w:pPr>
        <w:pStyle w:val="Heading3"/>
        <w:keepNext/>
        <w:pageBreakBefore w:val="0"/>
        <w:spacing w:before="120" w:after="80"/>
      </w:pPr>
      <w:r>
        <w:rPr>
          <w:rFonts w:ascii="Times New Roman" w:hAnsi="Times New Roman" w:eastAsia="Times New Roman"/>
          <w:b/>
          <w:color w:val="000000"/>
          <w:sz w:val="24"/>
        </w:rPr>
        <w:t>3.2.1 Presentation Layer</w:t>
      </w:r>
    </w:p>
    <w:p>
      <w:pPr>
        <w:spacing w:line="276" w:lineRule="auto" w:after="120"/>
        <w:ind w:firstLine="432"/>
      </w:pPr>
      <w:r>
        <w:rPr>
          <w:rFonts w:ascii="Times New Roman" w:hAnsi="Times New Roman" w:eastAsia="Times New Roman"/>
          <w:b w:val="0"/>
          <w:i w:val="0"/>
          <w:sz w:val="24"/>
        </w:rPr>
        <w:t>The presentation layer is designed as a React/Vite single-page application. Guest and customer screens focus on attraction discovery, booking, payment, profile, favorites, booking history, support, reviews, and AI travel assistant. Partner screens focus on attraction submission, ticket product configuration, time-slot management, availability updates, and booking monitoring. Administrator screens focus on partner approval, attraction submission review, violation management, voucher management, and dashboard statistics.</w:t>
      </w:r>
    </w:p>
    <w:p>
      <w:pPr>
        <w:pStyle w:val="Heading3"/>
        <w:keepNext/>
        <w:pageBreakBefore w:val="0"/>
        <w:spacing w:before="120" w:after="80"/>
      </w:pPr>
      <w:r>
        <w:rPr>
          <w:rFonts w:ascii="Times New Roman" w:hAnsi="Times New Roman" w:eastAsia="Times New Roman"/>
          <w:b/>
          <w:color w:val="000000"/>
          <w:sz w:val="24"/>
        </w:rPr>
        <w:t>3.2.2 Backend API Layer</w:t>
      </w:r>
    </w:p>
    <w:p>
      <w:pPr>
        <w:spacing w:line="276" w:lineRule="auto" w:after="120"/>
        <w:ind w:firstLine="432"/>
      </w:pPr>
      <w:r>
        <w:rPr>
          <w:rFonts w:ascii="Times New Roman" w:hAnsi="Times New Roman" w:eastAsia="Times New Roman"/>
          <w:b w:val="0"/>
          <w:i w:val="0"/>
          <w:sz w:val="24"/>
        </w:rPr>
        <w:t>The backend API layer is responsible for business rules and state transitions. It validates user roles, checks booking availability, creates booking holds, processes payment callbacks, generates e-ticket records, sends notifications, routes refund requests to support staff, and records moderation/audit events. API-level validation is necessary because UI-only validation cannot protect the system against invalid requests or inconsistent payment states.</w:t>
      </w:r>
    </w:p>
    <w:p>
      <w:pPr>
        <w:pStyle w:val="Heading3"/>
        <w:keepNext/>
        <w:pageBreakBefore w:val="0"/>
        <w:spacing w:before="120" w:after="80"/>
      </w:pPr>
      <w:r>
        <w:rPr>
          <w:rFonts w:ascii="Times New Roman" w:hAnsi="Times New Roman" w:eastAsia="Times New Roman"/>
          <w:b/>
          <w:color w:val="000000"/>
          <w:sz w:val="24"/>
        </w:rPr>
        <w:t>3.2.3 Database and External Integration Layer</w:t>
      </w:r>
    </w:p>
    <w:p>
      <w:pPr>
        <w:spacing w:line="276" w:lineRule="auto" w:after="120"/>
        <w:ind w:firstLine="432"/>
      </w:pPr>
      <w:r>
        <w:rPr>
          <w:rFonts w:ascii="Times New Roman" w:hAnsi="Times New Roman" w:eastAsia="Times New Roman"/>
          <w:b w:val="0"/>
          <w:i w:val="0"/>
          <w:sz w:val="24"/>
        </w:rPr>
        <w:t>The database layer is relational and is suitable for PostgreSQL because bookings, payments, vouchers, reviews, ticket products, and approval states require consistent relationships. External integrations include a Payment Gateway for online payment/refund transactions, a Notification Service for email/SMS/in-app messages, and an AI Service for attraction suggestions and travel assistance. These external services should be isolated from core business entities to improve maintainability.</w:t>
      </w:r>
    </w:p>
    <w:p>
      <w:pPr>
        <w:pStyle w:val="Heading2"/>
        <w:keepNext/>
        <w:pageBreakBefore w:val="0"/>
        <w:spacing w:before="120" w:after="80"/>
      </w:pPr>
      <w:r>
        <w:rPr>
          <w:rFonts w:ascii="Times New Roman" w:hAnsi="Times New Roman" w:eastAsia="Times New Roman"/>
          <w:b/>
          <w:color w:val="000000"/>
          <w:sz w:val="28"/>
        </w:rPr>
        <w:t>3.3 Actors and Access Control</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58"/>
        <w:gridCol w:w="4658"/>
      </w:tblGrid>
      <w:tr>
        <w:tc>
          <w:tcPr>
            <w:tcW w:type="dxa" w:w="1872"/>
            <w:shd w:fill="D9EAF7"/>
            <w:vAlign w:val="center"/>
          </w:tcPr>
          <w:p>
            <w:pPr>
              <w:spacing w:after="0"/>
            </w:pPr>
            <w:r/>
            <w:r>
              <w:rPr>
                <w:rFonts w:ascii="Times New Roman" w:hAnsi="Times New Roman" w:eastAsia="Times New Roman"/>
                <w:b/>
                <w:sz w:val="18"/>
              </w:rPr>
              <w:t>Actor</w:t>
            </w:r>
          </w:p>
        </w:tc>
        <w:tc>
          <w:tcPr>
            <w:tcW w:type="dxa" w:w="8208"/>
            <w:shd w:fill="D9EAF7"/>
            <w:vAlign w:val="center"/>
          </w:tcPr>
          <w:p>
            <w:pPr>
              <w:spacing w:after="0"/>
            </w:pPr>
            <w:r/>
            <w:r>
              <w:rPr>
                <w:rFonts w:ascii="Times New Roman" w:hAnsi="Times New Roman" w:eastAsia="Times New Roman"/>
                <w:b/>
                <w:sz w:val="18"/>
              </w:rPr>
              <w:t>Main Responsibilities</w:t>
            </w:r>
          </w:p>
        </w:tc>
      </w:tr>
      <w:tr>
        <w:tc>
          <w:tcPr>
            <w:tcW w:type="dxa" w:w="1872"/>
            <w:vAlign w:val="top"/>
          </w:tcPr>
          <w:p>
            <w:pPr>
              <w:spacing w:after="0"/>
            </w:pPr>
            <w:r/>
            <w:r>
              <w:rPr>
                <w:rFonts w:ascii="Times New Roman" w:hAnsi="Times New Roman" w:eastAsia="Times New Roman"/>
                <w:b w:val="0"/>
                <w:sz w:val="18"/>
              </w:rPr>
              <w:t>Guest</w:t>
            </w:r>
          </w:p>
        </w:tc>
        <w:tc>
          <w:tcPr>
            <w:tcW w:type="dxa" w:w="8208"/>
            <w:vAlign w:val="top"/>
          </w:tcPr>
          <w:p>
            <w:pPr>
              <w:spacing w:after="0"/>
            </w:pPr>
            <w:r/>
            <w:r>
              <w:rPr>
                <w:rFonts w:ascii="Times New Roman" w:hAnsi="Times New Roman" w:eastAsia="Times New Roman"/>
                <w:b w:val="0"/>
                <w:sz w:val="18"/>
              </w:rPr>
              <w:t>Search attractions, filter attractions, view attraction details, view reviews, register account, and log in.</w:t>
            </w:r>
          </w:p>
        </w:tc>
      </w:tr>
      <w:tr>
        <w:tc>
          <w:tcPr>
            <w:tcW w:type="dxa" w:w="1872"/>
            <w:vAlign w:val="top"/>
          </w:tcPr>
          <w:p>
            <w:pPr>
              <w:spacing w:after="0"/>
            </w:pPr>
            <w:r/>
            <w:r>
              <w:rPr>
                <w:rFonts w:ascii="Times New Roman" w:hAnsi="Times New Roman" w:eastAsia="Times New Roman"/>
                <w:b w:val="0"/>
                <w:sz w:val="18"/>
              </w:rPr>
              <w:t>Customer</w:t>
            </w:r>
          </w:p>
        </w:tc>
        <w:tc>
          <w:tcPr>
            <w:tcW w:type="dxa" w:w="8208"/>
            <w:vAlign w:val="top"/>
          </w:tcPr>
          <w:p>
            <w:pPr>
              <w:spacing w:after="0"/>
            </w:pPr>
            <w:r/>
            <w:r>
              <w:rPr>
                <w:rFonts w:ascii="Times New Roman" w:hAnsi="Times New Roman" w:eastAsia="Times New Roman"/>
                <w:b w:val="0"/>
                <w:sz w:val="18"/>
              </w:rPr>
              <w:t>Update profile, save favorite attractions, book tickets, make online payment, receive e-ticket/QR, request refund, write review, and contact support.</w:t>
            </w:r>
          </w:p>
        </w:tc>
      </w:tr>
      <w:tr>
        <w:tc>
          <w:tcPr>
            <w:tcW w:type="dxa" w:w="1872"/>
            <w:vAlign w:val="top"/>
          </w:tcPr>
          <w:p>
            <w:pPr>
              <w:spacing w:after="0"/>
            </w:pPr>
            <w:r/>
            <w:r>
              <w:rPr>
                <w:rFonts w:ascii="Times New Roman" w:hAnsi="Times New Roman" w:eastAsia="Times New Roman"/>
                <w:b w:val="0"/>
                <w:sz w:val="18"/>
              </w:rPr>
              <w:t>Partner</w:t>
            </w:r>
          </w:p>
        </w:tc>
        <w:tc>
          <w:tcPr>
            <w:tcW w:type="dxa" w:w="8208"/>
            <w:vAlign w:val="top"/>
          </w:tcPr>
          <w:p>
            <w:pPr>
              <w:spacing w:after="0"/>
            </w:pPr>
            <w:r/>
            <w:r>
              <w:rPr>
                <w:rFonts w:ascii="Times New Roman" w:hAnsi="Times New Roman" w:eastAsia="Times New Roman"/>
                <w:b w:val="0"/>
                <w:sz w:val="18"/>
              </w:rPr>
              <w:t>Submit partner registration, update partner profile, create/update attraction listings, create/update ticket products, set time slots, update availability, and view bookings.</w:t>
            </w:r>
          </w:p>
        </w:tc>
      </w:tr>
      <w:tr>
        <w:tc>
          <w:tcPr>
            <w:tcW w:type="dxa" w:w="1872"/>
            <w:vAlign w:val="top"/>
          </w:tcPr>
          <w:p>
            <w:pPr>
              <w:spacing w:after="0"/>
            </w:pPr>
            <w:r/>
            <w:r>
              <w:rPr>
                <w:rFonts w:ascii="Times New Roman" w:hAnsi="Times New Roman" w:eastAsia="Times New Roman"/>
                <w:b w:val="0"/>
                <w:sz w:val="18"/>
              </w:rPr>
              <w:t>Support Staff</w:t>
            </w:r>
          </w:p>
        </w:tc>
        <w:tc>
          <w:tcPr>
            <w:tcW w:type="dxa" w:w="8208"/>
            <w:vAlign w:val="top"/>
          </w:tcPr>
          <w:p>
            <w:pPr>
              <w:spacing w:after="0"/>
            </w:pPr>
            <w:r/>
            <w:r>
              <w:rPr>
                <w:rFonts w:ascii="Times New Roman" w:hAnsi="Times New Roman" w:eastAsia="Times New Roman"/>
                <w:b w:val="0"/>
                <w:sz w:val="18"/>
              </w:rPr>
              <w:t>Receive complaints, resolve complaints, review refund requests, approve/reject refund requests within policy, reissue e-tickets, and track payment status.</w:t>
            </w:r>
          </w:p>
        </w:tc>
      </w:tr>
      <w:tr>
        <w:tc>
          <w:tcPr>
            <w:tcW w:type="dxa" w:w="1872"/>
            <w:vAlign w:val="top"/>
          </w:tcPr>
          <w:p>
            <w:pPr>
              <w:spacing w:after="0"/>
            </w:pPr>
            <w:r/>
            <w:r>
              <w:rPr>
                <w:rFonts w:ascii="Times New Roman" w:hAnsi="Times New Roman" w:eastAsia="Times New Roman"/>
                <w:b w:val="0"/>
                <w:sz w:val="18"/>
              </w:rPr>
              <w:t>Administrator</w:t>
            </w:r>
          </w:p>
        </w:tc>
        <w:tc>
          <w:tcPr>
            <w:tcW w:type="dxa" w:w="8208"/>
            <w:vAlign w:val="top"/>
          </w:tcPr>
          <w:p>
            <w:pPr>
              <w:spacing w:after="0"/>
            </w:pPr>
            <w:r/>
            <w:r>
              <w:rPr>
                <w:rFonts w:ascii="Times New Roman" w:hAnsi="Times New Roman" w:eastAsia="Times New Roman"/>
                <w:b w:val="0"/>
                <w:sz w:val="18"/>
              </w:rPr>
              <w:t>Approve or reject partner registrations, review attraction submissions, lock/unlock accounts, hide violating attractions, moderate reviews, manage vouchers, and view dashboard statistics.</w:t>
            </w:r>
          </w:p>
        </w:tc>
      </w:tr>
      <w:tr>
        <w:tc>
          <w:tcPr>
            <w:tcW w:type="dxa" w:w="1872"/>
            <w:vAlign w:val="top"/>
          </w:tcPr>
          <w:p>
            <w:pPr>
              <w:spacing w:after="0"/>
            </w:pPr>
            <w:r/>
            <w:r>
              <w:rPr>
                <w:rFonts w:ascii="Times New Roman" w:hAnsi="Times New Roman" w:eastAsia="Times New Roman"/>
                <w:b w:val="0"/>
                <w:sz w:val="18"/>
              </w:rPr>
              <w:t>External Services</w:t>
            </w:r>
          </w:p>
        </w:tc>
        <w:tc>
          <w:tcPr>
            <w:tcW w:type="dxa" w:w="8208"/>
            <w:vAlign w:val="top"/>
          </w:tcPr>
          <w:p>
            <w:pPr>
              <w:spacing w:after="0"/>
            </w:pPr>
            <w:r/>
            <w:r>
              <w:rPr>
                <w:rFonts w:ascii="Times New Roman" w:hAnsi="Times New Roman" w:eastAsia="Times New Roman"/>
                <w:b w:val="0"/>
                <w:sz w:val="18"/>
              </w:rPr>
              <w:t>Payment Gateway processes online payment/refund transactions; Notification Service sends messages; AI Service supports attraction suggestion and travel Q&amp;A.</w:t>
            </w:r>
          </w:p>
        </w:tc>
      </w:tr>
    </w:tbl>
    <w:p>
      <w:pPr>
        <w:spacing w:after="60"/>
      </w:pPr>
    </w:p>
    <w:p>
      <w:pPr>
        <w:pStyle w:val="Heading2"/>
        <w:keepNext/>
        <w:pageBreakBefore w:val="0"/>
        <w:spacing w:before="120" w:after="80"/>
      </w:pPr>
      <w:r>
        <w:rPr>
          <w:rFonts w:ascii="Times New Roman" w:hAnsi="Times New Roman" w:eastAsia="Times New Roman"/>
          <w:b/>
          <w:color w:val="000000"/>
          <w:sz w:val="28"/>
        </w:rPr>
        <w:t>3.4 Functional Module Design</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58"/>
        <w:gridCol w:w="4658"/>
      </w:tblGrid>
      <w:tr>
        <w:tc>
          <w:tcPr>
            <w:tcW w:type="dxa" w:w="3456"/>
            <w:shd w:fill="D9EAF7"/>
            <w:vAlign w:val="center"/>
          </w:tcPr>
          <w:p>
            <w:pPr>
              <w:spacing w:after="0"/>
            </w:pPr>
            <w:r/>
            <w:r>
              <w:rPr>
                <w:rFonts w:ascii="Times New Roman" w:hAnsi="Times New Roman" w:eastAsia="Times New Roman"/>
                <w:b/>
                <w:sz w:val="18"/>
              </w:rPr>
              <w:t>Module</w:t>
            </w:r>
          </w:p>
        </w:tc>
        <w:tc>
          <w:tcPr>
            <w:tcW w:type="dxa" w:w="6624"/>
            <w:shd w:fill="D9EAF7"/>
            <w:vAlign w:val="center"/>
          </w:tcPr>
          <w:p>
            <w:pPr>
              <w:spacing w:after="0"/>
            </w:pPr>
            <w:r/>
            <w:r>
              <w:rPr>
                <w:rFonts w:ascii="Times New Roman" w:hAnsi="Times New Roman" w:eastAsia="Times New Roman"/>
                <w:b/>
                <w:sz w:val="18"/>
              </w:rPr>
              <w:t>Scope</w:t>
            </w:r>
          </w:p>
        </w:tc>
      </w:tr>
      <w:tr>
        <w:tc>
          <w:tcPr>
            <w:tcW w:type="dxa" w:w="3456"/>
            <w:vAlign w:val="top"/>
          </w:tcPr>
          <w:p>
            <w:pPr>
              <w:spacing w:after="0"/>
            </w:pPr>
            <w:r/>
            <w:r>
              <w:rPr>
                <w:rFonts w:ascii="Times New Roman" w:hAnsi="Times New Roman" w:eastAsia="Times New Roman"/>
                <w:b w:val="0"/>
                <w:sz w:val="18"/>
              </w:rPr>
              <w:t>Module 1: Authentication &amp; Profile</w:t>
            </w:r>
          </w:p>
        </w:tc>
        <w:tc>
          <w:tcPr>
            <w:tcW w:type="dxa" w:w="6624"/>
            <w:vAlign w:val="top"/>
          </w:tcPr>
          <w:p>
            <w:pPr>
              <w:spacing w:after="0"/>
            </w:pPr>
            <w:r/>
            <w:r>
              <w:rPr>
                <w:rFonts w:ascii="Times New Roman" w:hAnsi="Times New Roman" w:eastAsia="Times New Roman"/>
                <w:b w:val="0"/>
                <w:sz w:val="18"/>
              </w:rPr>
              <w:t>Registration, email verification, login, reset password, update profile, change password, and account status notification.</w:t>
            </w:r>
          </w:p>
        </w:tc>
      </w:tr>
      <w:tr>
        <w:tc>
          <w:tcPr>
            <w:tcW w:type="dxa" w:w="3456"/>
            <w:vAlign w:val="top"/>
          </w:tcPr>
          <w:p>
            <w:pPr>
              <w:spacing w:after="0"/>
            </w:pPr>
            <w:r/>
            <w:r>
              <w:rPr>
                <w:rFonts w:ascii="Times New Roman" w:hAnsi="Times New Roman" w:eastAsia="Times New Roman"/>
                <w:b w:val="0"/>
                <w:sz w:val="18"/>
              </w:rPr>
              <w:t>Module 2: Attraction &amp; Ticket Product Management</w:t>
            </w:r>
          </w:p>
        </w:tc>
        <w:tc>
          <w:tcPr>
            <w:tcW w:type="dxa" w:w="6624"/>
            <w:vAlign w:val="top"/>
          </w:tcPr>
          <w:p>
            <w:pPr>
              <w:spacing w:after="0"/>
            </w:pPr>
            <w:r/>
            <w:r>
              <w:rPr>
                <w:rFonts w:ascii="Times New Roman" w:hAnsi="Times New Roman" w:eastAsia="Times New Roman"/>
                <w:b w:val="0"/>
                <w:sz w:val="18"/>
              </w:rPr>
              <w:t>Search/filter attractions, view details, save favorites, partner attraction creation/update, ticket product creation/update, ticket price, visit time slot, and availability.</w:t>
            </w:r>
          </w:p>
        </w:tc>
      </w:tr>
      <w:tr>
        <w:tc>
          <w:tcPr>
            <w:tcW w:type="dxa" w:w="3456"/>
            <w:vAlign w:val="top"/>
          </w:tcPr>
          <w:p>
            <w:pPr>
              <w:spacing w:after="0"/>
            </w:pPr>
            <w:r/>
            <w:r>
              <w:rPr>
                <w:rFonts w:ascii="Times New Roman" w:hAnsi="Times New Roman" w:eastAsia="Times New Roman"/>
                <w:b w:val="0"/>
                <w:sz w:val="18"/>
              </w:rPr>
              <w:t>Module 3: Booking &amp; Payment</w:t>
            </w:r>
          </w:p>
        </w:tc>
        <w:tc>
          <w:tcPr>
            <w:tcW w:type="dxa" w:w="6624"/>
            <w:vAlign w:val="top"/>
          </w:tcPr>
          <w:p>
            <w:pPr>
              <w:spacing w:after="0"/>
            </w:pPr>
            <w:r/>
            <w:r>
              <w:rPr>
                <w:rFonts w:ascii="Times New Roman" w:hAnsi="Times New Roman" w:eastAsia="Times New Roman"/>
                <w:b w:val="0"/>
                <w:sz w:val="18"/>
              </w:rPr>
              <w:t>Select ticket type, choose visit date/time slot, check availability, apply voucher, book attraction ticket, make payment, generate e-ticket/QR, view booking history, cancel booking, and request refund.</w:t>
            </w:r>
          </w:p>
        </w:tc>
      </w:tr>
      <w:tr>
        <w:tc>
          <w:tcPr>
            <w:tcW w:type="dxa" w:w="3456"/>
            <w:vAlign w:val="top"/>
          </w:tcPr>
          <w:p>
            <w:pPr>
              <w:spacing w:after="0"/>
            </w:pPr>
            <w:r/>
            <w:r>
              <w:rPr>
                <w:rFonts w:ascii="Times New Roman" w:hAnsi="Times New Roman" w:eastAsia="Times New Roman"/>
                <w:b w:val="0"/>
                <w:sz w:val="18"/>
              </w:rPr>
              <w:t>Module 4: AI Travel Assistant</w:t>
            </w:r>
          </w:p>
        </w:tc>
        <w:tc>
          <w:tcPr>
            <w:tcW w:type="dxa" w:w="6624"/>
            <w:vAlign w:val="top"/>
          </w:tcPr>
          <w:p>
            <w:pPr>
              <w:spacing w:after="0"/>
            </w:pPr>
            <w:r/>
            <w:r>
              <w:rPr>
                <w:rFonts w:ascii="Times New Roman" w:hAnsi="Times New Roman" w:eastAsia="Times New Roman"/>
                <w:b w:val="0"/>
                <w:sz w:val="18"/>
              </w:rPr>
              <w:t>Suggest attractions based on customer-provided preferences and answer travel-related questions using approved platform information.</w:t>
            </w:r>
          </w:p>
        </w:tc>
      </w:tr>
      <w:tr>
        <w:tc>
          <w:tcPr>
            <w:tcW w:type="dxa" w:w="3456"/>
            <w:vAlign w:val="top"/>
          </w:tcPr>
          <w:p>
            <w:pPr>
              <w:spacing w:after="0"/>
            </w:pPr>
            <w:r/>
            <w:r>
              <w:rPr>
                <w:rFonts w:ascii="Times New Roman" w:hAnsi="Times New Roman" w:eastAsia="Times New Roman"/>
                <w:b w:val="0"/>
                <w:sz w:val="18"/>
              </w:rPr>
              <w:t>Module 5: Post-Booking &amp; Support</w:t>
            </w:r>
          </w:p>
        </w:tc>
        <w:tc>
          <w:tcPr>
            <w:tcW w:type="dxa" w:w="6624"/>
            <w:vAlign w:val="top"/>
          </w:tcPr>
          <w:p>
            <w:pPr>
              <w:spacing w:after="0"/>
            </w:pPr>
            <w:r/>
            <w:r>
              <w:rPr>
                <w:rFonts w:ascii="Times New Roman" w:hAnsi="Times New Roman" w:eastAsia="Times New Roman"/>
                <w:b w:val="0"/>
                <w:sz w:val="18"/>
              </w:rPr>
              <w:t>Contact support, receive and resolve complaints, review refund requests, approve/reject refunds, reissue e-ticket, and track payment status.</w:t>
            </w:r>
          </w:p>
        </w:tc>
      </w:tr>
      <w:tr>
        <w:tc>
          <w:tcPr>
            <w:tcW w:type="dxa" w:w="3456"/>
            <w:vAlign w:val="top"/>
          </w:tcPr>
          <w:p>
            <w:pPr>
              <w:spacing w:after="0"/>
            </w:pPr>
            <w:r/>
            <w:r>
              <w:rPr>
                <w:rFonts w:ascii="Times New Roman" w:hAnsi="Times New Roman" w:eastAsia="Times New Roman"/>
                <w:b w:val="0"/>
                <w:sz w:val="18"/>
              </w:rPr>
              <w:t>Module 6: Admin Oversight</w:t>
            </w:r>
          </w:p>
        </w:tc>
        <w:tc>
          <w:tcPr>
            <w:tcW w:type="dxa" w:w="6624"/>
            <w:vAlign w:val="top"/>
          </w:tcPr>
          <w:p>
            <w:pPr>
              <w:spacing w:after="0"/>
            </w:pPr>
            <w:r/>
            <w:r>
              <w:rPr>
                <w:rFonts w:ascii="Times New Roman" w:hAnsi="Times New Roman" w:eastAsia="Times New Roman"/>
                <w:b w:val="0"/>
                <w:sz w:val="18"/>
              </w:rPr>
              <w:t>Approve/reject partner registration, review attraction submission, hide violating attraction, moderate reviews, manage vouchers, and view dashboard/statistics.</w:t>
            </w:r>
          </w:p>
        </w:tc>
      </w:tr>
    </w:tbl>
    <w:p>
      <w:pPr>
        <w:spacing w:after="60"/>
      </w:pPr>
    </w:p>
    <w:p>
      <w:pPr>
        <w:spacing w:line="276" w:lineRule="auto" w:after="120"/>
      </w:pPr>
      <w:r>
        <w:rPr>
          <w:rFonts w:ascii="Times New Roman" w:hAnsi="Times New Roman" w:eastAsia="Times New Roman"/>
          <w:b w:val="0"/>
          <w:i/>
          <w:sz w:val="24"/>
        </w:rPr>
        <w:t>Note. E-ticket/QR generation is included as customer confirmation and ticket proof. Full gate-control validation is outside the current SWR302 scope and can be treated as a future extension if the project team decides to integrate physical scanning devices later.</w:t>
      </w:r>
    </w:p>
    <w:p>
      <w:pPr>
        <w:pStyle w:val="Heading2"/>
        <w:keepNext/>
        <w:pageBreakBefore w:val="0"/>
        <w:spacing w:before="120" w:after="80"/>
      </w:pPr>
      <w:r>
        <w:rPr>
          <w:rFonts w:ascii="Times New Roman" w:hAnsi="Times New Roman" w:eastAsia="Times New Roman"/>
          <w:b/>
          <w:color w:val="000000"/>
          <w:sz w:val="28"/>
        </w:rPr>
        <w:t>3.5 Booking, Availability, and Payment Logic</w:t>
      </w:r>
    </w:p>
    <w:p>
      <w:pPr>
        <w:pStyle w:val="Heading3"/>
        <w:keepNext/>
        <w:pageBreakBefore w:val="0"/>
        <w:spacing w:before="120" w:after="80"/>
      </w:pPr>
      <w:r>
        <w:rPr>
          <w:rFonts w:ascii="Times New Roman" w:hAnsi="Times New Roman" w:eastAsia="Times New Roman"/>
          <w:b/>
          <w:color w:val="000000"/>
          <w:sz w:val="24"/>
        </w:rPr>
        <w:t>3.5.1 Booking Hold and Availability Check</w:t>
      </w:r>
    </w:p>
    <w:p>
      <w:pPr>
        <w:spacing w:line="276" w:lineRule="auto" w:after="120"/>
        <w:ind w:firstLine="432"/>
      </w:pPr>
      <w:r>
        <w:rPr>
          <w:rFonts w:ascii="Times New Roman" w:hAnsi="Times New Roman" w:eastAsia="Times New Roman"/>
          <w:b w:val="0"/>
          <w:i w:val="0"/>
          <w:sz w:val="24"/>
        </w:rPr>
        <w:t>The booking workflow begins when a customer selects an approved attraction, a ticket type, a visit date, and a time slot. The system checks the remaining quantity for that ticket product and slot. If enough quantity is available, the system creates a temporary booking hold. This design prevents two customers from purchasing the same remaining ticket quantity at the same time.</w:t>
      </w:r>
    </w:p>
    <w:p>
      <w:pPr>
        <w:pStyle w:val="Heading3"/>
        <w:keepNext/>
        <w:pageBreakBefore w:val="0"/>
        <w:spacing w:before="120" w:after="80"/>
      </w:pPr>
      <w:r>
        <w:rPr>
          <w:rFonts w:ascii="Times New Roman" w:hAnsi="Times New Roman" w:eastAsia="Times New Roman"/>
          <w:b/>
          <w:color w:val="000000"/>
          <w:sz w:val="24"/>
        </w:rPr>
        <w:t>3.5.2 Payment Confirmation and E-Ticket Generation</w:t>
      </w:r>
    </w:p>
    <w:p>
      <w:pPr>
        <w:spacing w:line="276" w:lineRule="auto" w:after="120"/>
        <w:ind w:firstLine="432"/>
      </w:pPr>
      <w:r>
        <w:rPr>
          <w:rFonts w:ascii="Times New Roman" w:hAnsi="Times New Roman" w:eastAsia="Times New Roman"/>
          <w:b w:val="0"/>
          <w:i w:val="0"/>
          <w:sz w:val="24"/>
        </w:rPr>
        <w:t>After a booking hold is created, the customer proceeds to online payment. If the payment gateway confirms success, the system updates payment status to Paid, confirms the booking, decreases available ticket quantity, and generates the e-ticket/QR. If payment fails or times out, the booking hold expires and the reserved quantity is released. This workflow reduces overselling risk and protects customer experience.</w:t>
      </w:r>
    </w:p>
    <w:p>
      <w:pPr>
        <w:pStyle w:val="Heading3"/>
        <w:keepNext/>
        <w:pageBreakBefore w:val="0"/>
        <w:spacing w:before="120" w:after="80"/>
      </w:pPr>
      <w:r>
        <w:rPr>
          <w:rFonts w:ascii="Times New Roman" w:hAnsi="Times New Roman" w:eastAsia="Times New Roman"/>
          <w:b/>
          <w:color w:val="000000"/>
          <w:sz w:val="24"/>
        </w:rPr>
        <w:t>3.5.3 Cancellation and Refund Handling</w:t>
      </w:r>
    </w:p>
    <w:p>
      <w:pPr>
        <w:spacing w:line="276" w:lineRule="auto" w:after="120"/>
        <w:ind w:firstLine="432"/>
      </w:pPr>
      <w:r>
        <w:rPr>
          <w:rFonts w:ascii="Times New Roman" w:hAnsi="Times New Roman" w:eastAsia="Times New Roman"/>
          <w:b w:val="0"/>
          <w:i w:val="0"/>
          <w:sz w:val="24"/>
        </w:rPr>
        <w:t>A cancellation or refund request is created only for an eligible booking. The refund request should be reviewed by Support Staff according to refund policy and payment evidence. The system should keep refund status separate from payment status because a paid booking can later become refund requested, refund approved, refund rejected, or refund completed. This separation improves traceability and reduces confusion during support handling.</w:t>
      </w:r>
    </w:p>
    <w:p>
      <w:pPr>
        <w:pStyle w:val="Heading2"/>
        <w:keepNext/>
        <w:pageBreakBefore w:val="0"/>
        <w:spacing w:before="120" w:after="80"/>
      </w:pPr>
      <w:r>
        <w:rPr>
          <w:rFonts w:ascii="Times New Roman" w:hAnsi="Times New Roman" w:eastAsia="Times New Roman"/>
          <w:b/>
          <w:color w:val="000000"/>
          <w:sz w:val="28"/>
        </w:rPr>
        <w:t>3.6 Trust, Approval, and Moderation Workflow</w:t>
      </w:r>
    </w:p>
    <w:p>
      <w:pPr>
        <w:pStyle w:val="Heading3"/>
        <w:keepNext/>
        <w:pageBreakBefore w:val="0"/>
        <w:spacing w:before="120" w:after="80"/>
      </w:pPr>
      <w:r>
        <w:rPr>
          <w:rFonts w:ascii="Times New Roman" w:hAnsi="Times New Roman" w:eastAsia="Times New Roman"/>
          <w:b/>
          <w:color w:val="000000"/>
          <w:sz w:val="24"/>
        </w:rPr>
        <w:t>3.6.1 Partner Registration Review</w:t>
      </w:r>
    </w:p>
    <w:p>
      <w:pPr>
        <w:spacing w:line="276" w:lineRule="auto" w:after="120"/>
        <w:ind w:firstLine="432"/>
      </w:pPr>
      <w:r>
        <w:rPr>
          <w:rFonts w:ascii="Times New Roman" w:hAnsi="Times New Roman" w:eastAsia="Times New Roman"/>
          <w:b w:val="0"/>
          <w:i w:val="0"/>
          <w:sz w:val="24"/>
        </w:rPr>
        <w:t>Trust governance starts when a partner submits registration information. The administrator reviews the submitted information and may approve, reject, lock, or suspend the partner account depending on verification results and platform policy. Only approved partners can publish attraction-related content.</w:t>
      </w:r>
    </w:p>
    <w:p>
      <w:pPr>
        <w:pStyle w:val="Heading3"/>
        <w:keepNext/>
        <w:pageBreakBefore w:val="0"/>
        <w:spacing w:before="120" w:after="80"/>
      </w:pPr>
      <w:r>
        <w:rPr>
          <w:rFonts w:ascii="Times New Roman" w:hAnsi="Times New Roman" w:eastAsia="Times New Roman"/>
          <w:b/>
          <w:color w:val="000000"/>
          <w:sz w:val="24"/>
        </w:rPr>
        <w:t>3.6.2 Attraction Listing Approval</w:t>
      </w:r>
    </w:p>
    <w:p>
      <w:pPr>
        <w:spacing w:line="276" w:lineRule="auto" w:after="120"/>
        <w:ind w:firstLine="432"/>
      </w:pPr>
      <w:r>
        <w:rPr>
          <w:rFonts w:ascii="Times New Roman" w:hAnsi="Times New Roman" w:eastAsia="Times New Roman"/>
          <w:b w:val="0"/>
          <w:i w:val="0"/>
          <w:sz w:val="24"/>
        </w:rPr>
        <w:t>An attraction listing may move through Draft, Pending Approval, Approved, Rejected, Hidden, or Suspended states. Partner-submitted attraction descriptions, images, prices, time slots, and policies should not become public until administrator review is completed. This requirement supports information quality and reduces misleading listings.</w:t>
      </w:r>
    </w:p>
    <w:p>
      <w:pPr>
        <w:pStyle w:val="Heading3"/>
        <w:keepNext/>
        <w:pageBreakBefore w:val="0"/>
        <w:spacing w:before="120" w:after="80"/>
      </w:pPr>
      <w:r>
        <w:rPr>
          <w:rFonts w:ascii="Times New Roman" w:hAnsi="Times New Roman" w:eastAsia="Times New Roman"/>
          <w:b/>
          <w:color w:val="000000"/>
          <w:sz w:val="24"/>
        </w:rPr>
        <w:t>3.6.3 Review and Violation Moderation</w:t>
      </w:r>
    </w:p>
    <w:p>
      <w:pPr>
        <w:spacing w:line="276" w:lineRule="auto" w:after="120"/>
        <w:ind w:firstLine="432"/>
      </w:pPr>
      <w:r>
        <w:rPr>
          <w:rFonts w:ascii="Times New Roman" w:hAnsi="Times New Roman" w:eastAsia="Times New Roman"/>
          <w:b w:val="0"/>
          <w:i w:val="0"/>
          <w:sz w:val="24"/>
        </w:rPr>
        <w:t>Review moderation is necessary because customer reviews influence trust and booking decisions. Reviews should be associated with completed bookings to support verified reviews. Administrators may hide violating reviews or attractions, and the system should send violation notifications when moderation actions are taken.</w:t>
      </w:r>
    </w:p>
    <w:p>
      <w:pPr>
        <w:pStyle w:val="Heading2"/>
        <w:keepNext/>
        <w:pageBreakBefore w:val="0"/>
        <w:spacing w:before="120" w:after="80"/>
      </w:pPr>
      <w:r>
        <w:rPr>
          <w:rFonts w:ascii="Times New Roman" w:hAnsi="Times New Roman" w:eastAsia="Times New Roman"/>
          <w:b/>
          <w:color w:val="000000"/>
          <w:sz w:val="28"/>
        </w:rPr>
        <w:t>3.7 AI Travel Assistant Design</w:t>
      </w:r>
    </w:p>
    <w:p>
      <w:pPr>
        <w:spacing w:line="276" w:lineRule="auto" w:after="120"/>
        <w:ind w:firstLine="432"/>
      </w:pPr>
      <w:r>
        <w:rPr>
          <w:rFonts w:ascii="Times New Roman" w:hAnsi="Times New Roman" w:eastAsia="Times New Roman"/>
          <w:b w:val="0"/>
          <w:i w:val="0"/>
          <w:sz w:val="24"/>
        </w:rPr>
        <w:t>The AI Travel Assistant is designed as an optional support module rather than the core decision maker. It receives customer-provided preferences such as destination type, budget range, travel date, group size, and desired experience. It should recommend attractions only from approved platform data and provide reasons for suggestion. If information is incomplete, the assistant should disclose uncertainty instead of inventing facts.</w:t>
      </w:r>
    </w:p>
    <w:p>
      <w:pPr>
        <w:spacing w:line="276" w:lineRule="auto" w:after="120"/>
        <w:ind w:firstLine="432"/>
      </w:pPr>
      <w:r>
        <w:rPr>
          <w:rFonts w:ascii="Times New Roman" w:hAnsi="Times New Roman" w:eastAsia="Times New Roman"/>
          <w:b w:val="0"/>
          <w:i w:val="0"/>
          <w:sz w:val="24"/>
        </w:rPr>
        <w:t>The AI module supports two main use cases: Get AI Attraction Suggestions and Chat with AI Travel Assistant. Suggested outputs may include attraction categories, reasons for recommendation, estimated suitability, and reminders to check ticket availability and policies before payment. The AI Service does not approve partners, change ticket prices, confirm payments, or override support decisions.</w:t>
      </w:r>
    </w:p>
    <w:p>
      <w:pPr>
        <w:pStyle w:val="Heading2"/>
      </w:pPr>
      <w:r>
        <w:t>3.8 Proposed System</w:t>
      </w:r>
    </w:p>
    <w:p>
      <w:pPr/>
      <w:r>
        <w:t>The proposed system is VietTicket Travel, a web-based travel attraction ticket booking platform for smart tourism services in Vietnam. The system is designed to connect Guests, Customers, Partners, Support Staff, Administrators, and external services within one controlled booking ecosystem. Its main purpose is to transform fragmented attraction-ticket information into a structured workflow in which partners submit attraction and ticket information, administrators review the submitted content, customers book only approved attractions, the payment gateway confirms transaction results, and the system issues e-tickets/QR only after successful payment confirmation.</w:t>
      </w:r>
    </w:p>
    <w:p>
      <w:pPr/>
      <w:r>
        <w:t>The proposal does not expand into hotel booking, airline booking, transportation services, full tour-package operation, or physical gate-control hardware. Instead, it focuses on the core attraction-ticketing flow that can be clearly modeled, tested, and defended in SWR302. This limited scope supports requirement consistency because each actor has a specific responsibility and each major function can be traced to a business need: discovery, partner submission, approval, ticket product configuration, booking, online payment, refund support, review moderation, notification, and AI-assisted attraction suggestion.</w:t>
      </w:r>
    </w:p>
    <w:p>
      <w:pPr/>
      <w:r>
        <w:t>The system is proposed with four requirement-oriented design decisions. First, role-based access control separates customer, partner, support, and administrator permissions to reduce unauthorized operations. Second, the ticket inventory and time-slot model checks availability before booking and helps reduce overselling risk. Third, booking status, payment status, confirmation status, and refund status are separated so that payment failure, successful confirmation, cancellation, and refund handling can be tracked without corrupting booking data. Fourth, the AI Travel Assistant is bounded to approved platform data and customer-provided preferences; therefore, it supports attraction discovery without replacing administrator approval, payment processing, or support-staff decisions.</w:t>
      </w:r>
    </w:p>
    <w:p>
      <w:pPr>
        <w:pStyle w:val="Heading2"/>
      </w:pPr>
      <w:r>
        <w:t>3.9 Method</w:t>
      </w:r>
    </w:p>
    <w:p>
      <w:pPr/>
      <w:r>
        <w:t>The method used in this report is a software requirements engineering method, not a production deployment experiment. The report develops the VietTicket Travel requirement model through literature grounding, scope definition, actor analysis, functional decomposition, state-based workflow design, requirement specification, and requirement evaluation. This method is appropriate for SWR302 because the main goal is to produce a clear, traceable, and defendable set of software requirements rather than to prove real-market performance.</w:t>
      </w:r>
    </w:p>
    <w:p>
      <w:pPr/>
      <w:r>
        <w:t>First, related work is used to identify requirement concerns in smart tourism, tourism recommender systems, online booking trust, payment methods, and digital tourism experience enhancement. Second, the project boundary is defined by narrowing the platform to attraction-ticket booking and excluding unrelated tourism services. Third, actors and external services are identified from the intermediary-platform workflow, including Guest, Customer, Partner, Support Staff, Administrator, Payment Gateway, Notification Service, and AI Service. Fourth, use cases are grouped into functional modules so that each business activity can be converted into functional requirements and non-functional requirements.</w:t>
      </w:r>
    </w:p>
    <w:p>
      <w:pPr/>
      <w:r>
        <w:t>Fifth, the booking, availability, payment, cancellation, and refund flows are described using separated status states to support reliability and auditability. Sixth, the proposed requirements are evaluated against the related work to check whether the design responds to the literature-supported issues of trust, information quality, personalized discovery, payment-state management, and future digital experience enhancement. The method does not claim that the platform has already been deployed or empirically measured. Its validation is based on scope clarity, actor responsibility, requirement traceability, consistency between modules, and alignment with the referenced tourism-technology studies.</w:t>
      </w:r>
    </w:p>
    <w:p>
      <w:pPr>
        <w:pStyle w:val="Heading1"/>
        <w:keepNext/>
        <w:pageBreakBefore w:val="0"/>
        <w:spacing w:before="200" w:after="120"/>
      </w:pPr>
      <w:r>
        <w:rPr>
          <w:rFonts w:ascii="Times New Roman" w:hAnsi="Times New Roman" w:eastAsia="Times New Roman"/>
          <w:b/>
          <w:color w:val="000000"/>
          <w:sz w:val="32"/>
        </w:rPr>
        <w:t>4. Use-Case Analysis and Requirement Evaluation</w:t>
      </w:r>
    </w:p>
    <w:p>
      <w:pPr>
        <w:pStyle w:val="Heading2"/>
        <w:keepNext/>
        <w:pageBreakBefore w:val="0"/>
        <w:spacing w:before="120" w:after="80"/>
      </w:pPr>
      <w:r>
        <w:rPr>
          <w:rFonts w:ascii="Times New Roman" w:hAnsi="Times New Roman" w:eastAsia="Times New Roman"/>
          <w:b/>
          <w:color w:val="000000"/>
          <w:sz w:val="28"/>
        </w:rPr>
        <w:t>4.1 Use-Case Scope Summary</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58"/>
        <w:gridCol w:w="4658"/>
      </w:tblGrid>
      <w:tr>
        <w:tc>
          <w:tcPr>
            <w:tcW w:type="dxa" w:w="1728"/>
            <w:shd w:fill="D9EAF7"/>
            <w:vAlign w:val="center"/>
          </w:tcPr>
          <w:p>
            <w:pPr>
              <w:spacing w:after="0"/>
            </w:pPr>
            <w:r/>
            <w:r>
              <w:rPr>
                <w:rFonts w:ascii="Times New Roman" w:hAnsi="Times New Roman" w:eastAsia="Times New Roman"/>
                <w:b/>
                <w:sz w:val="17"/>
              </w:rPr>
              <w:t>Actor</w:t>
            </w:r>
          </w:p>
        </w:tc>
        <w:tc>
          <w:tcPr>
            <w:tcW w:type="dxa" w:w="8352"/>
            <w:shd w:fill="D9EAF7"/>
            <w:vAlign w:val="center"/>
          </w:tcPr>
          <w:p>
            <w:pPr>
              <w:spacing w:after="0"/>
            </w:pPr>
            <w:r/>
            <w:r>
              <w:rPr>
                <w:rFonts w:ascii="Times New Roman" w:hAnsi="Times New Roman" w:eastAsia="Times New Roman"/>
                <w:b/>
                <w:sz w:val="17"/>
              </w:rPr>
              <w:t>Use Cases</w:t>
            </w:r>
          </w:p>
        </w:tc>
      </w:tr>
      <w:tr>
        <w:tc>
          <w:tcPr>
            <w:tcW w:type="dxa" w:w="1728"/>
            <w:vAlign w:val="top"/>
          </w:tcPr>
          <w:p>
            <w:pPr>
              <w:spacing w:after="0"/>
            </w:pPr>
            <w:r/>
            <w:r>
              <w:rPr>
                <w:rFonts w:ascii="Times New Roman" w:hAnsi="Times New Roman" w:eastAsia="Times New Roman"/>
                <w:b w:val="0"/>
                <w:sz w:val="17"/>
              </w:rPr>
              <w:t>Guest</w:t>
            </w:r>
          </w:p>
        </w:tc>
        <w:tc>
          <w:tcPr>
            <w:tcW w:type="dxa" w:w="8352"/>
            <w:vAlign w:val="top"/>
          </w:tcPr>
          <w:p>
            <w:pPr>
              <w:spacing w:after="0"/>
            </w:pPr>
            <w:r/>
            <w:r>
              <w:rPr>
                <w:rFonts w:ascii="Times New Roman" w:hAnsi="Times New Roman" w:eastAsia="Times New Roman"/>
                <w:b w:val="0"/>
                <w:sz w:val="17"/>
              </w:rPr>
              <w:t>Register Account; Login; Search and Filter Attractions; View Attraction Details; View Reviews.</w:t>
            </w:r>
          </w:p>
        </w:tc>
      </w:tr>
      <w:tr>
        <w:tc>
          <w:tcPr>
            <w:tcW w:type="dxa" w:w="1728"/>
            <w:vAlign w:val="top"/>
          </w:tcPr>
          <w:p>
            <w:pPr>
              <w:spacing w:after="0"/>
            </w:pPr>
            <w:r/>
            <w:r>
              <w:rPr>
                <w:rFonts w:ascii="Times New Roman" w:hAnsi="Times New Roman" w:eastAsia="Times New Roman"/>
                <w:b w:val="0"/>
                <w:sz w:val="17"/>
              </w:rPr>
              <w:t>Customer</w:t>
            </w:r>
          </w:p>
        </w:tc>
        <w:tc>
          <w:tcPr>
            <w:tcW w:type="dxa" w:w="8352"/>
            <w:vAlign w:val="top"/>
          </w:tcPr>
          <w:p>
            <w:pPr>
              <w:spacing w:after="0"/>
            </w:pPr>
            <w:r/>
            <w:r>
              <w:rPr>
                <w:rFonts w:ascii="Times New Roman" w:hAnsi="Times New Roman" w:eastAsia="Times New Roman"/>
                <w:b w:val="0"/>
                <w:sz w:val="17"/>
              </w:rPr>
              <w:t>Update Profile; Save Favorite Attraction; Get AI Attraction Suggestions; Chat with AI Travel Assistant; Select Ticket Type; Choose Visit Date; Check Ticket Availability; Apply Voucher; Book Attraction Ticket; Make Online Payment; Receive E-Ticket/QR; View Booking History; Cancel Booking; Request Refund; Rate and Write Review; Contact Support.</w:t>
            </w:r>
          </w:p>
        </w:tc>
      </w:tr>
      <w:tr>
        <w:tc>
          <w:tcPr>
            <w:tcW w:type="dxa" w:w="1728"/>
            <w:vAlign w:val="top"/>
          </w:tcPr>
          <w:p>
            <w:pPr>
              <w:spacing w:after="0"/>
            </w:pPr>
            <w:r/>
            <w:r>
              <w:rPr>
                <w:rFonts w:ascii="Times New Roman" w:hAnsi="Times New Roman" w:eastAsia="Times New Roman"/>
                <w:b w:val="0"/>
                <w:sz w:val="17"/>
              </w:rPr>
              <w:t>Partner</w:t>
            </w:r>
          </w:p>
        </w:tc>
        <w:tc>
          <w:tcPr>
            <w:tcW w:type="dxa" w:w="8352"/>
            <w:vAlign w:val="top"/>
          </w:tcPr>
          <w:p>
            <w:pPr>
              <w:spacing w:after="0"/>
            </w:pPr>
            <w:r/>
            <w:r>
              <w:rPr>
                <w:rFonts w:ascii="Times New Roman" w:hAnsi="Times New Roman" w:eastAsia="Times New Roman"/>
                <w:b w:val="0"/>
                <w:sz w:val="17"/>
              </w:rPr>
              <w:t>Register Partner Account; Update Partner Profile; Create Attraction Listing; Update Attraction Information; Submit Attraction for Approval; Create/Update Ticket Product; Set Ticket Price; Update Ticket Availability; Set Visit Time Slot; View Customer Bookings; Confirm Booking; Reply Review.</w:t>
            </w:r>
          </w:p>
        </w:tc>
      </w:tr>
      <w:tr>
        <w:tc>
          <w:tcPr>
            <w:tcW w:type="dxa" w:w="1728"/>
            <w:vAlign w:val="top"/>
          </w:tcPr>
          <w:p>
            <w:pPr>
              <w:spacing w:after="0"/>
            </w:pPr>
            <w:r/>
            <w:r>
              <w:rPr>
                <w:rFonts w:ascii="Times New Roman" w:hAnsi="Times New Roman" w:eastAsia="Times New Roman"/>
                <w:b w:val="0"/>
                <w:sz w:val="17"/>
              </w:rPr>
              <w:t>Support Staff</w:t>
            </w:r>
          </w:p>
        </w:tc>
        <w:tc>
          <w:tcPr>
            <w:tcW w:type="dxa" w:w="8352"/>
            <w:vAlign w:val="top"/>
          </w:tcPr>
          <w:p>
            <w:pPr>
              <w:spacing w:after="0"/>
            </w:pPr>
            <w:r/>
            <w:r>
              <w:rPr>
                <w:rFonts w:ascii="Times New Roman" w:hAnsi="Times New Roman" w:eastAsia="Times New Roman"/>
                <w:b w:val="0"/>
                <w:sz w:val="17"/>
              </w:rPr>
              <w:t>Receive Complaint; Resolve Complaint; Review Refund Request; Approve/Reject Refund Request; Reissue E-Ticket; Track Payment Status.</w:t>
            </w:r>
          </w:p>
        </w:tc>
      </w:tr>
      <w:tr>
        <w:tc>
          <w:tcPr>
            <w:tcW w:type="dxa" w:w="1728"/>
            <w:vAlign w:val="top"/>
          </w:tcPr>
          <w:p>
            <w:pPr>
              <w:spacing w:after="0"/>
            </w:pPr>
            <w:r/>
            <w:r>
              <w:rPr>
                <w:rFonts w:ascii="Times New Roman" w:hAnsi="Times New Roman" w:eastAsia="Times New Roman"/>
                <w:b w:val="0"/>
                <w:sz w:val="17"/>
              </w:rPr>
              <w:t>Administrator</w:t>
            </w:r>
          </w:p>
        </w:tc>
        <w:tc>
          <w:tcPr>
            <w:tcW w:type="dxa" w:w="8352"/>
            <w:vAlign w:val="top"/>
          </w:tcPr>
          <w:p>
            <w:pPr>
              <w:spacing w:after="0"/>
            </w:pPr>
            <w:r/>
            <w:r>
              <w:rPr>
                <w:rFonts w:ascii="Times New Roman" w:hAnsi="Times New Roman" w:eastAsia="Times New Roman"/>
                <w:b w:val="0"/>
                <w:sz w:val="17"/>
              </w:rPr>
              <w:t>View User List; Lock/Unlock User Account; Approve/Reject Partner Registration; Lock/Unlock Partner Account; Review Attraction Submission; Approve/Reject Listing; Hide Violating Attraction; Moderate Review; Create/Update/Delete Voucher; View Dashboard/Statistics.</w:t>
            </w:r>
          </w:p>
        </w:tc>
      </w:tr>
    </w:tbl>
    <w:p>
      <w:pPr>
        <w:spacing w:after="60"/>
      </w:pPr>
    </w:p>
    <w:p>
      <w:pPr>
        <w:pStyle w:val="Heading2"/>
        <w:keepNext/>
        <w:pageBreakBefore w:val="0"/>
        <w:spacing w:before="120" w:after="80"/>
      </w:pPr>
      <w:r>
        <w:rPr>
          <w:rFonts w:ascii="Times New Roman" w:hAnsi="Times New Roman" w:eastAsia="Times New Roman"/>
          <w:b/>
          <w:color w:val="000000"/>
          <w:sz w:val="28"/>
        </w:rPr>
        <w:t>4.2 Functional Requirements</w:t>
      </w:r>
    </w:p>
    <w:p>
      <w:pPr>
        <w:pStyle w:val="Heading3"/>
        <w:keepNext/>
        <w:pageBreakBefore w:val="0"/>
        <w:spacing w:before="120" w:after="80"/>
      </w:pPr>
      <w:r>
        <w:rPr>
          <w:rFonts w:ascii="Times New Roman" w:hAnsi="Times New Roman" w:eastAsia="Times New Roman"/>
          <w:b/>
          <w:color w:val="000000"/>
          <w:sz w:val="24"/>
        </w:rPr>
        <w:t>4.2.1 Customer-Facing Requirements</w:t>
      </w:r>
    </w:p>
    <w:p>
      <w:pPr>
        <w:spacing w:line="276" w:lineRule="auto" w:after="120"/>
        <w:ind w:firstLine="432"/>
      </w:pPr>
      <w:r>
        <w:rPr>
          <w:rFonts w:ascii="Times New Roman" w:hAnsi="Times New Roman" w:eastAsia="Times New Roman"/>
          <w:b w:val="0"/>
          <w:i w:val="0"/>
          <w:sz w:val="24"/>
        </w:rPr>
        <w:t>Customer-facing requirements cover the functions that directly affect attraction discovery, booking confidence, and post-booking support. These include search/filter, attraction detail viewing, favorite saving, booking creation, voucher application, online payment, e-ticket/QR receipt, booking history, cancellation, refund request, review submission, and AI-assisted attraction suggestion.</w:t>
      </w:r>
    </w:p>
    <w:p>
      <w:pPr>
        <w:pStyle w:val="Heading3"/>
        <w:keepNext/>
        <w:pageBreakBefore w:val="0"/>
        <w:spacing w:before="120" w:after="80"/>
      </w:pPr>
      <w:r>
        <w:rPr>
          <w:rFonts w:ascii="Times New Roman" w:hAnsi="Times New Roman" w:eastAsia="Times New Roman"/>
          <w:b/>
          <w:color w:val="000000"/>
          <w:sz w:val="24"/>
        </w:rPr>
        <w:t>4.2.2 Partner and Administration Requirements</w:t>
      </w:r>
    </w:p>
    <w:p>
      <w:pPr>
        <w:spacing w:line="276" w:lineRule="auto" w:after="120"/>
        <w:ind w:firstLine="432"/>
      </w:pPr>
      <w:r>
        <w:rPr>
          <w:rFonts w:ascii="Times New Roman" w:hAnsi="Times New Roman" w:eastAsia="Times New Roman"/>
          <w:b w:val="0"/>
          <w:i w:val="0"/>
          <w:sz w:val="24"/>
        </w:rPr>
        <w:t>Partner and administration requirements cover the platform governance side. Partners create and update attraction listings and ticket products, but their submitted information must be reviewed before publication. Administrators control approval, moderation, account status, voucher management, and dashboard monitoring. Support Staff handle refund and complaint workflows after booking.</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58"/>
        <w:gridCol w:w="4658"/>
      </w:tblGrid>
      <w:tr>
        <w:tc>
          <w:tcPr>
            <w:tcW w:type="dxa" w:w="1440"/>
            <w:shd w:fill="D9EAF7"/>
            <w:vAlign w:val="center"/>
          </w:tcPr>
          <w:p>
            <w:pPr>
              <w:spacing w:after="0"/>
            </w:pPr>
            <w:r/>
            <w:r>
              <w:rPr>
                <w:rFonts w:ascii="Times New Roman" w:hAnsi="Times New Roman" w:eastAsia="Times New Roman"/>
                <w:b/>
                <w:sz w:val="17"/>
              </w:rPr>
              <w:t>ID</w:t>
            </w:r>
          </w:p>
        </w:tc>
        <w:tc>
          <w:tcPr>
            <w:tcW w:type="dxa" w:w="8640"/>
            <w:shd w:fill="D9EAF7"/>
            <w:vAlign w:val="center"/>
          </w:tcPr>
          <w:p>
            <w:pPr>
              <w:spacing w:after="0"/>
            </w:pPr>
            <w:r/>
            <w:r>
              <w:rPr>
                <w:rFonts w:ascii="Times New Roman" w:hAnsi="Times New Roman" w:eastAsia="Times New Roman"/>
                <w:b/>
                <w:sz w:val="17"/>
              </w:rPr>
              <w:t>Requirement</w:t>
            </w:r>
          </w:p>
        </w:tc>
      </w:tr>
      <w:tr>
        <w:tc>
          <w:tcPr>
            <w:tcW w:type="dxa" w:w="1440"/>
            <w:vAlign w:val="top"/>
          </w:tcPr>
          <w:p>
            <w:pPr>
              <w:spacing w:after="0"/>
            </w:pPr>
            <w:r/>
            <w:r>
              <w:rPr>
                <w:rFonts w:ascii="Times New Roman" w:hAnsi="Times New Roman" w:eastAsia="Times New Roman"/>
                <w:b w:val="0"/>
                <w:sz w:val="17"/>
              </w:rPr>
              <w:t>FR-01</w:t>
            </w:r>
          </w:p>
        </w:tc>
        <w:tc>
          <w:tcPr>
            <w:tcW w:type="dxa" w:w="8640"/>
            <w:vAlign w:val="top"/>
          </w:tcPr>
          <w:p>
            <w:pPr>
              <w:spacing w:after="0"/>
            </w:pPr>
            <w:r/>
            <w:r>
              <w:rPr>
                <w:rFonts w:ascii="Times New Roman" w:hAnsi="Times New Roman" w:eastAsia="Times New Roman"/>
                <w:b w:val="0"/>
                <w:sz w:val="17"/>
              </w:rPr>
              <w:t>The system shall allow guests and customers to search and filter approved attractions by keyword, location, category, price range, rating, and visit date.</w:t>
            </w:r>
          </w:p>
        </w:tc>
      </w:tr>
      <w:tr>
        <w:tc>
          <w:tcPr>
            <w:tcW w:type="dxa" w:w="1440"/>
            <w:vAlign w:val="top"/>
          </w:tcPr>
          <w:p>
            <w:pPr>
              <w:spacing w:after="0"/>
            </w:pPr>
            <w:r/>
            <w:r>
              <w:rPr>
                <w:rFonts w:ascii="Times New Roman" w:hAnsi="Times New Roman" w:eastAsia="Times New Roman"/>
                <w:b w:val="0"/>
                <w:sz w:val="17"/>
              </w:rPr>
              <w:t>FR-02</w:t>
            </w:r>
          </w:p>
        </w:tc>
        <w:tc>
          <w:tcPr>
            <w:tcW w:type="dxa" w:w="8640"/>
            <w:vAlign w:val="top"/>
          </w:tcPr>
          <w:p>
            <w:pPr>
              <w:spacing w:after="0"/>
            </w:pPr>
            <w:r/>
            <w:r>
              <w:rPr>
                <w:rFonts w:ascii="Times New Roman" w:hAnsi="Times New Roman" w:eastAsia="Times New Roman"/>
                <w:b w:val="0"/>
                <w:sz w:val="17"/>
              </w:rPr>
              <w:t>The system shall allow users to register, verify email, log in, reset password, update profile, and change password.</w:t>
            </w:r>
          </w:p>
        </w:tc>
      </w:tr>
      <w:tr>
        <w:tc>
          <w:tcPr>
            <w:tcW w:type="dxa" w:w="1440"/>
            <w:vAlign w:val="top"/>
          </w:tcPr>
          <w:p>
            <w:pPr>
              <w:spacing w:after="0"/>
            </w:pPr>
            <w:r/>
            <w:r>
              <w:rPr>
                <w:rFonts w:ascii="Times New Roman" w:hAnsi="Times New Roman" w:eastAsia="Times New Roman"/>
                <w:b w:val="0"/>
                <w:sz w:val="17"/>
              </w:rPr>
              <w:t>FR-03</w:t>
            </w:r>
          </w:p>
        </w:tc>
        <w:tc>
          <w:tcPr>
            <w:tcW w:type="dxa" w:w="8640"/>
            <w:vAlign w:val="top"/>
          </w:tcPr>
          <w:p>
            <w:pPr>
              <w:spacing w:after="0"/>
            </w:pPr>
            <w:r/>
            <w:r>
              <w:rPr>
                <w:rFonts w:ascii="Times New Roman" w:hAnsi="Times New Roman" w:eastAsia="Times New Roman"/>
                <w:b w:val="0"/>
                <w:sz w:val="17"/>
              </w:rPr>
              <w:t>The system shall allow partners to submit partner registration information for administrator review.</w:t>
            </w:r>
          </w:p>
        </w:tc>
      </w:tr>
      <w:tr>
        <w:tc>
          <w:tcPr>
            <w:tcW w:type="dxa" w:w="1440"/>
            <w:vAlign w:val="top"/>
          </w:tcPr>
          <w:p>
            <w:pPr>
              <w:spacing w:after="0"/>
            </w:pPr>
            <w:r/>
            <w:r>
              <w:rPr>
                <w:rFonts w:ascii="Times New Roman" w:hAnsi="Times New Roman" w:eastAsia="Times New Roman"/>
                <w:b w:val="0"/>
                <w:sz w:val="17"/>
              </w:rPr>
              <w:t>FR-04</w:t>
            </w:r>
          </w:p>
        </w:tc>
        <w:tc>
          <w:tcPr>
            <w:tcW w:type="dxa" w:w="8640"/>
            <w:vAlign w:val="top"/>
          </w:tcPr>
          <w:p>
            <w:pPr>
              <w:spacing w:after="0"/>
            </w:pPr>
            <w:r/>
            <w:r>
              <w:rPr>
                <w:rFonts w:ascii="Times New Roman" w:hAnsi="Times New Roman" w:eastAsia="Times New Roman"/>
                <w:b w:val="0"/>
                <w:sz w:val="17"/>
              </w:rPr>
              <w:t>The system shall allow administrators to approve or reject partner registrations and send account status notifications.</w:t>
            </w:r>
          </w:p>
        </w:tc>
      </w:tr>
      <w:tr>
        <w:tc>
          <w:tcPr>
            <w:tcW w:type="dxa" w:w="1440"/>
            <w:vAlign w:val="top"/>
          </w:tcPr>
          <w:p>
            <w:pPr>
              <w:spacing w:after="0"/>
            </w:pPr>
            <w:r/>
            <w:r>
              <w:rPr>
                <w:rFonts w:ascii="Times New Roman" w:hAnsi="Times New Roman" w:eastAsia="Times New Roman"/>
                <w:b w:val="0"/>
                <w:sz w:val="17"/>
              </w:rPr>
              <w:t>FR-05</w:t>
            </w:r>
          </w:p>
        </w:tc>
        <w:tc>
          <w:tcPr>
            <w:tcW w:type="dxa" w:w="8640"/>
            <w:vAlign w:val="top"/>
          </w:tcPr>
          <w:p>
            <w:pPr>
              <w:spacing w:after="0"/>
            </w:pPr>
            <w:r/>
            <w:r>
              <w:rPr>
                <w:rFonts w:ascii="Times New Roman" w:hAnsi="Times New Roman" w:eastAsia="Times New Roman"/>
                <w:b w:val="0"/>
                <w:sz w:val="17"/>
              </w:rPr>
              <w:t>The system shall allow approved partners to create and update attraction listings with descriptions, images, addresses, opening hours, and policies.</w:t>
            </w:r>
          </w:p>
        </w:tc>
      </w:tr>
      <w:tr>
        <w:tc>
          <w:tcPr>
            <w:tcW w:type="dxa" w:w="1440"/>
            <w:vAlign w:val="top"/>
          </w:tcPr>
          <w:p>
            <w:pPr>
              <w:spacing w:after="0"/>
            </w:pPr>
            <w:r/>
            <w:r>
              <w:rPr>
                <w:rFonts w:ascii="Times New Roman" w:hAnsi="Times New Roman" w:eastAsia="Times New Roman"/>
                <w:b w:val="0"/>
                <w:sz w:val="17"/>
              </w:rPr>
              <w:t>FR-06</w:t>
            </w:r>
          </w:p>
        </w:tc>
        <w:tc>
          <w:tcPr>
            <w:tcW w:type="dxa" w:w="8640"/>
            <w:vAlign w:val="top"/>
          </w:tcPr>
          <w:p>
            <w:pPr>
              <w:spacing w:after="0"/>
            </w:pPr>
            <w:r/>
            <w:r>
              <w:rPr>
                <w:rFonts w:ascii="Times New Roman" w:hAnsi="Times New Roman" w:eastAsia="Times New Roman"/>
                <w:b w:val="0"/>
                <w:sz w:val="17"/>
              </w:rPr>
              <w:t>The system shall allow administrators to review, approve, reject, hide, or request changes for attraction submissions.</w:t>
            </w:r>
          </w:p>
        </w:tc>
      </w:tr>
      <w:tr>
        <w:tc>
          <w:tcPr>
            <w:tcW w:type="dxa" w:w="1440"/>
            <w:vAlign w:val="top"/>
          </w:tcPr>
          <w:p>
            <w:pPr>
              <w:spacing w:after="0"/>
            </w:pPr>
            <w:r/>
            <w:r>
              <w:rPr>
                <w:rFonts w:ascii="Times New Roman" w:hAnsi="Times New Roman" w:eastAsia="Times New Roman"/>
                <w:b w:val="0"/>
                <w:sz w:val="17"/>
              </w:rPr>
              <w:t>FR-07</w:t>
            </w:r>
          </w:p>
        </w:tc>
        <w:tc>
          <w:tcPr>
            <w:tcW w:type="dxa" w:w="8640"/>
            <w:vAlign w:val="top"/>
          </w:tcPr>
          <w:p>
            <w:pPr>
              <w:spacing w:after="0"/>
            </w:pPr>
            <w:r/>
            <w:r>
              <w:rPr>
                <w:rFonts w:ascii="Times New Roman" w:hAnsi="Times New Roman" w:eastAsia="Times New Roman"/>
                <w:b w:val="0"/>
                <w:sz w:val="17"/>
              </w:rPr>
              <w:t>The system shall allow partners to create ticket products, set ticket prices, define visit time slots, and update available quantities.</w:t>
            </w:r>
          </w:p>
        </w:tc>
      </w:tr>
      <w:tr>
        <w:tc>
          <w:tcPr>
            <w:tcW w:type="dxa" w:w="1440"/>
            <w:vAlign w:val="top"/>
          </w:tcPr>
          <w:p>
            <w:pPr>
              <w:spacing w:after="0"/>
            </w:pPr>
            <w:r/>
            <w:r>
              <w:rPr>
                <w:rFonts w:ascii="Times New Roman" w:hAnsi="Times New Roman" w:eastAsia="Times New Roman"/>
                <w:b w:val="0"/>
                <w:sz w:val="17"/>
              </w:rPr>
              <w:t>FR-08</w:t>
            </w:r>
          </w:p>
        </w:tc>
        <w:tc>
          <w:tcPr>
            <w:tcW w:type="dxa" w:w="8640"/>
            <w:vAlign w:val="top"/>
          </w:tcPr>
          <w:p>
            <w:pPr>
              <w:spacing w:after="0"/>
            </w:pPr>
            <w:r/>
            <w:r>
              <w:rPr>
                <w:rFonts w:ascii="Times New Roman" w:hAnsi="Times New Roman" w:eastAsia="Times New Roman"/>
                <w:b w:val="0"/>
                <w:sz w:val="17"/>
              </w:rPr>
              <w:t>The system shall allow customers to select ticket type, visit date, time slot, and ticket quantity before booking.</w:t>
            </w:r>
          </w:p>
        </w:tc>
      </w:tr>
      <w:tr>
        <w:tc>
          <w:tcPr>
            <w:tcW w:type="dxa" w:w="1440"/>
            <w:vAlign w:val="top"/>
          </w:tcPr>
          <w:p>
            <w:pPr>
              <w:spacing w:after="0"/>
            </w:pPr>
            <w:r/>
            <w:r>
              <w:rPr>
                <w:rFonts w:ascii="Times New Roman" w:hAnsi="Times New Roman" w:eastAsia="Times New Roman"/>
                <w:b w:val="0"/>
                <w:sz w:val="17"/>
              </w:rPr>
              <w:t>FR-09</w:t>
            </w:r>
          </w:p>
        </w:tc>
        <w:tc>
          <w:tcPr>
            <w:tcW w:type="dxa" w:w="8640"/>
            <w:vAlign w:val="top"/>
          </w:tcPr>
          <w:p>
            <w:pPr>
              <w:spacing w:after="0"/>
            </w:pPr>
            <w:r/>
            <w:r>
              <w:rPr>
                <w:rFonts w:ascii="Times New Roman" w:hAnsi="Times New Roman" w:eastAsia="Times New Roman"/>
                <w:b w:val="0"/>
                <w:sz w:val="17"/>
              </w:rPr>
              <w:t>The system shall check ticket availability before creating a booking hold.</w:t>
            </w:r>
          </w:p>
        </w:tc>
      </w:tr>
      <w:tr>
        <w:tc>
          <w:tcPr>
            <w:tcW w:type="dxa" w:w="1440"/>
            <w:vAlign w:val="top"/>
          </w:tcPr>
          <w:p>
            <w:pPr>
              <w:spacing w:after="0"/>
            </w:pPr>
            <w:r/>
            <w:r>
              <w:rPr>
                <w:rFonts w:ascii="Times New Roman" w:hAnsi="Times New Roman" w:eastAsia="Times New Roman"/>
                <w:b w:val="0"/>
                <w:sz w:val="17"/>
              </w:rPr>
              <w:t>FR-10</w:t>
            </w:r>
          </w:p>
        </w:tc>
        <w:tc>
          <w:tcPr>
            <w:tcW w:type="dxa" w:w="8640"/>
            <w:vAlign w:val="top"/>
          </w:tcPr>
          <w:p>
            <w:pPr>
              <w:spacing w:after="0"/>
            </w:pPr>
            <w:r/>
            <w:r>
              <w:rPr>
                <w:rFonts w:ascii="Times New Roman" w:hAnsi="Times New Roman" w:eastAsia="Times New Roman"/>
                <w:b w:val="0"/>
                <w:sz w:val="17"/>
              </w:rPr>
              <w:t>The system shall support voucher application when the voucher is active, valid for the booking condition, and not fully used.</w:t>
            </w:r>
          </w:p>
        </w:tc>
      </w:tr>
      <w:tr>
        <w:tc>
          <w:tcPr>
            <w:tcW w:type="dxa" w:w="1440"/>
            <w:vAlign w:val="top"/>
          </w:tcPr>
          <w:p>
            <w:pPr>
              <w:spacing w:after="0"/>
            </w:pPr>
            <w:r/>
            <w:r>
              <w:rPr>
                <w:rFonts w:ascii="Times New Roman" w:hAnsi="Times New Roman" w:eastAsia="Times New Roman"/>
                <w:b w:val="0"/>
                <w:sz w:val="17"/>
              </w:rPr>
              <w:t>FR-11</w:t>
            </w:r>
          </w:p>
        </w:tc>
        <w:tc>
          <w:tcPr>
            <w:tcW w:type="dxa" w:w="8640"/>
            <w:vAlign w:val="top"/>
          </w:tcPr>
          <w:p>
            <w:pPr>
              <w:spacing w:after="0"/>
            </w:pPr>
            <w:r/>
            <w:r>
              <w:rPr>
                <w:rFonts w:ascii="Times New Roman" w:hAnsi="Times New Roman" w:eastAsia="Times New Roman"/>
                <w:b w:val="0"/>
                <w:sz w:val="17"/>
              </w:rPr>
              <w:t>The system shall create a booking record with separate booking status, payment status, and confirmation status.</w:t>
            </w:r>
          </w:p>
        </w:tc>
      </w:tr>
      <w:tr>
        <w:tc>
          <w:tcPr>
            <w:tcW w:type="dxa" w:w="1440"/>
            <w:vAlign w:val="top"/>
          </w:tcPr>
          <w:p>
            <w:pPr>
              <w:spacing w:after="0"/>
            </w:pPr>
            <w:r/>
            <w:r>
              <w:rPr>
                <w:rFonts w:ascii="Times New Roman" w:hAnsi="Times New Roman" w:eastAsia="Times New Roman"/>
                <w:b w:val="0"/>
                <w:sz w:val="17"/>
              </w:rPr>
              <w:t>FR-12</w:t>
            </w:r>
          </w:p>
        </w:tc>
        <w:tc>
          <w:tcPr>
            <w:tcW w:type="dxa" w:w="8640"/>
            <w:vAlign w:val="top"/>
          </w:tcPr>
          <w:p>
            <w:pPr>
              <w:spacing w:after="0"/>
            </w:pPr>
            <w:r/>
            <w:r>
              <w:rPr>
                <w:rFonts w:ascii="Times New Roman" w:hAnsi="Times New Roman" w:eastAsia="Times New Roman"/>
                <w:b w:val="0"/>
                <w:sz w:val="17"/>
              </w:rPr>
              <w:t>The system shall integrate with a payment gateway to process online payment and update payment status according to gateway callback results.</w:t>
            </w:r>
          </w:p>
        </w:tc>
      </w:tr>
      <w:tr>
        <w:tc>
          <w:tcPr>
            <w:tcW w:type="dxa" w:w="1440"/>
            <w:vAlign w:val="top"/>
          </w:tcPr>
          <w:p>
            <w:pPr>
              <w:spacing w:after="0"/>
            </w:pPr>
            <w:r/>
            <w:r>
              <w:rPr>
                <w:rFonts w:ascii="Times New Roman" w:hAnsi="Times New Roman" w:eastAsia="Times New Roman"/>
                <w:b w:val="0"/>
                <w:sz w:val="17"/>
              </w:rPr>
              <w:t>FR-13</w:t>
            </w:r>
          </w:p>
        </w:tc>
        <w:tc>
          <w:tcPr>
            <w:tcW w:type="dxa" w:w="8640"/>
            <w:vAlign w:val="top"/>
          </w:tcPr>
          <w:p>
            <w:pPr>
              <w:spacing w:after="0"/>
            </w:pPr>
            <w:r/>
            <w:r>
              <w:rPr>
                <w:rFonts w:ascii="Times New Roman" w:hAnsi="Times New Roman" w:eastAsia="Times New Roman"/>
                <w:b w:val="0"/>
                <w:sz w:val="17"/>
              </w:rPr>
              <w:t>The system shall generate and deliver an e-ticket/QR after successful payment confirmation.</w:t>
            </w:r>
          </w:p>
        </w:tc>
      </w:tr>
      <w:tr>
        <w:tc>
          <w:tcPr>
            <w:tcW w:type="dxa" w:w="1440"/>
            <w:vAlign w:val="top"/>
          </w:tcPr>
          <w:p>
            <w:pPr>
              <w:spacing w:after="0"/>
            </w:pPr>
            <w:r/>
            <w:r>
              <w:rPr>
                <w:rFonts w:ascii="Times New Roman" w:hAnsi="Times New Roman" w:eastAsia="Times New Roman"/>
                <w:b w:val="0"/>
                <w:sz w:val="17"/>
              </w:rPr>
              <w:t>FR-14</w:t>
            </w:r>
          </w:p>
        </w:tc>
        <w:tc>
          <w:tcPr>
            <w:tcW w:type="dxa" w:w="8640"/>
            <w:vAlign w:val="top"/>
          </w:tcPr>
          <w:p>
            <w:pPr>
              <w:spacing w:after="0"/>
            </w:pPr>
            <w:r/>
            <w:r>
              <w:rPr>
                <w:rFonts w:ascii="Times New Roman" w:hAnsi="Times New Roman" w:eastAsia="Times New Roman"/>
                <w:b w:val="0"/>
                <w:sz w:val="17"/>
              </w:rPr>
              <w:t>The system shall send booking confirmation, payment status, refund status, and account status notifications.</w:t>
            </w:r>
          </w:p>
        </w:tc>
      </w:tr>
      <w:tr>
        <w:tc>
          <w:tcPr>
            <w:tcW w:type="dxa" w:w="1440"/>
            <w:vAlign w:val="top"/>
          </w:tcPr>
          <w:p>
            <w:pPr>
              <w:spacing w:after="0"/>
            </w:pPr>
            <w:r/>
            <w:r>
              <w:rPr>
                <w:rFonts w:ascii="Times New Roman" w:hAnsi="Times New Roman" w:eastAsia="Times New Roman"/>
                <w:b w:val="0"/>
                <w:sz w:val="17"/>
              </w:rPr>
              <w:t>FR-15</w:t>
            </w:r>
          </w:p>
        </w:tc>
        <w:tc>
          <w:tcPr>
            <w:tcW w:type="dxa" w:w="8640"/>
            <w:vAlign w:val="top"/>
          </w:tcPr>
          <w:p>
            <w:pPr>
              <w:spacing w:after="0"/>
            </w:pPr>
            <w:r/>
            <w:r>
              <w:rPr>
                <w:rFonts w:ascii="Times New Roman" w:hAnsi="Times New Roman" w:eastAsia="Times New Roman"/>
                <w:b w:val="0"/>
                <w:sz w:val="17"/>
              </w:rPr>
              <w:t>The system shall allow customers to view booking history and booking details.</w:t>
            </w:r>
          </w:p>
        </w:tc>
      </w:tr>
      <w:tr>
        <w:tc>
          <w:tcPr>
            <w:tcW w:type="dxa" w:w="1440"/>
            <w:vAlign w:val="top"/>
          </w:tcPr>
          <w:p>
            <w:pPr>
              <w:spacing w:after="0"/>
            </w:pPr>
            <w:r/>
            <w:r>
              <w:rPr>
                <w:rFonts w:ascii="Times New Roman" w:hAnsi="Times New Roman" w:eastAsia="Times New Roman"/>
                <w:b w:val="0"/>
                <w:sz w:val="17"/>
              </w:rPr>
              <w:t>FR-16</w:t>
            </w:r>
          </w:p>
        </w:tc>
        <w:tc>
          <w:tcPr>
            <w:tcW w:type="dxa" w:w="8640"/>
            <w:vAlign w:val="top"/>
          </w:tcPr>
          <w:p>
            <w:pPr>
              <w:spacing w:after="0"/>
            </w:pPr>
            <w:r/>
            <w:r>
              <w:rPr>
                <w:rFonts w:ascii="Times New Roman" w:hAnsi="Times New Roman" w:eastAsia="Times New Roman"/>
                <w:b w:val="0"/>
                <w:sz w:val="17"/>
              </w:rPr>
              <w:t>The system shall allow eligible customers to cancel bookings and submit refund requests according to refund policy.</w:t>
            </w:r>
          </w:p>
        </w:tc>
      </w:tr>
      <w:tr>
        <w:tc>
          <w:tcPr>
            <w:tcW w:type="dxa" w:w="1440"/>
            <w:vAlign w:val="top"/>
          </w:tcPr>
          <w:p>
            <w:pPr>
              <w:spacing w:after="0"/>
            </w:pPr>
            <w:r/>
            <w:r>
              <w:rPr>
                <w:rFonts w:ascii="Times New Roman" w:hAnsi="Times New Roman" w:eastAsia="Times New Roman"/>
                <w:b w:val="0"/>
                <w:sz w:val="17"/>
              </w:rPr>
              <w:t>FR-17</w:t>
            </w:r>
          </w:p>
        </w:tc>
        <w:tc>
          <w:tcPr>
            <w:tcW w:type="dxa" w:w="8640"/>
            <w:vAlign w:val="top"/>
          </w:tcPr>
          <w:p>
            <w:pPr>
              <w:spacing w:after="0"/>
            </w:pPr>
            <w:r/>
            <w:r>
              <w:rPr>
                <w:rFonts w:ascii="Times New Roman" w:hAnsi="Times New Roman" w:eastAsia="Times New Roman"/>
                <w:b w:val="0"/>
                <w:sz w:val="17"/>
              </w:rPr>
              <w:t>The system shall allow support staff to review, approve, reject, and track refund requests.</w:t>
            </w:r>
          </w:p>
        </w:tc>
      </w:tr>
      <w:tr>
        <w:tc>
          <w:tcPr>
            <w:tcW w:type="dxa" w:w="1440"/>
            <w:vAlign w:val="top"/>
          </w:tcPr>
          <w:p>
            <w:pPr>
              <w:spacing w:after="0"/>
            </w:pPr>
            <w:r/>
            <w:r>
              <w:rPr>
                <w:rFonts w:ascii="Times New Roman" w:hAnsi="Times New Roman" w:eastAsia="Times New Roman"/>
                <w:b w:val="0"/>
                <w:sz w:val="17"/>
              </w:rPr>
              <w:t>FR-18</w:t>
            </w:r>
          </w:p>
        </w:tc>
        <w:tc>
          <w:tcPr>
            <w:tcW w:type="dxa" w:w="8640"/>
            <w:vAlign w:val="top"/>
          </w:tcPr>
          <w:p>
            <w:pPr>
              <w:spacing w:after="0"/>
            </w:pPr>
            <w:r/>
            <w:r>
              <w:rPr>
                <w:rFonts w:ascii="Times New Roman" w:hAnsi="Times New Roman" w:eastAsia="Times New Roman"/>
                <w:b w:val="0"/>
                <w:sz w:val="17"/>
              </w:rPr>
              <w:t>The system shall allow support staff to reissue e-tickets when a valid booking exists and the customer requires support.</w:t>
            </w:r>
          </w:p>
        </w:tc>
      </w:tr>
      <w:tr>
        <w:tc>
          <w:tcPr>
            <w:tcW w:type="dxa" w:w="1440"/>
            <w:vAlign w:val="top"/>
          </w:tcPr>
          <w:p>
            <w:pPr>
              <w:spacing w:after="0"/>
            </w:pPr>
            <w:r/>
            <w:r>
              <w:rPr>
                <w:rFonts w:ascii="Times New Roman" w:hAnsi="Times New Roman" w:eastAsia="Times New Roman"/>
                <w:b w:val="0"/>
                <w:sz w:val="17"/>
              </w:rPr>
              <w:t>FR-19</w:t>
            </w:r>
          </w:p>
        </w:tc>
        <w:tc>
          <w:tcPr>
            <w:tcW w:type="dxa" w:w="8640"/>
            <w:vAlign w:val="top"/>
          </w:tcPr>
          <w:p>
            <w:pPr>
              <w:spacing w:after="0"/>
            </w:pPr>
            <w:r/>
            <w:r>
              <w:rPr>
                <w:rFonts w:ascii="Times New Roman" w:hAnsi="Times New Roman" w:eastAsia="Times New Roman"/>
                <w:b w:val="0"/>
                <w:sz w:val="17"/>
              </w:rPr>
              <w:t>The system shall allow customers to submit reviews associated with completed bookings.</w:t>
            </w:r>
          </w:p>
        </w:tc>
      </w:tr>
      <w:tr>
        <w:tc>
          <w:tcPr>
            <w:tcW w:type="dxa" w:w="1440"/>
            <w:vAlign w:val="top"/>
          </w:tcPr>
          <w:p>
            <w:pPr>
              <w:spacing w:after="0"/>
            </w:pPr>
            <w:r/>
            <w:r>
              <w:rPr>
                <w:rFonts w:ascii="Times New Roman" w:hAnsi="Times New Roman" w:eastAsia="Times New Roman"/>
                <w:b w:val="0"/>
                <w:sz w:val="17"/>
              </w:rPr>
              <w:t>FR-20</w:t>
            </w:r>
          </w:p>
        </w:tc>
        <w:tc>
          <w:tcPr>
            <w:tcW w:type="dxa" w:w="8640"/>
            <w:vAlign w:val="top"/>
          </w:tcPr>
          <w:p>
            <w:pPr>
              <w:spacing w:after="0"/>
            </w:pPr>
            <w:r/>
            <w:r>
              <w:rPr>
                <w:rFonts w:ascii="Times New Roman" w:hAnsi="Times New Roman" w:eastAsia="Times New Roman"/>
                <w:b w:val="0"/>
                <w:sz w:val="17"/>
              </w:rPr>
              <w:t>The system shall allow administrators to moderate reviews and hide violating attraction listings.</w:t>
            </w:r>
          </w:p>
        </w:tc>
      </w:tr>
      <w:tr>
        <w:tc>
          <w:tcPr>
            <w:tcW w:type="dxa" w:w="1440"/>
            <w:vAlign w:val="top"/>
          </w:tcPr>
          <w:p>
            <w:pPr>
              <w:spacing w:after="0"/>
            </w:pPr>
            <w:r/>
            <w:r>
              <w:rPr>
                <w:rFonts w:ascii="Times New Roman" w:hAnsi="Times New Roman" w:eastAsia="Times New Roman"/>
                <w:b w:val="0"/>
                <w:sz w:val="17"/>
              </w:rPr>
              <w:t>FR-21</w:t>
            </w:r>
          </w:p>
        </w:tc>
        <w:tc>
          <w:tcPr>
            <w:tcW w:type="dxa" w:w="8640"/>
            <w:vAlign w:val="top"/>
          </w:tcPr>
          <w:p>
            <w:pPr>
              <w:spacing w:after="0"/>
            </w:pPr>
            <w:r/>
            <w:r>
              <w:rPr>
                <w:rFonts w:ascii="Times New Roman" w:hAnsi="Times New Roman" w:eastAsia="Times New Roman"/>
                <w:b w:val="0"/>
                <w:sz w:val="17"/>
              </w:rPr>
              <w:t>The system shall provide AI-based attraction suggestions and travel Q&amp;A using approved platform data and customer-provided preferences.</w:t>
            </w:r>
          </w:p>
        </w:tc>
      </w:tr>
    </w:tbl>
    <w:p>
      <w:pPr>
        <w:spacing w:after="60"/>
      </w:pPr>
    </w:p>
    <w:p>
      <w:pPr>
        <w:pStyle w:val="Heading2"/>
        <w:keepNext/>
        <w:pageBreakBefore w:val="0"/>
        <w:spacing w:before="120" w:after="80"/>
      </w:pPr>
      <w:r>
        <w:rPr>
          <w:rFonts w:ascii="Times New Roman" w:hAnsi="Times New Roman" w:eastAsia="Times New Roman"/>
          <w:b/>
          <w:color w:val="000000"/>
          <w:sz w:val="28"/>
        </w:rPr>
        <w:t>4.3 Non-Functional Requirements</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658"/>
        <w:gridCol w:w="4658"/>
      </w:tblGrid>
      <w:tr>
        <w:tc>
          <w:tcPr>
            <w:tcW w:type="dxa" w:w="2016"/>
            <w:shd w:fill="D9EAF7"/>
            <w:vAlign w:val="center"/>
          </w:tcPr>
          <w:p>
            <w:pPr>
              <w:spacing w:after="0"/>
            </w:pPr>
            <w:r/>
            <w:r>
              <w:rPr>
                <w:rFonts w:ascii="Times New Roman" w:hAnsi="Times New Roman" w:eastAsia="Times New Roman"/>
                <w:b/>
                <w:sz w:val="17"/>
              </w:rPr>
              <w:t>ID</w:t>
            </w:r>
          </w:p>
        </w:tc>
        <w:tc>
          <w:tcPr>
            <w:tcW w:type="dxa" w:w="8064"/>
            <w:shd w:fill="D9EAF7"/>
            <w:vAlign w:val="center"/>
          </w:tcPr>
          <w:p>
            <w:pPr>
              <w:spacing w:after="0"/>
            </w:pPr>
            <w:r/>
            <w:r>
              <w:rPr>
                <w:rFonts w:ascii="Times New Roman" w:hAnsi="Times New Roman" w:eastAsia="Times New Roman"/>
                <w:b/>
                <w:sz w:val="17"/>
              </w:rPr>
              <w:t>Non-Functional Requirement</w:t>
            </w:r>
          </w:p>
        </w:tc>
      </w:tr>
      <w:tr>
        <w:tc>
          <w:tcPr>
            <w:tcW w:type="dxa" w:w="2016"/>
            <w:vAlign w:val="top"/>
          </w:tcPr>
          <w:p>
            <w:pPr>
              <w:spacing w:after="0"/>
            </w:pPr>
            <w:r/>
            <w:r>
              <w:rPr>
                <w:rFonts w:ascii="Times New Roman" w:hAnsi="Times New Roman" w:eastAsia="Times New Roman"/>
                <w:b w:val="0"/>
                <w:sz w:val="17"/>
              </w:rPr>
              <w:t>NFR-01 Security</w:t>
            </w:r>
          </w:p>
        </w:tc>
        <w:tc>
          <w:tcPr>
            <w:tcW w:type="dxa" w:w="8064"/>
            <w:vAlign w:val="top"/>
          </w:tcPr>
          <w:p>
            <w:pPr>
              <w:spacing w:after="0"/>
            </w:pPr>
            <w:r/>
            <w:r>
              <w:rPr>
                <w:rFonts w:ascii="Times New Roman" w:hAnsi="Times New Roman" w:eastAsia="Times New Roman"/>
                <w:b w:val="0"/>
                <w:sz w:val="17"/>
              </w:rPr>
              <w:t>The system shall enforce authentication, authorization, password protection, secure session handling, and role-based access control for all protected functions.</w:t>
            </w:r>
          </w:p>
        </w:tc>
      </w:tr>
      <w:tr>
        <w:tc>
          <w:tcPr>
            <w:tcW w:type="dxa" w:w="2016"/>
            <w:vAlign w:val="top"/>
          </w:tcPr>
          <w:p>
            <w:pPr>
              <w:spacing w:after="0"/>
            </w:pPr>
            <w:r/>
            <w:r>
              <w:rPr>
                <w:rFonts w:ascii="Times New Roman" w:hAnsi="Times New Roman" w:eastAsia="Times New Roman"/>
                <w:b w:val="0"/>
                <w:sz w:val="17"/>
              </w:rPr>
              <w:t>NFR-02 Privacy</w:t>
            </w:r>
          </w:p>
        </w:tc>
        <w:tc>
          <w:tcPr>
            <w:tcW w:type="dxa" w:w="8064"/>
            <w:vAlign w:val="top"/>
          </w:tcPr>
          <w:p>
            <w:pPr>
              <w:spacing w:after="0"/>
            </w:pPr>
            <w:r/>
            <w:r>
              <w:rPr>
                <w:rFonts w:ascii="Times New Roman" w:hAnsi="Times New Roman" w:eastAsia="Times New Roman"/>
                <w:b w:val="0"/>
                <w:sz w:val="17"/>
              </w:rPr>
              <w:t>The system shall not expose customer payment details or sensitive personal information to unauthorized users.</w:t>
            </w:r>
          </w:p>
        </w:tc>
      </w:tr>
      <w:tr>
        <w:tc>
          <w:tcPr>
            <w:tcW w:type="dxa" w:w="2016"/>
            <w:vAlign w:val="top"/>
          </w:tcPr>
          <w:p>
            <w:pPr>
              <w:spacing w:after="0"/>
            </w:pPr>
            <w:r/>
            <w:r>
              <w:rPr>
                <w:rFonts w:ascii="Times New Roman" w:hAnsi="Times New Roman" w:eastAsia="Times New Roman"/>
                <w:b w:val="0"/>
                <w:sz w:val="17"/>
              </w:rPr>
              <w:t>NFR-03 Availability</w:t>
            </w:r>
          </w:p>
        </w:tc>
        <w:tc>
          <w:tcPr>
            <w:tcW w:type="dxa" w:w="8064"/>
            <w:vAlign w:val="top"/>
          </w:tcPr>
          <w:p>
            <w:pPr>
              <w:spacing w:after="0"/>
            </w:pPr>
            <w:r/>
            <w:r>
              <w:rPr>
                <w:rFonts w:ascii="Times New Roman" w:hAnsi="Times New Roman" w:eastAsia="Times New Roman"/>
                <w:b w:val="0"/>
                <w:sz w:val="17"/>
              </w:rPr>
              <w:t>The booking and payment modules should remain available during peak browsing and booking periods.</w:t>
            </w:r>
          </w:p>
        </w:tc>
      </w:tr>
      <w:tr>
        <w:tc>
          <w:tcPr>
            <w:tcW w:type="dxa" w:w="2016"/>
            <w:vAlign w:val="top"/>
          </w:tcPr>
          <w:p>
            <w:pPr>
              <w:spacing w:after="0"/>
            </w:pPr>
            <w:r/>
            <w:r>
              <w:rPr>
                <w:rFonts w:ascii="Times New Roman" w:hAnsi="Times New Roman" w:eastAsia="Times New Roman"/>
                <w:b w:val="0"/>
                <w:sz w:val="17"/>
              </w:rPr>
              <w:t>NFR-04 Performance</w:t>
            </w:r>
          </w:p>
        </w:tc>
        <w:tc>
          <w:tcPr>
            <w:tcW w:type="dxa" w:w="8064"/>
            <w:vAlign w:val="top"/>
          </w:tcPr>
          <w:p>
            <w:pPr>
              <w:spacing w:after="0"/>
            </w:pPr>
            <w:r/>
            <w:r>
              <w:rPr>
                <w:rFonts w:ascii="Times New Roman" w:hAnsi="Times New Roman" w:eastAsia="Times New Roman"/>
                <w:b w:val="0"/>
                <w:sz w:val="17"/>
              </w:rPr>
              <w:t>Search, filter, attraction detail, and availability-check operations should respond within acceptable time for normal user load.</w:t>
            </w:r>
          </w:p>
        </w:tc>
      </w:tr>
      <w:tr>
        <w:tc>
          <w:tcPr>
            <w:tcW w:type="dxa" w:w="2016"/>
            <w:vAlign w:val="top"/>
          </w:tcPr>
          <w:p>
            <w:pPr>
              <w:spacing w:after="0"/>
            </w:pPr>
            <w:r/>
            <w:r>
              <w:rPr>
                <w:rFonts w:ascii="Times New Roman" w:hAnsi="Times New Roman" w:eastAsia="Times New Roman"/>
                <w:b w:val="0"/>
                <w:sz w:val="17"/>
              </w:rPr>
              <w:t>NFR-05 Reliability</w:t>
            </w:r>
          </w:p>
        </w:tc>
        <w:tc>
          <w:tcPr>
            <w:tcW w:type="dxa" w:w="8064"/>
            <w:vAlign w:val="top"/>
          </w:tcPr>
          <w:p>
            <w:pPr>
              <w:spacing w:after="0"/>
            </w:pPr>
            <w:r/>
            <w:r>
              <w:rPr>
                <w:rFonts w:ascii="Times New Roman" w:hAnsi="Times New Roman" w:eastAsia="Times New Roman"/>
                <w:b w:val="0"/>
                <w:sz w:val="17"/>
              </w:rPr>
              <w:t>The system shall prevent duplicate payment confirmation, overselling, and inconsistent booking states during payment callbacks.</w:t>
            </w:r>
          </w:p>
        </w:tc>
      </w:tr>
      <w:tr>
        <w:tc>
          <w:tcPr>
            <w:tcW w:type="dxa" w:w="2016"/>
            <w:vAlign w:val="top"/>
          </w:tcPr>
          <w:p>
            <w:pPr>
              <w:spacing w:after="0"/>
            </w:pPr>
            <w:r/>
            <w:r>
              <w:rPr>
                <w:rFonts w:ascii="Times New Roman" w:hAnsi="Times New Roman" w:eastAsia="Times New Roman"/>
                <w:b w:val="0"/>
                <w:sz w:val="17"/>
              </w:rPr>
              <w:t>NFR-06 Maintainability</w:t>
            </w:r>
          </w:p>
        </w:tc>
        <w:tc>
          <w:tcPr>
            <w:tcW w:type="dxa" w:w="8064"/>
            <w:vAlign w:val="top"/>
          </w:tcPr>
          <w:p>
            <w:pPr>
              <w:spacing w:after="0"/>
            </w:pPr>
            <w:r/>
            <w:r>
              <w:rPr>
                <w:rFonts w:ascii="Times New Roman" w:hAnsi="Times New Roman" w:eastAsia="Times New Roman"/>
                <w:b w:val="0"/>
                <w:sz w:val="17"/>
              </w:rPr>
              <w:t>The system should separate modules for authentication, attraction management, booking/payment, support, AI assistant, and administration.</w:t>
            </w:r>
          </w:p>
        </w:tc>
      </w:tr>
      <w:tr>
        <w:tc>
          <w:tcPr>
            <w:tcW w:type="dxa" w:w="2016"/>
            <w:vAlign w:val="top"/>
          </w:tcPr>
          <w:p>
            <w:pPr>
              <w:spacing w:after="0"/>
            </w:pPr>
            <w:r/>
            <w:r>
              <w:rPr>
                <w:rFonts w:ascii="Times New Roman" w:hAnsi="Times New Roman" w:eastAsia="Times New Roman"/>
                <w:b w:val="0"/>
                <w:sz w:val="17"/>
              </w:rPr>
              <w:t>NFR-07 Usability</w:t>
            </w:r>
          </w:p>
        </w:tc>
        <w:tc>
          <w:tcPr>
            <w:tcW w:type="dxa" w:w="8064"/>
            <w:vAlign w:val="top"/>
          </w:tcPr>
          <w:p>
            <w:pPr>
              <w:spacing w:after="0"/>
            </w:pPr>
            <w:r/>
            <w:r>
              <w:rPr>
                <w:rFonts w:ascii="Times New Roman" w:hAnsi="Times New Roman" w:eastAsia="Times New Roman"/>
                <w:b w:val="0"/>
                <w:sz w:val="17"/>
              </w:rPr>
              <w:t>The system interface should be understandable for guests, customers, partners, support staff, and administrators with clear status messages.</w:t>
            </w:r>
          </w:p>
        </w:tc>
      </w:tr>
      <w:tr>
        <w:tc>
          <w:tcPr>
            <w:tcW w:type="dxa" w:w="2016"/>
            <w:vAlign w:val="top"/>
          </w:tcPr>
          <w:p>
            <w:pPr>
              <w:spacing w:after="0"/>
            </w:pPr>
            <w:r/>
            <w:r>
              <w:rPr>
                <w:rFonts w:ascii="Times New Roman" w:hAnsi="Times New Roman" w:eastAsia="Times New Roman"/>
                <w:b w:val="0"/>
                <w:sz w:val="17"/>
              </w:rPr>
              <w:t>NFR-08 Auditability</w:t>
            </w:r>
          </w:p>
        </w:tc>
        <w:tc>
          <w:tcPr>
            <w:tcW w:type="dxa" w:w="8064"/>
            <w:vAlign w:val="top"/>
          </w:tcPr>
          <w:p>
            <w:pPr>
              <w:spacing w:after="0"/>
            </w:pPr>
            <w:r/>
            <w:r>
              <w:rPr>
                <w:rFonts w:ascii="Times New Roman" w:hAnsi="Times New Roman" w:eastAsia="Times New Roman"/>
                <w:b w:val="0"/>
                <w:sz w:val="17"/>
              </w:rPr>
              <w:t>Important operations such as approval, rejection, refund review, voucher changes, and account lock/unlock should be logged for traceability.</w:t>
            </w:r>
          </w:p>
        </w:tc>
      </w:tr>
      <w:tr>
        <w:tc>
          <w:tcPr>
            <w:tcW w:type="dxa" w:w="2016"/>
            <w:vAlign w:val="top"/>
          </w:tcPr>
          <w:p>
            <w:pPr>
              <w:spacing w:after="0"/>
            </w:pPr>
            <w:r/>
            <w:r>
              <w:rPr>
                <w:rFonts w:ascii="Times New Roman" w:hAnsi="Times New Roman" w:eastAsia="Times New Roman"/>
                <w:b w:val="0"/>
                <w:sz w:val="17"/>
              </w:rPr>
              <w:t>NFR-09 Scalability</w:t>
            </w:r>
          </w:p>
        </w:tc>
        <w:tc>
          <w:tcPr>
            <w:tcW w:type="dxa" w:w="8064"/>
            <w:vAlign w:val="top"/>
          </w:tcPr>
          <w:p>
            <w:pPr>
              <w:spacing w:after="0"/>
            </w:pPr>
            <w:r/>
            <w:r>
              <w:rPr>
                <w:rFonts w:ascii="Times New Roman" w:hAnsi="Times New Roman" w:eastAsia="Times New Roman"/>
                <w:b w:val="0"/>
                <w:sz w:val="17"/>
              </w:rPr>
              <w:t>The architecture should support additional attraction partners, more ticket products, and higher transaction volume without major redesign.</w:t>
            </w:r>
          </w:p>
        </w:tc>
      </w:tr>
      <w:tr>
        <w:tc>
          <w:tcPr>
            <w:tcW w:type="dxa" w:w="2016"/>
            <w:vAlign w:val="top"/>
          </w:tcPr>
          <w:p>
            <w:pPr>
              <w:spacing w:after="0"/>
            </w:pPr>
            <w:r/>
            <w:r>
              <w:rPr>
                <w:rFonts w:ascii="Times New Roman" w:hAnsi="Times New Roman" w:eastAsia="Times New Roman"/>
                <w:b w:val="0"/>
                <w:sz w:val="17"/>
              </w:rPr>
              <w:t>NFR-10 AI Safety</w:t>
            </w:r>
          </w:p>
        </w:tc>
        <w:tc>
          <w:tcPr>
            <w:tcW w:type="dxa" w:w="8064"/>
            <w:vAlign w:val="top"/>
          </w:tcPr>
          <w:p>
            <w:pPr>
              <w:spacing w:after="0"/>
            </w:pPr>
            <w:r/>
            <w:r>
              <w:rPr>
                <w:rFonts w:ascii="Times New Roman" w:hAnsi="Times New Roman" w:eastAsia="Times New Roman"/>
                <w:b w:val="0"/>
                <w:sz w:val="17"/>
              </w:rPr>
              <w:t>The AI Travel Assistant shall avoid inventing attraction facts and should rely on approved platform data or disclose uncertainty.</w:t>
            </w:r>
          </w:p>
        </w:tc>
      </w:tr>
    </w:tbl>
    <w:p>
      <w:pPr>
        <w:spacing w:after="60"/>
      </w:pPr>
    </w:p>
    <w:p>
      <w:pPr>
        <w:pStyle w:val="Heading2"/>
        <w:keepNext/>
        <w:pageBreakBefore w:val="0"/>
        <w:spacing w:before="120" w:after="80"/>
      </w:pPr>
      <w:r>
        <w:rPr>
          <w:rFonts w:ascii="Times New Roman" w:hAnsi="Times New Roman" w:eastAsia="Times New Roman"/>
          <w:b/>
          <w:color w:val="000000"/>
          <w:sz w:val="28"/>
        </w:rPr>
        <w:t>4.4 Requirement Evaluation Against Related Work</w:t>
      </w:r>
    </w:p>
    <w:tbl>
      <w:tblPr>
        <w:tblStyle w:val="TableGrid"/>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106"/>
        <w:gridCol w:w="3106"/>
        <w:gridCol w:w="3106"/>
      </w:tblGrid>
      <w:tr>
        <w:tc>
          <w:tcPr>
            <w:tcW w:type="dxa" w:w="2160"/>
            <w:shd w:fill="D9EAF7"/>
            <w:vAlign w:val="center"/>
          </w:tcPr>
          <w:p>
            <w:pPr>
              <w:spacing w:after="0"/>
            </w:pPr>
            <w:r/>
            <w:r>
              <w:rPr>
                <w:rFonts w:ascii="Times New Roman" w:hAnsi="Times New Roman" w:eastAsia="Times New Roman"/>
                <w:b/>
                <w:sz w:val="16"/>
              </w:rPr>
              <w:t>Evaluation Area</w:t>
            </w:r>
          </w:p>
        </w:tc>
        <w:tc>
          <w:tcPr>
            <w:tcW w:type="dxa" w:w="4176"/>
            <w:shd w:fill="D9EAF7"/>
            <w:vAlign w:val="center"/>
          </w:tcPr>
          <w:p>
            <w:pPr>
              <w:spacing w:after="0"/>
            </w:pPr>
            <w:r/>
            <w:r>
              <w:rPr>
                <w:rFonts w:ascii="Times New Roman" w:hAnsi="Times New Roman" w:eastAsia="Times New Roman"/>
                <w:b/>
                <w:sz w:val="16"/>
              </w:rPr>
              <w:t>VietTicket Travel Requirement Response</w:t>
            </w:r>
          </w:p>
        </w:tc>
        <w:tc>
          <w:tcPr>
            <w:tcW w:type="dxa" w:w="3888"/>
            <w:shd w:fill="D9EAF7"/>
            <w:vAlign w:val="center"/>
          </w:tcPr>
          <w:p>
            <w:pPr>
              <w:spacing w:after="0"/>
            </w:pPr>
            <w:r/>
            <w:r>
              <w:rPr>
                <w:rFonts w:ascii="Times New Roman" w:hAnsi="Times New Roman" w:eastAsia="Times New Roman"/>
                <w:b/>
                <w:sz w:val="16"/>
              </w:rPr>
              <w:t>Literature Grounding</w:t>
            </w:r>
          </w:p>
        </w:tc>
      </w:tr>
      <w:tr>
        <w:tc>
          <w:tcPr>
            <w:tcW w:type="dxa" w:w="2160"/>
            <w:vAlign w:val="top"/>
          </w:tcPr>
          <w:p>
            <w:pPr>
              <w:spacing w:after="0"/>
            </w:pPr>
            <w:r/>
            <w:r>
              <w:rPr>
                <w:rFonts w:ascii="Times New Roman" w:hAnsi="Times New Roman" w:eastAsia="Times New Roman"/>
                <w:b w:val="0"/>
                <w:sz w:val="16"/>
              </w:rPr>
              <w:t>Smart tourism ecosystem</w:t>
            </w:r>
          </w:p>
        </w:tc>
        <w:tc>
          <w:tcPr>
            <w:tcW w:type="dxa" w:w="4176"/>
            <w:vAlign w:val="top"/>
          </w:tcPr>
          <w:p>
            <w:pPr>
              <w:spacing w:after="0"/>
            </w:pPr>
            <w:r/>
            <w:r>
              <w:rPr>
                <w:rFonts w:ascii="Times New Roman" w:hAnsi="Times New Roman" w:eastAsia="Times New Roman"/>
                <w:b w:val="0"/>
                <w:sz w:val="16"/>
              </w:rPr>
              <w:t>Multiple stakeholder roles, digital attraction content, dashboard monitoring, notifications, and payment integration.</w:t>
            </w:r>
          </w:p>
        </w:tc>
        <w:tc>
          <w:tcPr>
            <w:tcW w:type="dxa" w:w="3888"/>
            <w:vAlign w:val="top"/>
          </w:tcPr>
          <w:p>
            <w:pPr>
              <w:spacing w:after="0"/>
            </w:pPr>
            <w:r/>
            <w:r>
              <w:rPr>
                <w:rFonts w:ascii="Times New Roman" w:hAnsi="Times New Roman" w:eastAsia="Times New Roman"/>
                <w:b w:val="0"/>
                <w:sz w:val="16"/>
              </w:rPr>
              <w:t>Supported by smart tourism research emphasizing technology-enabled travel ecosystems [1, 2].</w:t>
            </w:r>
          </w:p>
        </w:tc>
      </w:tr>
      <w:tr>
        <w:tc>
          <w:tcPr>
            <w:tcW w:type="dxa" w:w="2160"/>
            <w:vAlign w:val="top"/>
          </w:tcPr>
          <w:p>
            <w:pPr>
              <w:spacing w:after="0"/>
            </w:pPr>
            <w:r/>
            <w:r>
              <w:rPr>
                <w:rFonts w:ascii="Times New Roman" w:hAnsi="Times New Roman" w:eastAsia="Times New Roman"/>
                <w:b w:val="0"/>
                <w:sz w:val="16"/>
              </w:rPr>
              <w:t>Personalized discovery</w:t>
            </w:r>
          </w:p>
        </w:tc>
        <w:tc>
          <w:tcPr>
            <w:tcW w:type="dxa" w:w="4176"/>
            <w:vAlign w:val="top"/>
          </w:tcPr>
          <w:p>
            <w:pPr>
              <w:spacing w:after="0"/>
            </w:pPr>
            <w:r/>
            <w:r>
              <w:rPr>
                <w:rFonts w:ascii="Times New Roman" w:hAnsi="Times New Roman" w:eastAsia="Times New Roman"/>
                <w:b w:val="0"/>
                <w:sz w:val="16"/>
              </w:rPr>
              <w:t>Search/filter functions and AI-based attraction suggestions.</w:t>
            </w:r>
          </w:p>
        </w:tc>
        <w:tc>
          <w:tcPr>
            <w:tcW w:type="dxa" w:w="3888"/>
            <w:vAlign w:val="top"/>
          </w:tcPr>
          <w:p>
            <w:pPr>
              <w:spacing w:after="0"/>
            </w:pPr>
            <w:r/>
            <w:r>
              <w:rPr>
                <w:rFonts w:ascii="Times New Roman" w:hAnsi="Times New Roman" w:eastAsia="Times New Roman"/>
                <w:b w:val="0"/>
                <w:sz w:val="16"/>
              </w:rPr>
              <w:t>Supported by tourism recommender-system research and POI recommendation literature [3, 4, 5, 9].</w:t>
            </w:r>
          </w:p>
        </w:tc>
      </w:tr>
      <w:tr>
        <w:tc>
          <w:tcPr>
            <w:tcW w:type="dxa" w:w="2160"/>
            <w:vAlign w:val="top"/>
          </w:tcPr>
          <w:p>
            <w:pPr>
              <w:spacing w:after="0"/>
            </w:pPr>
            <w:r/>
            <w:r>
              <w:rPr>
                <w:rFonts w:ascii="Times New Roman" w:hAnsi="Times New Roman" w:eastAsia="Times New Roman"/>
                <w:b w:val="0"/>
                <w:sz w:val="16"/>
              </w:rPr>
              <w:t>Trust and information quality</w:t>
            </w:r>
          </w:p>
        </w:tc>
        <w:tc>
          <w:tcPr>
            <w:tcW w:type="dxa" w:w="4176"/>
            <w:vAlign w:val="top"/>
          </w:tcPr>
          <w:p>
            <w:pPr>
              <w:spacing w:after="0"/>
            </w:pPr>
            <w:r/>
            <w:r>
              <w:rPr>
                <w:rFonts w:ascii="Times New Roman" w:hAnsi="Times New Roman" w:eastAsia="Times New Roman"/>
                <w:b w:val="0"/>
                <w:sz w:val="16"/>
              </w:rPr>
              <w:t>Admin approval of partner registration and attraction listing submissions; review moderation; violation handling.</w:t>
            </w:r>
          </w:p>
        </w:tc>
        <w:tc>
          <w:tcPr>
            <w:tcW w:type="dxa" w:w="3888"/>
            <w:vAlign w:val="top"/>
          </w:tcPr>
          <w:p>
            <w:pPr>
              <w:spacing w:after="0"/>
            </w:pPr>
            <w:r/>
            <w:r>
              <w:rPr>
                <w:rFonts w:ascii="Times New Roman" w:hAnsi="Times New Roman" w:eastAsia="Times New Roman"/>
                <w:b w:val="0"/>
                <w:sz w:val="16"/>
              </w:rPr>
              <w:t>Supported by online booking trust research showing the importance of information quality, reviews, policy clarity, and provider reliability [7].</w:t>
            </w:r>
          </w:p>
        </w:tc>
      </w:tr>
      <w:tr>
        <w:tc>
          <w:tcPr>
            <w:tcW w:type="dxa" w:w="2160"/>
            <w:vAlign w:val="top"/>
          </w:tcPr>
          <w:p>
            <w:pPr>
              <w:spacing w:after="0"/>
            </w:pPr>
            <w:r/>
            <w:r>
              <w:rPr>
                <w:rFonts w:ascii="Times New Roman" w:hAnsi="Times New Roman" w:eastAsia="Times New Roman"/>
                <w:b w:val="0"/>
                <w:sz w:val="16"/>
              </w:rPr>
              <w:t>Transaction support</w:t>
            </w:r>
          </w:p>
        </w:tc>
        <w:tc>
          <w:tcPr>
            <w:tcW w:type="dxa" w:w="4176"/>
            <w:vAlign w:val="top"/>
          </w:tcPr>
          <w:p>
            <w:pPr>
              <w:spacing w:after="0"/>
            </w:pPr>
            <w:r/>
            <w:r>
              <w:rPr>
                <w:rFonts w:ascii="Times New Roman" w:hAnsi="Times New Roman" w:eastAsia="Times New Roman"/>
                <w:b w:val="0"/>
                <w:sz w:val="16"/>
              </w:rPr>
              <w:t>Booking-payment separation, payment status tracking, refund requests, and e-ticket/QR generation.</w:t>
            </w:r>
          </w:p>
        </w:tc>
        <w:tc>
          <w:tcPr>
            <w:tcW w:type="dxa" w:w="3888"/>
            <w:vAlign w:val="top"/>
          </w:tcPr>
          <w:p>
            <w:pPr>
              <w:spacing w:after="0"/>
            </w:pPr>
            <w:r/>
            <w:r>
              <w:rPr>
                <w:rFonts w:ascii="Times New Roman" w:hAnsi="Times New Roman" w:eastAsia="Times New Roman"/>
                <w:b w:val="0"/>
                <w:sz w:val="16"/>
              </w:rPr>
              <w:t>Supported by payment-method research in hospitality and tourism [6].</w:t>
            </w:r>
          </w:p>
        </w:tc>
      </w:tr>
      <w:tr>
        <w:tc>
          <w:tcPr>
            <w:tcW w:type="dxa" w:w="2160"/>
            <w:vAlign w:val="top"/>
          </w:tcPr>
          <w:p>
            <w:pPr>
              <w:spacing w:after="0"/>
            </w:pPr>
            <w:r/>
            <w:r>
              <w:rPr>
                <w:rFonts w:ascii="Times New Roman" w:hAnsi="Times New Roman" w:eastAsia="Times New Roman"/>
                <w:b w:val="0"/>
                <w:sz w:val="16"/>
              </w:rPr>
              <w:t>Experience enhancement</w:t>
            </w:r>
          </w:p>
        </w:tc>
        <w:tc>
          <w:tcPr>
            <w:tcW w:type="dxa" w:w="4176"/>
            <w:vAlign w:val="top"/>
          </w:tcPr>
          <w:p>
            <w:pPr>
              <w:spacing w:after="0"/>
            </w:pPr>
            <w:r/>
            <w:r>
              <w:rPr>
                <w:rFonts w:ascii="Times New Roman" w:hAnsi="Times New Roman" w:eastAsia="Times New Roman"/>
                <w:b w:val="0"/>
                <w:sz w:val="16"/>
              </w:rPr>
              <w:t>Digital content, future support for richer media, and customer-facing travel assistance.</w:t>
            </w:r>
          </w:p>
        </w:tc>
        <w:tc>
          <w:tcPr>
            <w:tcW w:type="dxa" w:w="3888"/>
            <w:vAlign w:val="top"/>
          </w:tcPr>
          <w:p>
            <w:pPr>
              <w:spacing w:after="0"/>
            </w:pPr>
            <w:r/>
            <w:r>
              <w:rPr>
                <w:rFonts w:ascii="Times New Roman" w:hAnsi="Times New Roman" w:eastAsia="Times New Roman"/>
                <w:b w:val="0"/>
                <w:sz w:val="16"/>
              </w:rPr>
              <w:t>Supported by tourism technology research on digital and immersive experience enhancement [8].</w:t>
            </w:r>
          </w:p>
        </w:tc>
      </w:tr>
    </w:tbl>
    <w:p>
      <w:pPr>
        <w:spacing w:after="60"/>
      </w:pPr>
    </w:p>
    <w:p>
      <w:pPr>
        <w:pStyle w:val="Heading2"/>
        <w:keepNext/>
        <w:pageBreakBefore w:val="0"/>
        <w:spacing w:before="120" w:after="80"/>
      </w:pPr>
      <w:r>
        <w:rPr>
          <w:rFonts w:ascii="Times New Roman" w:hAnsi="Times New Roman" w:eastAsia="Times New Roman"/>
          <w:b/>
          <w:color w:val="000000"/>
          <w:sz w:val="28"/>
        </w:rPr>
        <w:t>4.5 Scope Boundary for SWR302</w:t>
      </w:r>
    </w:p>
    <w:p>
      <w:pPr>
        <w:spacing w:line="276" w:lineRule="auto" w:after="120"/>
        <w:ind w:firstLine="432"/>
      </w:pPr>
      <w:r>
        <w:rPr>
          <w:rFonts w:ascii="Times New Roman" w:hAnsi="Times New Roman" w:eastAsia="Times New Roman"/>
          <w:b w:val="0"/>
          <w:i w:val="0"/>
          <w:sz w:val="24"/>
        </w:rPr>
        <w:t>To keep the project defendable in SWR302, VietTicket Travel excludes several features from the current scope: hotel booking, airline booking, full tour package operations, real-time gate-control hardware, physical QR scanning devices, dynamic pricing algorithms, and full sustainability optimization. The platform includes e-ticket/QR generation as proof of purchase, but physical ticket validation can be added later as a separate extension module if required.</w:t>
      </w:r>
    </w:p>
    <w:p>
      <w:pPr>
        <w:spacing w:line="276" w:lineRule="auto" w:after="120"/>
        <w:ind w:firstLine="432"/>
      </w:pPr>
      <w:r>
        <w:rPr>
          <w:rFonts w:ascii="Times New Roman" w:hAnsi="Times New Roman" w:eastAsia="Times New Roman"/>
          <w:b w:val="0"/>
          <w:i w:val="0"/>
          <w:sz w:val="24"/>
        </w:rPr>
        <w:t>This boundary is important because an overly broad travel platform would make use-case diagrams, requirements, ERD, test cases, and implementation planning inconsistent. A focused attraction-ticketing scope is easier to explain, defend, design, and test within a student software engineering project.</w:t>
      </w:r>
    </w:p>
    <w:p>
      <w:pPr>
        <w:pStyle w:val="Heading1"/>
        <w:keepNext/>
        <w:pageBreakBefore w:val="0"/>
        <w:spacing w:before="200" w:after="120"/>
      </w:pPr>
      <w:r>
        <w:rPr>
          <w:rFonts w:ascii="Times New Roman" w:hAnsi="Times New Roman" w:eastAsia="Times New Roman"/>
          <w:b/>
          <w:color w:val="000000"/>
          <w:sz w:val="32"/>
        </w:rPr>
        <w:t>5. Limitations and Future Directions</w:t>
      </w:r>
    </w:p>
    <w:p>
      <w:pPr>
        <w:spacing w:line="276" w:lineRule="auto" w:after="120"/>
        <w:ind w:firstLine="432"/>
      </w:pPr>
      <w:r>
        <w:rPr>
          <w:rFonts w:ascii="Times New Roman" w:hAnsi="Times New Roman" w:eastAsia="Times New Roman"/>
          <w:b w:val="0"/>
          <w:i w:val="0"/>
          <w:sz w:val="24"/>
        </w:rPr>
        <w:t>First, the report is based on requirement analysis and literature-supported design, not on a completed production deployment. Therefore, it does not provide real transaction metrics, user-satisfaction scores, or partner adoption data. Second, the payment module is described at requirement level. A real implementation must handle gateway callbacks, idempotency, transaction verification, payment failure recovery, refund settlement, and security review in detail.</w:t>
      </w:r>
    </w:p>
    <w:p>
      <w:pPr>
        <w:spacing w:line="276" w:lineRule="auto" w:after="120"/>
        <w:ind w:firstLine="432"/>
      </w:pPr>
      <w:r>
        <w:rPr>
          <w:rFonts w:ascii="Times New Roman" w:hAnsi="Times New Roman" w:eastAsia="Times New Roman"/>
          <w:b w:val="0"/>
          <w:i w:val="0"/>
          <w:sz w:val="24"/>
        </w:rPr>
        <w:t>Third, the AI Travel Assistant is limited by the quality and completeness of approved platform data. If attraction data are incomplete, the assistant should disclose uncertainty instead of inventing details. Fourth, e-ticket/QR delivery is included, but physical entrance validation and gate hardware are outside the current scope. If required later, the project can add a Ticket Validation module with QR scan logs and invalid-ticket reports.</w:t>
      </w:r>
    </w:p>
    <w:p>
      <w:pPr>
        <w:spacing w:line="276" w:lineRule="auto" w:after="120"/>
        <w:ind w:firstLine="432"/>
      </w:pPr>
      <w:r>
        <w:rPr>
          <w:rFonts w:ascii="Times New Roman" w:hAnsi="Times New Roman" w:eastAsia="Times New Roman"/>
          <w:b w:val="0"/>
          <w:i w:val="0"/>
          <w:sz w:val="24"/>
        </w:rPr>
        <w:t>Finally, future work may extend the platform with multilingual support, mobile application deployment, partner analytics, seasonal demand forecasting, sustainable attraction recommendation, richer media previews, and integration with maps or transportation suggestions. These extensions should be added only after the core booking and governance workflow is stable.</w:t>
      </w:r>
    </w:p>
    <w:p>
      <w:pPr>
        <w:pStyle w:val="Heading1"/>
        <w:keepNext/>
        <w:pageBreakBefore w:val="0"/>
        <w:spacing w:before="200" w:after="120"/>
      </w:pPr>
      <w:r>
        <w:rPr>
          <w:rFonts w:ascii="Times New Roman" w:hAnsi="Times New Roman" w:eastAsia="Times New Roman"/>
          <w:b/>
          <w:color w:val="000000"/>
          <w:sz w:val="32"/>
        </w:rPr>
        <w:t>6. Conclusion</w:t>
      </w:r>
    </w:p>
    <w:p>
      <w:pPr>
        <w:spacing w:line="276" w:lineRule="auto" w:after="120"/>
        <w:ind w:firstLine="432"/>
      </w:pPr>
      <w:r>
        <w:rPr>
          <w:rFonts w:ascii="Times New Roman" w:hAnsi="Times New Roman" w:eastAsia="Times New Roman"/>
          <w:b w:val="0"/>
          <w:i w:val="0"/>
          <w:sz w:val="24"/>
        </w:rPr>
        <w:t>This report presented VietTicket Travel, a Travel Attraction Ticket Booking Platform designed for SWR302 requirement analysis. The platform focuses on attraction-ticket booking and integrates discovery, partner content submission, ticket product configuration, booking, online payment, e-ticket/QR delivery, support workflow, moderation, voucher management, and AI-assisted attraction suggestion. The design deliberately avoids expanding into unrelated tourism services so that the requirements remain consistent and defendable.</w:t>
      </w:r>
    </w:p>
    <w:p>
      <w:pPr>
        <w:spacing w:line="276" w:lineRule="auto" w:after="120"/>
        <w:ind w:firstLine="432"/>
      </w:pPr>
      <w:r>
        <w:rPr>
          <w:rFonts w:ascii="Times New Roman" w:hAnsi="Times New Roman" w:eastAsia="Times New Roman"/>
          <w:b w:val="0"/>
          <w:i w:val="0"/>
          <w:sz w:val="24"/>
        </w:rPr>
        <w:t>The related work from Springer-published tourism studies supports the major design choices: smart tourism justifies digital stakeholder interconnection; tourism recommender systems justify attraction discovery support; online booking trust research justifies approval and review moderation; payment-method research justifies careful transaction-state management; and digital tourism technology research suggests future enhancement opportunities. Overall, VietTicket Travel provides a coherent requirement model for a Vietnamese attraction-ticketing platform and a strong foundation for subsequent use-case diagrams, ERD, test cases, and implementation planning.</w:t>
      </w:r>
    </w:p>
    <w:p>
      <w:pPr>
        <w:pStyle w:val="Heading1"/>
        <w:keepNext/>
        <w:pageBreakBefore w:val="0"/>
        <w:spacing w:before="200" w:after="120"/>
      </w:pPr>
      <w:r>
        <w:rPr>
          <w:rFonts w:ascii="Times New Roman" w:hAnsi="Times New Roman" w:eastAsia="Times New Roman"/>
          <w:b/>
          <w:color w:val="000000"/>
          <w:sz w:val="32"/>
        </w:rPr>
        <w:t>References</w:t>
      </w:r>
    </w:p>
    <w:p>
      <w:pPr>
        <w:spacing w:after="80"/>
        <w:ind w:left="432" w:hanging="432"/>
      </w:pPr>
      <w:r>
        <w:rPr>
          <w:rFonts w:ascii="Times New Roman" w:hAnsi="Times New Roman" w:eastAsia="Times New Roman"/>
          <w:sz w:val="20"/>
        </w:rPr>
        <w:t>1. Gretzel, U., Koo, C., Sigala, M., Xiang, Z.: Special issue on smart tourism: convergence of information technologies, experiences, and theories. Electronic Markets 25, 175-177 (2015). https://doi.org/10.1007/s12525-015-0194-x</w:t>
      </w:r>
    </w:p>
    <w:p>
      <w:pPr>
        <w:spacing w:after="80"/>
        <w:ind w:left="432" w:hanging="432"/>
      </w:pPr>
      <w:r>
        <w:rPr>
          <w:rFonts w:ascii="Times New Roman" w:hAnsi="Times New Roman" w:eastAsia="Times New Roman"/>
          <w:sz w:val="20"/>
        </w:rPr>
        <w:t>2. Koo, C., Shin, S., Gretzel, U. et al.: AI-powered smart tourism 2.0: A 10-year retrospective and updated model. Electronic Markets 35, 108 (2025). https://doi.org/10.1007/s12525-025-00847-y</w:t>
      </w:r>
    </w:p>
    <w:p>
      <w:pPr>
        <w:spacing w:after="80"/>
        <w:ind w:left="432" w:hanging="432"/>
      </w:pPr>
      <w:r>
        <w:rPr>
          <w:rFonts w:ascii="Times New Roman" w:hAnsi="Times New Roman" w:eastAsia="Times New Roman"/>
          <w:sz w:val="20"/>
        </w:rPr>
        <w:t>3. Wang, Z., Hopken, W., Jannach, D.: A survey on point-of-interest recommendations leveraging heterogeneous data. Information Technology &amp; Tourism 27, 29-73 (2025). https://doi.org/10.1007/s40558-024-00312-0</w:t>
      </w:r>
    </w:p>
    <w:p>
      <w:pPr>
        <w:spacing w:after="80"/>
        <w:ind w:left="432" w:hanging="432"/>
      </w:pPr>
      <w:r>
        <w:rPr>
          <w:rFonts w:ascii="Times New Roman" w:hAnsi="Times New Roman" w:eastAsia="Times New Roman"/>
          <w:sz w:val="20"/>
        </w:rPr>
        <w:t>4. Generosi, A., Villafan, J., Ferretti, M. et al.: A recommender-based web platform to boost tourism in marginal territories. Information Technology &amp; Tourism 27, 797-831 (2025). https://doi.org/10.1007/s40558-025-00325-1</w:t>
      </w:r>
    </w:p>
    <w:p>
      <w:pPr>
        <w:spacing w:after="80"/>
        <w:ind w:left="432" w:hanging="432"/>
      </w:pPr>
      <w:r>
        <w:rPr>
          <w:rFonts w:ascii="Times New Roman" w:hAnsi="Times New Roman" w:eastAsia="Times New Roman"/>
          <w:sz w:val="20"/>
        </w:rPr>
        <w:t>5. Banerjee, A., Mahmudov, T., Adler, E. et al.: Modeling sustainable city trips: integrating CO2e emissions, popularity, and seasonality into tourism recommender systems. Information Technology &amp; Tourism 27, 833-858 (2025). https://doi.org/10.1007/s40558-025-00335-z</w:t>
      </w:r>
    </w:p>
    <w:p>
      <w:pPr>
        <w:spacing w:after="80"/>
        <w:ind w:left="432" w:hanging="432"/>
      </w:pPr>
      <w:r>
        <w:rPr>
          <w:rFonts w:ascii="Times New Roman" w:hAnsi="Times New Roman" w:eastAsia="Times New Roman"/>
          <w:sz w:val="20"/>
        </w:rPr>
        <w:t>6. Wang, R., Chan, C.-S.: A systematic literature review on payment methods in hospitality and tourism. Information Technology &amp; Tourism 27, 1-27 (2025). https://doi.org/10.1007/s40558-024-00311-1</w:t>
      </w:r>
    </w:p>
    <w:p>
      <w:pPr>
        <w:spacing w:after="80"/>
        <w:ind w:left="432" w:hanging="432"/>
      </w:pPr>
      <w:r>
        <w:rPr>
          <w:rFonts w:ascii="Times New Roman" w:hAnsi="Times New Roman" w:eastAsia="Times New Roman"/>
          <w:sz w:val="20"/>
        </w:rPr>
        <w:t>7. Chaw, L.Y., Tang, C.M.: Online accommodation booking: what information matters the most to users? Information Technology &amp; Tourism 21, 369-390 (2019). https://doi.org/10.1007/s40558-019-00146-1</w:t>
      </w:r>
    </w:p>
    <w:p>
      <w:pPr>
        <w:spacing w:after="80"/>
        <w:ind w:left="432" w:hanging="432"/>
      </w:pPr>
      <w:r>
        <w:rPr>
          <w:rFonts w:ascii="Times New Roman" w:hAnsi="Times New Roman" w:eastAsia="Times New Roman"/>
          <w:sz w:val="20"/>
        </w:rPr>
        <w:t>8. Pratisto, E.H., Thompson, N., Potdar, V.: Immersive technologies for tourism: a systematic review. Information Technology &amp; Tourism 24, 181-219 (2022). https://doi.org/10.1007/s40558-022-00228-7</w:t>
      </w:r>
    </w:p>
    <w:p>
      <w:pPr>
        <w:spacing w:after="80"/>
        <w:ind w:left="432" w:hanging="432"/>
      </w:pPr>
      <w:r>
        <w:rPr>
          <w:rFonts w:ascii="Times New Roman" w:hAnsi="Times New Roman" w:eastAsia="Times New Roman"/>
          <w:sz w:val="20"/>
        </w:rPr>
        <w:t>9. Solano-Barliza, A., Valls, A., Moreno, A. et al.: A logic multi-criteria recommender system for tourist services: Jimataa. International Journal of Information Technology 18, 29-53 (2026). https://doi.org/10.1007/s41870-025-02510-1</w:t>
      </w:r>
    </w:p>
    <w:sectPr w:rsidR="00FC693F" w:rsidRPr="0006063C" w:rsidSect="00034616">
      <w:footerReference w:type="default" r:id="rId9"/>
      <w:pgSz w:w="11909" w:h="16834"/>
      <w:pgMar w:top="1224" w:right="1296" w:bottom="1224"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