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97BD" w14:textId="44A90204" w:rsidR="002D143E" w:rsidRDefault="00000000">
      <w:pPr>
        <w:spacing w:line="276" w:lineRule="auto" w:after="80"/>
        <w:jc w:val="center"/>
        <w:rPr>
          <w:rFonts w:ascii="Times New Roman" w:hAnsi="Times New Roman" w:cs="Times New Roman"/>
          <w:b/>
          <w:bCs/>
        </w:rPr>
      </w:pPr>
      <w:r>
        <w:rPr>
          <w:rFonts w:ascii="Times New Roman" w:hAnsi="Times New Roman" w:cs="Times New Roman" w:eastAsia="Times New Roman"/>
          <w:b/>
          <w:bCs/>
          <w:sz w:val="28"/>
        </w:rPr>
        <w:t>BÁO CÁO DỰ ÁN:</w:t>
      </w:r>
    </w:p>
    <w:p w14:paraId="0713E855" w14:textId="77777777" w:rsidR="002D143E" w:rsidRDefault="00000000">
      <w:pPr>
        <w:spacing w:line="276" w:lineRule="auto" w:after="80"/>
        <w:jc w:val="center"/>
        <w:rPr>
          <w:rFonts w:ascii="Times New Roman" w:hAnsi="Times New Roman" w:cs="Times New Roman"/>
          <w:b/>
          <w:bCs/>
          <w:color w:val="0000FF"/>
        </w:rPr>
      </w:pPr>
      <w:r>
        <w:rPr>
          <w:rFonts w:ascii="Times New Roman" w:hAnsi="Times New Roman" w:cs="Times New Roman" w:eastAsia="Times New Roman"/>
          <w:b/>
          <w:bCs/>
          <w:color w:val="0000FF"/>
          <w:sz w:val="32"/>
        </w:rPr>
        <w:t>NỀN TẢNG HỔ TRỢ CHO THUÊ XE Ô TÔ TỰ LÁI</w:t>
      </w:r>
    </w:p>
    <w:p>
      <w:pPr>
        <w:pStyle w:val="Heading1"/>
        <w:spacing w:before="160" w:after="80" w:line="276" w:lineRule="auto"/>
      </w:pPr>
      <w:r>
        <w:rPr>
          <w:rFonts w:ascii="Times New Roman" w:hAnsi="Times New Roman" w:eastAsia="Times New Roman"/>
          <w:b/>
          <w:sz w:val="28"/>
        </w:rPr>
        <w:t>1. GIỚI THIỆU ĐỀ TÀI (INTRODUCTION)</w:t>
      </w:r>
    </w:p>
    <w:p>
      <w:pPr>
        <w:pStyle w:val="Heading2"/>
        <w:spacing w:before="160" w:after="80" w:line="276" w:lineRule="auto"/>
      </w:pPr>
      <w:r>
        <w:rPr>
          <w:rFonts w:ascii="Times New Roman" w:hAnsi="Times New Roman" w:eastAsia="Times New Roman"/>
          <w:b/>
          <w:sz w:val="26"/>
        </w:rPr>
        <w:t>1.1. Tổng quan dự án</w:t>
      </w:r>
    </w:p>
    <w:p>
      <w:pPr>
        <w:spacing w:after="80" w:line="276" w:lineRule="auto"/>
      </w:pPr>
      <w:r>
        <w:rPr>
          <w:rFonts w:ascii="Times New Roman" w:hAnsi="Times New Roman" w:eastAsia="Times New Roman"/>
          <w:b w:val="0"/>
          <w:i w:val="0"/>
          <w:sz w:val="24"/>
        </w:rPr>
        <w:t>Dự án “Nền tảng hỗ trợ cho thuê xe ô tô tự lái” là một hệ thống web được xây dựng nhằm kết nối trực tiếp giữa khách thuê xe và chủ xe thông qua một nền tảng trực tuyến. Hệ thống cho phép khách thuê tìm kiếm xe, xem thông tin chi tiết, đặt thuê xe, thanh toán phí thuê và tiền cọc, theo dõi trạng thái đơn đặt xe, xác nhận quá trình nhận/trả xe, đánh giá dịch vụ, báo cáo sự cố và gửi khiếu nại khi phát sinh tranh chấp.</w:t>
      </w:r>
    </w:p>
    <w:p>
      <w:pPr>
        <w:spacing w:after="80" w:line="276" w:lineRule="auto"/>
      </w:pPr>
      <w:r>
        <w:rPr>
          <w:rFonts w:ascii="Times New Roman" w:hAnsi="Times New Roman" w:eastAsia="Times New Roman"/>
          <w:b w:val="0"/>
          <w:i w:val="0"/>
          <w:sz w:val="24"/>
        </w:rPr>
        <w:t>Đối với chủ xe, hệ thống hỗ trợ đăng ký phương tiện, quản lý thông tin xe, cập nhật hình ảnh, giấy tờ xe, giá thuê, tiền cọc, vị trí xe và trạng thái hoạt động của xe. Chủ xe cũng có thể xem yêu cầu thuê xe, phê duyệt hoặc từ chối yêu cầu đặt xe, theo dõi lịch sử thuê và xem thống kê doanh thu.</w:t>
      </w:r>
    </w:p>
    <w:p>
      <w:pPr>
        <w:spacing w:after="80" w:line="276" w:lineRule="auto"/>
      </w:pPr>
      <w:r>
        <w:rPr>
          <w:rFonts w:ascii="Times New Roman" w:hAnsi="Times New Roman" w:eastAsia="Times New Roman"/>
          <w:b w:val="0"/>
          <w:i w:val="0"/>
          <w:sz w:val="24"/>
        </w:rPr>
        <w:t>Bên cạnh các chức năng dành cho người thuê và chủ xe, hệ thống còn có các chức năng quản trị và chăm sóc khách hàng. Quản trị viên có thể quản lý người dùng, phân quyền, kiểm duyệt xe, quản lý chính sách, cấu hình hệ thống và giám sát giao dịch. Nhân viên chăm sóc khách hàng có thể xác thực thông tin KYC, tiếp nhận yêu cầu hỗ trợ, xử lý sự cố, xử lý khiếu nại và quản lý các đánh giá không phù hợp.</w:t>
      </w:r>
    </w:p>
    <w:p>
      <w:pPr>
        <w:pStyle w:val="Heading2"/>
        <w:spacing w:before="160" w:after="80" w:line="276" w:lineRule="auto"/>
      </w:pPr>
      <w:r>
        <w:rPr>
          <w:rFonts w:ascii="Times New Roman" w:hAnsi="Times New Roman" w:eastAsia="Times New Roman"/>
          <w:b/>
          <w:sz w:val="26"/>
        </w:rPr>
        <w:t>1.2. Lý do chọn đề tài</w:t>
      </w:r>
    </w:p>
    <w:p>
      <w:pPr>
        <w:spacing w:after="80" w:line="276" w:lineRule="auto"/>
      </w:pPr>
      <w:r>
        <w:rPr>
          <w:rFonts w:ascii="Times New Roman" w:hAnsi="Times New Roman" w:eastAsia="Times New Roman"/>
          <w:b w:val="0"/>
          <w:i w:val="0"/>
          <w:sz w:val="24"/>
        </w:rPr>
        <w:t>Nhu cầu thuê xe ô tô tự lái đang tăng lên vì người dùng muốn có phương tiện di chuyển linh hoạt, riêng tư và thuận tiện hơn trong các chuyến du lịch, công tác, về quê, đi chơi gia đình hoặc sử dụng ngắn hạn. Tuy nhiên, quy trình thuê xe truyền thống vẫn còn nhiều hạn chế như đặt xe thủ công, khó kiểm tra tình trạng xe trống, thiếu minh bạch về giá thuê và tiền cọc, khó theo dõi lịch sử giao dịch và khó xử lý tranh chấp giữa khách thuê và chủ xe.</w:t>
      </w:r>
    </w:p>
    <w:p>
      <w:pPr>
        <w:spacing w:after="80" w:line="276" w:lineRule="auto"/>
      </w:pPr>
      <w:r>
        <w:rPr>
          <w:rFonts w:ascii="Times New Roman" w:hAnsi="Times New Roman" w:eastAsia="Times New Roman"/>
          <w:b w:val="0"/>
          <w:i w:val="0"/>
          <w:sz w:val="24"/>
        </w:rPr>
        <w:t>Ngoài ra, nhiều chủ xe cá nhân có xe nhàn rỗi nhưng chưa có một công cụ quản lý phù hợp để khai thác hiệu quả tài sản của mình. Việc cho thuê qua mạng xã hội, người quen hoặc các nhóm cộng đồng thường thiếu tính chuyên nghiệp, khó kiểm soát thông tin người thuê, khó quản lý lịch thuê, khó theo dõi thanh toán và khó đảm bảo bằng chứng khi xảy ra sự cố.</w:t>
      </w:r>
    </w:p>
    <w:p>
      <w:pPr>
        <w:spacing w:after="80" w:line="276" w:lineRule="auto"/>
      </w:pPr>
      <w:r>
        <w:rPr>
          <w:rFonts w:ascii="Times New Roman" w:hAnsi="Times New Roman" w:eastAsia="Times New Roman"/>
          <w:b w:val="0"/>
          <w:i w:val="0"/>
          <w:sz w:val="24"/>
        </w:rPr>
        <w:t>Vì vậy, việc xây dựng một nền tảng cho thuê xe ô tô tự lái là cần thiết nhằm chuẩn hóa quy trình từ đăng ký tài khoản, xác thực danh tính, đăng xe, kiểm duyệt xe, đặt xe, thanh toán, bàn giao xe, đánh giá, báo cáo sự cố đến xử lý khiếu nại. Hệ thống giúp tăng tính minh bạch, giảm rủi ro và cải thiện trải nghiệm cho cả khách thuê, chủ xe, nhân viên chăm sóc khách hàng và quản trị viên.</w:t>
      </w:r>
    </w:p>
    <w:p>
      <w:pPr>
        <w:pStyle w:val="Heading2"/>
        <w:spacing w:before="160" w:after="80" w:line="276" w:lineRule="auto"/>
      </w:pPr>
      <w:r>
        <w:rPr>
          <w:rFonts w:ascii="Times New Roman" w:hAnsi="Times New Roman" w:eastAsia="Times New Roman"/>
          <w:b/>
          <w:sz w:val="26"/>
        </w:rPr>
        <w:t>1.3. Mục tiêu của hệ thống</w:t>
      </w:r>
    </w:p>
    <w:p>
      <w:pPr>
        <w:spacing w:after="80" w:line="276" w:lineRule="auto"/>
      </w:pPr>
      <w:r>
        <w:rPr>
          <w:rFonts w:ascii="Times New Roman" w:hAnsi="Times New Roman" w:eastAsia="Times New Roman"/>
          <w:b w:val="0"/>
          <w:i w:val="0"/>
          <w:sz w:val="24"/>
        </w:rPr>
        <w:t>Mục tiêu chính của hệ thống là xây dựng một nền tảng web hỗ trợ toàn bộ quy trình cho thuê xe ô tô tự lái giữa khách thuê và chủ xe. Hệ thống hướng đến việc đơn giản hóa quá trình tìm kiếm xe, đặt xe, thanh toán, xác nhận bàn giao, quản lý giao dịch và xử lý các vấn đề phát sinh trong quá trình thuê xe.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720"/>
            <w:vAlign w:val="center"/>
            <w:tcMar>
              <w:top w:w="80" w:type="dxa"/>
              <w:left w:w="80" w:type="dxa"/>
              <w:bottom w:w="80" w:type="dxa"/>
              <w:right w:w="80" w:type="dxa"/>
            </w:tcMar>
          </w:tcPr>
          <w:p>
            <w:pPr>
              <w:spacing w:after="0"/>
            </w:pPr>
            <w:r>
              <w:rPr>
                <w:rFonts w:ascii="Times New Roman" w:hAnsi="Times New Roman" w:eastAsia="Times New Roman"/>
                <w:b/>
                <w:sz w:val="22"/>
              </w:rPr>
              <w:t>STT</w:t>
            </w:r>
          </w:p>
        </w:tc>
        <w:tc>
          <w:tcPr>
            <w:tcW w:type="dxa" w:w="2448"/>
            <w:vAlign w:val="center"/>
            <w:tcMar>
              <w:top w:w="80" w:type="dxa"/>
              <w:left w:w="80" w:type="dxa"/>
              <w:bottom w:w="80" w:type="dxa"/>
              <w:right w:w="80" w:type="dxa"/>
            </w:tcMar>
          </w:tcPr>
          <w:p>
            <w:pPr>
              <w:spacing w:after="0"/>
            </w:pPr>
            <w:r>
              <w:rPr>
                <w:rFonts w:ascii="Times New Roman" w:hAnsi="Times New Roman" w:eastAsia="Times New Roman"/>
                <w:b/>
                <w:sz w:val="22"/>
              </w:rPr>
              <w:t>Mục tiêu</w:t>
            </w:r>
          </w:p>
        </w:tc>
        <w:tc>
          <w:tcPr>
            <w:tcW w:type="dxa" w:w="6048"/>
            <w:vAlign w:val="center"/>
            <w:tcMar>
              <w:top w:w="80" w:type="dxa"/>
              <w:left w:w="80" w:type="dxa"/>
              <w:bottom w:w="80" w:type="dxa"/>
              <w:right w:w="80" w:type="dxa"/>
            </w:tcMar>
          </w:tcPr>
          <w:p>
            <w:pPr>
              <w:spacing w:after="0"/>
            </w:pPr>
            <w:r>
              <w:rPr>
                <w:rFonts w:ascii="Times New Roman" w:hAnsi="Times New Roman" w:eastAsia="Times New Roman"/>
                <w:b/>
                <w:sz w:val="22"/>
              </w:rPr>
              <w:t>Mô tả</w:t>
            </w:r>
          </w:p>
        </w:tc>
      </w:tr>
      <w:tr>
        <w:tc>
          <w:tcPr>
            <w:tcW w:type="dxa" w:w="720"/>
            <w:vAlign w:val="center"/>
            <w:tcMar>
              <w:top w:w="80" w:type="dxa"/>
              <w:left w:w="80" w:type="dxa"/>
              <w:bottom w:w="80" w:type="dxa"/>
              <w:right w:w="80" w:type="dxa"/>
            </w:tcMar>
          </w:tcPr>
          <w:p>
            <w:pPr>
              <w:spacing w:after="0"/>
            </w:pPr>
            <w:r>
              <w:rPr>
                <w:rFonts w:ascii="Times New Roman" w:hAnsi="Times New Roman" w:eastAsia="Times New Roman"/>
                <w:sz w:val="22"/>
              </w:rPr>
              <w:t>1</w:t>
            </w:r>
          </w:p>
        </w:tc>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Kết nối khách thuê và chủ xe</w:t>
            </w:r>
          </w:p>
        </w:tc>
        <w:tc>
          <w:tcPr>
            <w:tcW w:type="dxa" w:w="6048"/>
            <w:vAlign w:val="center"/>
            <w:tcMar>
              <w:top w:w="80" w:type="dxa"/>
              <w:left w:w="80" w:type="dxa"/>
              <w:bottom w:w="80" w:type="dxa"/>
              <w:right w:w="80" w:type="dxa"/>
            </w:tcMar>
          </w:tcPr>
          <w:p>
            <w:pPr>
              <w:spacing w:after="0"/>
            </w:pPr>
            <w:r>
              <w:rPr>
                <w:rFonts w:ascii="Times New Roman" w:hAnsi="Times New Roman" w:eastAsia="Times New Roman"/>
                <w:sz w:val="22"/>
              </w:rPr>
              <w:t>Cho phép chủ xe đăng phương tiện lên hệ thống và khách thuê có thể tìm kiếm, đặt thuê xe trực tuyến.</w:t>
            </w:r>
          </w:p>
        </w:tc>
      </w:tr>
      <w:tr>
        <w:tc>
          <w:tcPr>
            <w:tcW w:type="dxa" w:w="720"/>
            <w:vAlign w:val="center"/>
            <w:tcMar>
              <w:top w:w="80" w:type="dxa"/>
              <w:left w:w="80" w:type="dxa"/>
              <w:bottom w:w="80" w:type="dxa"/>
              <w:right w:w="80" w:type="dxa"/>
            </w:tcMar>
          </w:tcPr>
          <w:p>
            <w:pPr>
              <w:spacing w:after="0"/>
            </w:pPr>
            <w:r>
              <w:rPr>
                <w:rFonts w:ascii="Times New Roman" w:hAnsi="Times New Roman" w:eastAsia="Times New Roman"/>
                <w:sz w:val="22"/>
              </w:rPr>
              <w:t>2</w:t>
            </w:r>
          </w:p>
        </w:tc>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Chuẩn hóa quy trình đặt xe</w:t>
            </w:r>
          </w:p>
        </w:tc>
        <w:tc>
          <w:tcPr>
            <w:tcW w:type="dxa" w:w="6048"/>
            <w:vAlign w:val="center"/>
            <w:tcMar>
              <w:top w:w="80" w:type="dxa"/>
              <w:left w:w="80" w:type="dxa"/>
              <w:bottom w:w="80" w:type="dxa"/>
              <w:right w:w="80" w:type="dxa"/>
            </w:tcMar>
          </w:tcPr>
          <w:p>
            <w:pPr>
              <w:spacing w:after="0"/>
            </w:pPr>
            <w:r>
              <w:rPr>
                <w:rFonts w:ascii="Times New Roman" w:hAnsi="Times New Roman" w:eastAsia="Times New Roman"/>
                <w:sz w:val="22"/>
              </w:rPr>
              <w:t>Hỗ trợ khách thuê chọn xe, chọn thời gian thuê, nhập địa điểm nhận/trả xe và tạo đơn đặt xe.</w:t>
            </w:r>
          </w:p>
        </w:tc>
      </w:tr>
      <w:tr>
        <w:tc>
          <w:tcPr>
            <w:tcW w:type="dxa" w:w="720"/>
            <w:vAlign w:val="center"/>
            <w:tcMar>
              <w:top w:w="80" w:type="dxa"/>
              <w:left w:w="80" w:type="dxa"/>
              <w:bottom w:w="80" w:type="dxa"/>
              <w:right w:w="80" w:type="dxa"/>
            </w:tcMar>
          </w:tcPr>
          <w:p>
            <w:pPr>
              <w:spacing w:after="0"/>
            </w:pPr>
            <w:r>
              <w:rPr>
                <w:rFonts w:ascii="Times New Roman" w:hAnsi="Times New Roman" w:eastAsia="Times New Roman"/>
                <w:sz w:val="22"/>
              </w:rPr>
              <w:t>3</w:t>
            </w:r>
          </w:p>
        </w:tc>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Quản lý thanh toán và tiền cọc</w:t>
            </w:r>
          </w:p>
        </w:tc>
        <w:tc>
          <w:tcPr>
            <w:tcW w:type="dxa" w:w="6048"/>
            <w:vAlign w:val="center"/>
            <w:tcMar>
              <w:top w:w="80" w:type="dxa"/>
              <w:left w:w="80" w:type="dxa"/>
              <w:bottom w:w="80" w:type="dxa"/>
              <w:right w:w="80" w:type="dxa"/>
            </w:tcMar>
          </w:tcPr>
          <w:p>
            <w:pPr>
              <w:spacing w:after="0"/>
            </w:pPr>
            <w:r>
              <w:rPr>
                <w:rFonts w:ascii="Times New Roman" w:hAnsi="Times New Roman" w:eastAsia="Times New Roman"/>
                <w:sz w:val="22"/>
              </w:rPr>
              <w:t>Ghi nhận phí thuê xe, tiền cọc, phí nền tảng, trạng thái thanh toán và lịch sử giao dịch ví.</w:t>
            </w:r>
          </w:p>
        </w:tc>
      </w:tr>
      <w:tr>
        <w:tc>
          <w:tcPr>
            <w:tcW w:type="dxa" w:w="720"/>
            <w:vAlign w:val="center"/>
            <w:tcMar>
              <w:top w:w="80" w:type="dxa"/>
              <w:left w:w="80" w:type="dxa"/>
              <w:bottom w:w="80" w:type="dxa"/>
              <w:right w:w="80" w:type="dxa"/>
            </w:tcMar>
          </w:tcPr>
          <w:p>
            <w:pPr>
              <w:spacing w:after="0"/>
            </w:pPr>
            <w:r>
              <w:rPr>
                <w:rFonts w:ascii="Times New Roman" w:hAnsi="Times New Roman" w:eastAsia="Times New Roman"/>
                <w:sz w:val="22"/>
              </w:rPr>
              <w:t>4</w:t>
            </w:r>
          </w:p>
        </w:tc>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Xác thực người dùng</w:t>
            </w:r>
          </w:p>
        </w:tc>
        <w:tc>
          <w:tcPr>
            <w:tcW w:type="dxa" w:w="6048"/>
            <w:vAlign w:val="center"/>
            <w:tcMar>
              <w:top w:w="80" w:type="dxa"/>
              <w:left w:w="80" w:type="dxa"/>
              <w:bottom w:w="80" w:type="dxa"/>
              <w:right w:w="80" w:type="dxa"/>
            </w:tcMar>
          </w:tcPr>
          <w:p>
            <w:pPr>
              <w:spacing w:after="0"/>
            </w:pPr>
            <w:r>
              <w:rPr>
                <w:rFonts w:ascii="Times New Roman" w:hAnsi="Times New Roman" w:eastAsia="Times New Roman"/>
                <w:sz w:val="22"/>
              </w:rPr>
              <w:t>Hỗ trợ KYC để xác minh giấy tờ tùy thân, bằng lái xe hoặc giấy tờ liên quan đến phương tiện.</w:t>
            </w:r>
          </w:p>
        </w:tc>
      </w:tr>
      <w:tr>
        <w:tc>
          <w:tcPr>
            <w:tcW w:type="dxa" w:w="720"/>
            <w:vAlign w:val="center"/>
            <w:tcMar>
              <w:top w:w="80" w:type="dxa"/>
              <w:left w:w="80" w:type="dxa"/>
              <w:bottom w:w="80" w:type="dxa"/>
              <w:right w:w="80" w:type="dxa"/>
            </w:tcMar>
          </w:tcPr>
          <w:p>
            <w:pPr>
              <w:spacing w:after="0"/>
            </w:pPr>
            <w:r>
              <w:rPr>
                <w:rFonts w:ascii="Times New Roman" w:hAnsi="Times New Roman" w:eastAsia="Times New Roman"/>
                <w:sz w:val="22"/>
              </w:rPr>
              <w:t>5</w:t>
            </w:r>
          </w:p>
        </w:tc>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Quản lý phương tiện</w:t>
            </w:r>
          </w:p>
        </w:tc>
        <w:tc>
          <w:tcPr>
            <w:tcW w:type="dxa" w:w="6048"/>
            <w:vAlign w:val="center"/>
            <w:tcMar>
              <w:top w:w="80" w:type="dxa"/>
              <w:left w:w="80" w:type="dxa"/>
              <w:bottom w:w="80" w:type="dxa"/>
              <w:right w:w="80" w:type="dxa"/>
            </w:tcMar>
          </w:tcPr>
          <w:p>
            <w:pPr>
              <w:spacing w:after="0"/>
            </w:pPr>
            <w:r>
              <w:rPr>
                <w:rFonts w:ascii="Times New Roman" w:hAnsi="Times New Roman" w:eastAsia="Times New Roman"/>
                <w:sz w:val="22"/>
              </w:rPr>
              <w:t>Cho phép chủ xe đăng ký xe, cập nhật thông tin xe, hình ảnh, giấy tờ, giá thuê và trạng thái xe.</w:t>
            </w:r>
          </w:p>
        </w:tc>
      </w:tr>
      <w:tr>
        <w:tc>
          <w:tcPr>
            <w:tcW w:type="dxa" w:w="720"/>
            <w:vAlign w:val="center"/>
            <w:tcMar>
              <w:top w:w="80" w:type="dxa"/>
              <w:left w:w="80" w:type="dxa"/>
              <w:bottom w:w="80" w:type="dxa"/>
              <w:right w:w="80" w:type="dxa"/>
            </w:tcMar>
          </w:tcPr>
          <w:p>
            <w:pPr>
              <w:spacing w:after="0"/>
            </w:pPr>
            <w:r>
              <w:rPr>
                <w:rFonts w:ascii="Times New Roman" w:hAnsi="Times New Roman" w:eastAsia="Times New Roman"/>
                <w:sz w:val="22"/>
              </w:rPr>
              <w:t>6</w:t>
            </w:r>
          </w:p>
        </w:tc>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Hỗ trợ bàn giao xe ô tô tự lái tử</w:t>
            </w:r>
          </w:p>
        </w:tc>
        <w:tc>
          <w:tcPr>
            <w:tcW w:type="dxa" w:w="6048"/>
            <w:vAlign w:val="center"/>
            <w:tcMar>
              <w:top w:w="80" w:type="dxa"/>
              <w:left w:w="80" w:type="dxa"/>
              <w:bottom w:w="80" w:type="dxa"/>
              <w:right w:w="80" w:type="dxa"/>
            </w:tcMar>
          </w:tcPr>
          <w:p>
            <w:pPr>
              <w:spacing w:after="0"/>
            </w:pPr>
            <w:r>
              <w:rPr>
                <w:rFonts w:ascii="Times New Roman" w:hAnsi="Times New Roman" w:eastAsia="Times New Roman"/>
                <w:sz w:val="22"/>
              </w:rPr>
              <w:t>Ghi nhận thông tin nhận xe/trả xe, tình trạng xe, mức nhiên liệu, số kilomet và hình ảnh bàn giao.</w:t>
            </w:r>
          </w:p>
        </w:tc>
      </w:tr>
      <w:tr>
        <w:tc>
          <w:tcPr>
            <w:tcW w:type="dxa" w:w="720"/>
            <w:vAlign w:val="center"/>
            <w:tcMar>
              <w:top w:w="80" w:type="dxa"/>
              <w:left w:w="80" w:type="dxa"/>
              <w:bottom w:w="80" w:type="dxa"/>
              <w:right w:w="80" w:type="dxa"/>
            </w:tcMar>
          </w:tcPr>
          <w:p>
            <w:pPr>
              <w:spacing w:after="0"/>
            </w:pPr>
            <w:r>
              <w:rPr>
                <w:rFonts w:ascii="Times New Roman" w:hAnsi="Times New Roman" w:eastAsia="Times New Roman"/>
                <w:sz w:val="22"/>
              </w:rPr>
              <w:t>7</w:t>
            </w:r>
          </w:p>
        </w:tc>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Xử lý sự cố và khiếu nại</w:t>
            </w:r>
          </w:p>
        </w:tc>
        <w:tc>
          <w:tcPr>
            <w:tcW w:type="dxa" w:w="6048"/>
            <w:vAlign w:val="center"/>
            <w:tcMar>
              <w:top w:w="80" w:type="dxa"/>
              <w:left w:w="80" w:type="dxa"/>
              <w:bottom w:w="80" w:type="dxa"/>
              <w:right w:w="80" w:type="dxa"/>
            </w:tcMar>
          </w:tcPr>
          <w:p>
            <w:pPr>
              <w:spacing w:after="0"/>
            </w:pPr>
            <w:r>
              <w:rPr>
                <w:rFonts w:ascii="Times New Roman" w:hAnsi="Times New Roman" w:eastAsia="Times New Roman"/>
                <w:sz w:val="22"/>
              </w:rPr>
              <w:t>Cho phép người dùng báo cáo sự cố, gửi khiếu nại và tải lên bằng chứng liên quan.</w:t>
            </w:r>
          </w:p>
        </w:tc>
      </w:tr>
      <w:tr>
        <w:tc>
          <w:tcPr>
            <w:tcW w:type="dxa" w:w="720"/>
            <w:vAlign w:val="center"/>
            <w:tcMar>
              <w:top w:w="80" w:type="dxa"/>
              <w:left w:w="80" w:type="dxa"/>
              <w:bottom w:w="80" w:type="dxa"/>
              <w:right w:w="80" w:type="dxa"/>
            </w:tcMar>
          </w:tcPr>
          <w:p>
            <w:pPr>
              <w:spacing w:after="0"/>
            </w:pPr>
            <w:r>
              <w:rPr>
                <w:rFonts w:ascii="Times New Roman" w:hAnsi="Times New Roman" w:eastAsia="Times New Roman"/>
                <w:sz w:val="22"/>
              </w:rPr>
              <w:t>8</w:t>
            </w:r>
          </w:p>
        </w:tc>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Hỗ trợ chăm sóc khách hàng</w:t>
            </w:r>
          </w:p>
        </w:tc>
        <w:tc>
          <w:tcPr>
            <w:tcW w:type="dxa" w:w="6048"/>
            <w:vAlign w:val="center"/>
            <w:tcMar>
              <w:top w:w="80" w:type="dxa"/>
              <w:left w:w="80" w:type="dxa"/>
              <w:bottom w:w="80" w:type="dxa"/>
              <w:right w:w="80" w:type="dxa"/>
            </w:tcMar>
          </w:tcPr>
          <w:p>
            <w:pPr>
              <w:spacing w:after="0"/>
            </w:pPr>
            <w:r>
              <w:rPr>
                <w:rFonts w:ascii="Times New Roman" w:hAnsi="Times New Roman" w:eastAsia="Times New Roman"/>
                <w:sz w:val="22"/>
              </w:rPr>
              <w:t>Nhân viên CSKH có thể xử lý ticket, phản hồi người dùng, xác minh KYC, xử lý khiếu nại và báo cáo.</w:t>
            </w:r>
          </w:p>
        </w:tc>
      </w:tr>
      <w:tr>
        <w:tc>
          <w:tcPr>
            <w:tcW w:type="dxa" w:w="720"/>
            <w:vAlign w:val="center"/>
            <w:tcMar>
              <w:top w:w="80" w:type="dxa"/>
              <w:left w:w="80" w:type="dxa"/>
              <w:bottom w:w="80" w:type="dxa"/>
              <w:right w:w="80" w:type="dxa"/>
            </w:tcMar>
          </w:tcPr>
          <w:p>
            <w:pPr>
              <w:spacing w:after="0"/>
            </w:pPr>
            <w:r>
              <w:rPr>
                <w:rFonts w:ascii="Times New Roman" w:hAnsi="Times New Roman" w:eastAsia="Times New Roman"/>
                <w:sz w:val="22"/>
              </w:rPr>
              <w:t>9</w:t>
            </w:r>
          </w:p>
        </w:tc>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Quản trị hệ thống</w:t>
            </w:r>
          </w:p>
        </w:tc>
        <w:tc>
          <w:tcPr>
            <w:tcW w:type="dxa" w:w="6048"/>
            <w:vAlign w:val="center"/>
            <w:tcMar>
              <w:top w:w="80" w:type="dxa"/>
              <w:left w:w="80" w:type="dxa"/>
              <w:bottom w:w="80" w:type="dxa"/>
              <w:right w:w="80" w:type="dxa"/>
            </w:tcMar>
          </w:tcPr>
          <w:p>
            <w:pPr>
              <w:spacing w:after="0"/>
            </w:pPr>
            <w:r>
              <w:rPr>
                <w:rFonts w:ascii="Times New Roman" w:hAnsi="Times New Roman" w:eastAsia="Times New Roman"/>
                <w:sz w:val="22"/>
              </w:rPr>
              <w:t>Admin có thể quản lý người dùng, phân quyền, kiểm duyệt xe, quản lý chính sách và cấu hình hệ thống.</w:t>
            </w:r>
          </w:p>
        </w:tc>
      </w:tr>
      <w:tr>
        <w:tc>
          <w:tcPr>
            <w:tcW w:type="dxa" w:w="720"/>
            <w:vAlign w:val="center"/>
            <w:tcMar>
              <w:top w:w="80" w:type="dxa"/>
              <w:left w:w="80" w:type="dxa"/>
              <w:bottom w:w="80" w:type="dxa"/>
              <w:right w:w="80" w:type="dxa"/>
            </w:tcMar>
          </w:tcPr>
          <w:p>
            <w:pPr>
              <w:spacing w:after="0"/>
            </w:pPr>
            <w:r>
              <w:rPr>
                <w:rFonts w:ascii="Times New Roman" w:hAnsi="Times New Roman" w:eastAsia="Times New Roman"/>
                <w:sz w:val="22"/>
              </w:rPr>
              <w:t>10</w:t>
            </w:r>
          </w:p>
        </w:tc>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Nâng cao tính minh bạch</w:t>
            </w:r>
          </w:p>
        </w:tc>
        <w:tc>
          <w:tcPr>
            <w:tcW w:type="dxa" w:w="6048"/>
            <w:vAlign w:val="center"/>
            <w:tcMar>
              <w:top w:w="80" w:type="dxa"/>
              <w:left w:w="80" w:type="dxa"/>
              <w:bottom w:w="80" w:type="dxa"/>
              <w:right w:w="80" w:type="dxa"/>
            </w:tcMar>
          </w:tcPr>
          <w:p>
            <w:pPr>
              <w:spacing w:after="0"/>
            </w:pPr>
            <w:r>
              <w:rPr>
                <w:rFonts w:ascii="Times New Roman" w:hAnsi="Times New Roman" w:eastAsia="Times New Roman"/>
                <w:sz w:val="22"/>
              </w:rPr>
              <w:t>Thông tin xe, giá thuê, tiền cọc, đánh giá, trạng thái đặt xe và giao dịch được quản lý rõ ràng.</w:t>
            </w:r>
          </w:p>
        </w:tc>
      </w:tr>
    </w:tbl>
    <w:p>
      <w:pPr>
        <w:spacing w:line="276" w:lineRule="auto" w:after="80"/>
      </w:pPr>
    </w:p>
    <w:p>
      <w:pPr>
        <w:pStyle w:val="Heading2"/>
        <w:spacing w:before="160" w:after="80" w:line="276" w:lineRule="auto"/>
      </w:pPr>
      <w:r>
        <w:rPr>
          <w:rFonts w:ascii="Times New Roman" w:hAnsi="Times New Roman" w:eastAsia="Times New Roman"/>
          <w:b/>
          <w:sz w:val="26"/>
        </w:rPr>
        <w:t>1.4. Đối tượng sử dụng hệ thống</w:t>
      </w:r>
    </w:p>
    <w:tbl>
      <w:tblPr>
        <w:tblStyle w:val="TableGrid"/>
        <w:tblW w:type="auto" w:w="0"/>
        <w:jc w:val="center"/>
        <w:tblLayout w:type="autofit"/>
        <w:tblLook w:firstColumn="1" w:firstRow="1" w:lastColumn="0" w:lastRow="0" w:noHBand="0" w:noVBand="1" w:val="04A0"/>
      </w:tblPr>
      <w:tblGrid>
        <w:gridCol w:w="4968"/>
        <w:gridCol w:w="4968"/>
      </w:tblGrid>
      <w:tr>
        <w:tc>
          <w:tcPr>
            <w:tcW w:type="dxa" w:w="2160"/>
            <w:vAlign w:val="center"/>
            <w:tcMar>
              <w:top w:w="80" w:type="dxa"/>
              <w:left w:w="80" w:type="dxa"/>
              <w:bottom w:w="80" w:type="dxa"/>
              <w:right w:w="80" w:type="dxa"/>
            </w:tcMar>
          </w:tcPr>
          <w:p>
            <w:pPr>
              <w:spacing w:after="0"/>
            </w:pPr>
            <w:r>
              <w:rPr>
                <w:rFonts w:ascii="Times New Roman" w:hAnsi="Times New Roman" w:eastAsia="Times New Roman"/>
                <w:b/>
                <w:sz w:val="22"/>
              </w:rPr>
              <w:t>Actor</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b/>
                <w:sz w:val="22"/>
              </w:rPr>
              <w:t>Vai trò</w:t>
            </w:r>
          </w:p>
        </w:tc>
      </w:tr>
      <w:tr>
        <w:tc>
          <w:tcPr>
            <w:tcW w:type="dxa" w:w="2160"/>
            <w:vAlign w:val="center"/>
            <w:tcMar>
              <w:top w:w="80" w:type="dxa"/>
              <w:left w:w="80" w:type="dxa"/>
              <w:bottom w:w="80" w:type="dxa"/>
              <w:right w:w="80" w:type="dxa"/>
            </w:tcMar>
          </w:tcPr>
          <w:p>
            <w:pPr>
              <w:spacing w:after="0"/>
            </w:pPr>
            <w:r>
              <w:rPr>
                <w:rFonts w:ascii="Times New Roman" w:hAnsi="Times New Roman" w:eastAsia="Times New Roman"/>
                <w:sz w:val="22"/>
              </w:rPr>
              <w:t>Guest</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2"/>
              </w:rPr>
              <w:t>Người dùng chưa đăng nhập, có thể xem danh sách xe, tìm kiếm/lọc xe, xem chi tiết xe, xem chính sách và đánh giá.</w:t>
            </w:r>
          </w:p>
        </w:tc>
      </w:tr>
      <w:tr>
        <w:tc>
          <w:tcPr>
            <w:tcW w:type="dxa" w:w="2160"/>
            <w:vAlign w:val="center"/>
            <w:tcMar>
              <w:top w:w="80" w:type="dxa"/>
              <w:left w:w="80" w:type="dxa"/>
              <w:bottom w:w="80" w:type="dxa"/>
              <w:right w:w="80" w:type="dxa"/>
            </w:tcMar>
          </w:tcPr>
          <w:p>
            <w:pPr>
              <w:spacing w:after="0"/>
            </w:pPr>
            <w:r>
              <w:rPr>
                <w:rFonts w:ascii="Times New Roman" w:hAnsi="Times New Roman" w:eastAsia="Times New Roman"/>
                <w:sz w:val="22"/>
              </w:rPr>
              <w:t>Renter</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0"/>
              </w:rPr>
              <w:t>Khách thuê xe đã đăng ký tài khoản, có thể đặt xe, thanh toán, theo dõi đơn thuê, nhận/trả xe, đánh giá, báo cáo sự cố và gửi khiếu nại.</w:t>
            </w:r>
          </w:p>
        </w:tc>
      </w:tr>
      <w:tr>
        <w:tc>
          <w:tcPr>
            <w:tcW w:type="dxa" w:w="2160"/>
            <w:vAlign w:val="center"/>
            <w:tcMar>
              <w:top w:w="80" w:type="dxa"/>
              <w:left w:w="80" w:type="dxa"/>
              <w:bottom w:w="80" w:type="dxa"/>
              <w:right w:w="80" w:type="dxa"/>
            </w:tcMar>
          </w:tcPr>
          <w:p>
            <w:pPr>
              <w:spacing w:after="0"/>
            </w:pPr>
            <w:r>
              <w:rPr>
                <w:rFonts w:ascii="Times New Roman" w:hAnsi="Times New Roman" w:eastAsia="Times New Roman"/>
                <w:sz w:val="22"/>
              </w:rPr>
              <w:t>Car Owner</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0"/>
              </w:rPr>
              <w:t>Chủ xe, có thể đăng ký phương tiện, quản lý xe, xác nhận hoặc từ chối yêu cầu thuê xe, theo dõi lịch sử hoạt động và xem doanh thu.</w:t>
            </w:r>
          </w:p>
        </w:tc>
      </w:tr>
      <w:tr>
        <w:tc>
          <w:tcPr>
            <w:tcW w:type="dxa" w:w="2160"/>
            <w:vAlign w:val="center"/>
            <w:tcMar>
              <w:top w:w="80" w:type="dxa"/>
              <w:left w:w="80" w:type="dxa"/>
              <w:bottom w:w="80" w:type="dxa"/>
              <w:right w:w="80" w:type="dxa"/>
            </w:tcMar>
          </w:tcPr>
          <w:p>
            <w:pPr>
              <w:spacing w:after="0"/>
            </w:pPr>
            <w:r>
              <w:rPr>
                <w:rFonts w:ascii="Times New Roman" w:hAnsi="Times New Roman" w:eastAsia="Times New Roman"/>
                <w:sz w:val="22"/>
              </w:rPr>
              <w:t>Admin</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0"/>
              </w:rPr>
              <w:t>Quản trị viên hệ thống, có quyền quản lý người dùng, phân quyền, kiểm duyệt xe, quản lý giao dịch, chính sách và cấu hình hệ thống.</w:t>
            </w:r>
          </w:p>
        </w:tc>
      </w:tr>
      <w:tr>
        <w:tc>
          <w:tcPr>
            <w:tcW w:type="dxa" w:w="2160"/>
            <w:vAlign w:val="center"/>
            <w:tcMar>
              <w:top w:w="80" w:type="dxa"/>
              <w:left w:w="80" w:type="dxa"/>
              <w:bottom w:w="80" w:type="dxa"/>
              <w:right w:w="80" w:type="dxa"/>
            </w:tcMar>
          </w:tcPr>
          <w:p>
            <w:pPr>
              <w:spacing w:after="0"/>
            </w:pPr>
            <w:r>
              <w:rPr>
                <w:rFonts w:ascii="Times New Roman" w:hAnsi="Times New Roman" w:eastAsia="Times New Roman"/>
                <w:sz w:val="22"/>
              </w:rPr>
              <w:t>Customer Service</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2"/>
              </w:rPr>
              <w:t>Nhân viên chăm sóc khách hàng, phụ trách xác thực KYC, xử lý ticket hỗ trợ, xử lý khiếu nại, sự cố và quản lý đánh giá.</w:t>
            </w:r>
          </w:p>
        </w:tc>
      </w:tr>
    </w:tbl>
    <w:p>
      <w:pPr>
        <w:spacing w:line="276" w:lineRule="auto" w:after="80"/>
      </w:pPr>
    </w:p>
    <w:p>
      <w:pPr>
        <w:pStyle w:val="Heading2"/>
        <w:spacing w:before="160" w:after="80" w:line="276" w:lineRule="auto"/>
      </w:pPr>
      <w:r>
        <w:rPr>
          <w:rFonts w:ascii="Times New Roman" w:hAnsi="Times New Roman" w:eastAsia="Times New Roman"/>
          <w:b/>
          <w:sz w:val="26"/>
        </w:rPr>
        <w:t>1.5. Nền tảng và công nghệ dự kiến</w:t>
      </w:r>
    </w:p>
    <w:tbl>
      <w:tblPr>
        <w:tblStyle w:val="TableGrid"/>
        <w:tblW w:type="auto" w:w="0"/>
        <w:jc w:val="center"/>
        <w:tblLayout w:type="autofit"/>
        <w:tblLook w:firstColumn="1" w:firstRow="1" w:lastColumn="0" w:lastRow="0" w:noHBand="0" w:noVBand="1" w:val="04A0"/>
      </w:tblPr>
      <w:tblGrid>
        <w:gridCol w:w="4968"/>
        <w:gridCol w:w="4968"/>
      </w:tblGrid>
      <w:tr>
        <w:tc>
          <w:tcPr>
            <w:tcW w:type="dxa" w:w="2160"/>
            <w:vAlign w:val="center"/>
            <w:tcMar>
              <w:top w:w="80" w:type="dxa"/>
              <w:left w:w="80" w:type="dxa"/>
              <w:bottom w:w="80" w:type="dxa"/>
              <w:right w:w="80" w:type="dxa"/>
            </w:tcMar>
          </w:tcPr>
          <w:p>
            <w:pPr>
              <w:spacing w:after="0"/>
            </w:pPr>
            <w:r>
              <w:rPr>
                <w:rFonts w:ascii="Times New Roman" w:hAnsi="Times New Roman" w:eastAsia="Times New Roman"/>
                <w:b/>
                <w:sz w:val="22"/>
              </w:rPr>
              <w:t>Thành phần</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b/>
                <w:sz w:val="22"/>
              </w:rPr>
              <w:t>Công nghệ/Định hướng</w:t>
            </w:r>
          </w:p>
        </w:tc>
      </w:tr>
      <w:tr>
        <w:tc>
          <w:tcPr>
            <w:tcW w:type="dxa" w:w="2160"/>
            <w:vAlign w:val="center"/>
            <w:tcMar>
              <w:top w:w="80" w:type="dxa"/>
              <w:left w:w="80" w:type="dxa"/>
              <w:bottom w:w="80" w:type="dxa"/>
              <w:right w:w="80" w:type="dxa"/>
            </w:tcMar>
          </w:tcPr>
          <w:p>
            <w:pPr>
              <w:spacing w:after="0"/>
            </w:pPr>
            <w:r>
              <w:rPr>
                <w:rFonts w:ascii="Times New Roman" w:hAnsi="Times New Roman" w:eastAsia="Times New Roman"/>
                <w:sz w:val="22"/>
              </w:rPr>
              <w:t>Nền tảng</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2"/>
              </w:rPr>
              <w:t>Ứng dụng Web.</w:t>
            </w:r>
          </w:p>
        </w:tc>
      </w:tr>
      <w:tr>
        <w:tc>
          <w:tcPr>
            <w:tcW w:type="dxa" w:w="2160"/>
            <w:vAlign w:val="center"/>
            <w:tcMar>
              <w:top w:w="80" w:type="dxa"/>
              <w:left w:w="80" w:type="dxa"/>
              <w:bottom w:w="80" w:type="dxa"/>
              <w:right w:w="80" w:type="dxa"/>
            </w:tcMar>
          </w:tcPr>
          <w:p>
            <w:pPr>
              <w:spacing w:after="0"/>
            </w:pPr>
            <w:r>
              <w:rPr>
                <w:rFonts w:ascii="Times New Roman" w:hAnsi="Times New Roman" w:eastAsia="Times New Roman"/>
                <w:sz w:val="22"/>
              </w:rPr>
              <w:t>Front-end</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2"/>
              </w:rPr>
              <w:t>JSP, HTML, CSS, JavaScript, Bootstrap.</w:t>
            </w:r>
          </w:p>
        </w:tc>
      </w:tr>
      <w:tr>
        <w:tc>
          <w:tcPr>
            <w:tcW w:type="dxa" w:w="2160"/>
            <w:vAlign w:val="center"/>
            <w:tcMar>
              <w:top w:w="80" w:type="dxa"/>
              <w:left w:w="80" w:type="dxa"/>
              <w:bottom w:w="80" w:type="dxa"/>
              <w:right w:w="80" w:type="dxa"/>
            </w:tcMar>
          </w:tcPr>
          <w:p>
            <w:pPr>
              <w:spacing w:after="0"/>
            </w:pPr>
            <w:r>
              <w:rPr>
                <w:rFonts w:ascii="Times New Roman" w:hAnsi="Times New Roman" w:eastAsia="Times New Roman"/>
                <w:sz w:val="22"/>
              </w:rPr>
              <w:t>Back-end</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2"/>
              </w:rPr>
              <w:t>Java Servlet theo mô hình MVC.</w:t>
            </w:r>
          </w:p>
        </w:tc>
      </w:tr>
      <w:tr>
        <w:tc>
          <w:tcPr>
            <w:tcW w:type="dxa" w:w="2160"/>
            <w:vAlign w:val="center"/>
            <w:tcMar>
              <w:top w:w="80" w:type="dxa"/>
              <w:left w:w="80" w:type="dxa"/>
              <w:bottom w:w="80" w:type="dxa"/>
              <w:right w:w="80" w:type="dxa"/>
            </w:tcMar>
          </w:tcPr>
          <w:p>
            <w:pPr>
              <w:spacing w:after="0"/>
            </w:pPr>
            <w:r>
              <w:rPr>
                <w:rFonts w:ascii="Times New Roman" w:hAnsi="Times New Roman" w:eastAsia="Times New Roman"/>
                <w:sz w:val="22"/>
              </w:rPr>
              <w:t>Database</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0"/>
              </w:rPr>
              <w:t>SQL Server với các bảng User, Role, KYC, Vehicle, Booking, Payment, Wallet, Incident, Complaint, SupportTicket, Policy và SystemConfig.</w:t>
            </w:r>
          </w:p>
        </w:tc>
      </w:tr>
      <w:tr>
        <w:tc>
          <w:tcPr>
            <w:tcW w:type="dxa" w:w="2160"/>
            <w:vAlign w:val="center"/>
            <w:tcMar>
              <w:top w:w="80" w:type="dxa"/>
              <w:left w:w="80" w:type="dxa"/>
              <w:bottom w:w="80" w:type="dxa"/>
              <w:right w:w="80" w:type="dxa"/>
            </w:tcMar>
          </w:tcPr>
          <w:p>
            <w:pPr>
              <w:spacing w:after="0"/>
            </w:pPr>
            <w:r>
              <w:rPr>
                <w:rFonts w:ascii="Times New Roman" w:hAnsi="Times New Roman" w:eastAsia="Times New Roman"/>
                <w:sz w:val="22"/>
              </w:rPr>
              <w:t>Xác thực</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2"/>
              </w:rPr>
              <w:t>Email/password, Google login và OTP verification.</w:t>
            </w:r>
          </w:p>
        </w:tc>
      </w:tr>
      <w:tr>
        <w:tc>
          <w:tcPr>
            <w:tcW w:type="dxa" w:w="2160"/>
            <w:vAlign w:val="center"/>
            <w:tcMar>
              <w:top w:w="80" w:type="dxa"/>
              <w:left w:w="80" w:type="dxa"/>
              <w:bottom w:w="80" w:type="dxa"/>
              <w:right w:w="80" w:type="dxa"/>
            </w:tcMar>
          </w:tcPr>
          <w:p>
            <w:pPr>
              <w:spacing w:after="0"/>
            </w:pPr>
            <w:r>
              <w:rPr>
                <w:rFonts w:ascii="Times New Roman" w:hAnsi="Times New Roman" w:eastAsia="Times New Roman"/>
                <w:sz w:val="22"/>
              </w:rPr>
              <w:t>Thanh toán</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2"/>
              </w:rPr>
              <w:t>VNPAY Sandbox hoặc mô phỏng trạng thái thanh toán trong môi trường thử nghiệm.</w:t>
            </w:r>
          </w:p>
        </w:tc>
      </w:tr>
      <w:tr>
        <w:tc>
          <w:tcPr>
            <w:tcW w:type="dxa" w:w="2160"/>
            <w:vAlign w:val="center"/>
            <w:tcMar>
              <w:top w:w="80" w:type="dxa"/>
              <w:left w:w="80" w:type="dxa"/>
              <w:bottom w:w="80" w:type="dxa"/>
              <w:right w:w="80" w:type="dxa"/>
            </w:tcMar>
          </w:tcPr>
          <w:p>
            <w:pPr>
              <w:spacing w:after="0"/>
            </w:pPr>
            <w:r>
              <w:rPr>
                <w:rFonts w:ascii="Times New Roman" w:hAnsi="Times New Roman" w:eastAsia="Times New Roman"/>
                <w:sz w:val="22"/>
              </w:rPr>
              <w:t>Lưu trữ file</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2"/>
              </w:rPr>
              <w:t>Lưu đường dẫn hình ảnh xe, giấy tờ xe, hình ảnh bàn giao, bằng chứng sự cố và khiếu nại.</w:t>
            </w:r>
          </w:p>
        </w:tc>
      </w:tr>
    </w:tbl>
    <w:p>
      <w:pPr>
        <w:spacing w:line="276" w:lineRule="auto" w:after="80"/>
      </w:pPr>
    </w:p>
    <w:p>
      <w:pPr>
        <w:pStyle w:val="Heading1"/>
        <w:spacing w:before="160" w:after="80" w:line="276" w:lineRule="auto"/>
      </w:pPr>
      <w:r>
        <w:rPr>
          <w:rFonts w:ascii="Times New Roman" w:hAnsi="Times New Roman" w:eastAsia="Times New Roman"/>
          <w:b/>
          <w:sz w:val="28"/>
        </w:rPr>
        <w:t>2. PHẠM VI DỰ ÁN (PROJECT SCOPE)</w:t>
      </w:r>
    </w:p>
    <w:p>
      <w:pPr>
        <w:pStyle w:val="Heading2"/>
        <w:spacing w:before="160" w:after="80" w:line="276" w:lineRule="auto"/>
      </w:pPr>
      <w:r>
        <w:rPr>
          <w:rFonts w:ascii="Times New Roman" w:hAnsi="Times New Roman" w:eastAsia="Times New Roman"/>
          <w:b/>
          <w:sz w:val="26"/>
        </w:rPr>
        <w:t>2.1. Phạm vi tổng quan</w:t>
      </w:r>
    </w:p>
    <w:p>
      <w:pPr>
        <w:spacing w:after="80" w:line="276" w:lineRule="auto"/>
      </w:pPr>
      <w:r>
        <w:rPr>
          <w:rFonts w:ascii="Times New Roman" w:hAnsi="Times New Roman" w:eastAsia="Times New Roman"/>
          <w:b w:val="0"/>
          <w:i w:val="0"/>
          <w:sz w:val="24"/>
        </w:rPr>
        <w:t>Phạm vi của dự án tập trung vào việc phát triển một hệ thống web hỗ trợ cho thuê xe ô tô tự lái. Hệ thống bao gồm các chức năng chính phục vụ cho khách thuê xe, chủ xe, quản trị viên và nhân viên chăm sóc khách hàng. Quy trình chính bắt đầu từ việc người dùng đăng ký tài khoản, xác thực danh tính, tìm kiếm xe, đặt xe, thanh toán, nhận/trả xe, đánh giá dịch vụ và xử lý các sự cố hoặc khiếu nại phát sinh.</w:t>
      </w:r>
    </w:p>
    <w:p>
      <w:pPr>
        <w:spacing w:after="80" w:line="276" w:lineRule="auto"/>
      </w:pPr>
      <w:r>
        <w:rPr>
          <w:rFonts w:ascii="Times New Roman" w:hAnsi="Times New Roman" w:eastAsia="Times New Roman"/>
          <w:b w:val="0"/>
          <w:i w:val="0"/>
          <w:sz w:val="24"/>
        </w:rPr>
        <w:t>Dự án không chỉ tập trung vào chức năng đặt xe mà còn mở rộng sang các chức năng vận hành như quản lý ví, giao dịch, chính sách, thông báo, ticket hỗ trợ, báo cáo sự cố, khiếu nại, bằng chứng, phân quyền và cấu hình hệ thống. Điều này giúp hệ thống phù hợp với mô hình nền tảng trung gian giữa khách thuê và chủ xe.</w:t>
      </w:r>
    </w:p>
    <w:p>
      <w:pPr>
        <w:pStyle w:val="Heading2"/>
        <w:spacing w:before="160" w:after="80" w:line="276" w:lineRule="auto"/>
      </w:pPr>
      <w:r>
        <w:rPr>
          <w:rFonts w:ascii="Times New Roman" w:hAnsi="Times New Roman" w:eastAsia="Times New Roman"/>
          <w:b/>
          <w:sz w:val="26"/>
        </w:rPr>
        <w:t>2.2. Các chức năng nằm trong phạm vi (In-Scope)</w:t>
      </w:r>
    </w:p>
    <w:tbl>
      <w:tblPr>
        <w:tblStyle w:val="TableGrid"/>
        <w:tblW w:type="auto" w:w="0"/>
        <w:jc w:val="center"/>
        <w:tblLayout w:type="autofit"/>
        <w:tblLook w:firstColumn="1" w:firstRow="1" w:lastColumn="0" w:lastRow="0" w:noHBand="0" w:noVBand="1" w:val="04A0"/>
      </w:tblPr>
      <w:tblGrid>
        <w:gridCol w:w="4968"/>
        <w:gridCol w:w="4968"/>
      </w:tblGrid>
      <w:tr>
        <w:tc>
          <w:tcPr>
            <w:tcW w:type="dxa" w:w="2880"/>
            <w:vAlign w:val="center"/>
            <w:tcMar>
              <w:top w:w="80" w:type="dxa"/>
              <w:left w:w="80" w:type="dxa"/>
              <w:bottom w:w="80" w:type="dxa"/>
              <w:right w:w="80" w:type="dxa"/>
            </w:tcMar>
          </w:tcPr>
          <w:p>
            <w:pPr>
              <w:spacing w:after="0"/>
            </w:pPr>
            <w:r>
              <w:rPr>
                <w:rFonts w:ascii="Times New Roman" w:hAnsi="Times New Roman" w:eastAsia="Times New Roman"/>
                <w:b/>
                <w:sz w:val="22"/>
              </w:rPr>
              <w:t>Module</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b/>
                <w:sz w:val="22"/>
              </w:rPr>
              <w:t>Nội dung trong phạm vi</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Authentication and Account Management</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0"/>
              </w:rPr>
              <w:t>Đăng ký, đăng nhập, đăng xuất, Google login, đổi mật khẩu, quên mật khẩu qua OTP, xác minh email, quản lý trạng thái tài khoản và phân quyền người dùng.</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KYC Verification</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0"/>
              </w:rPr>
              <w:t>Người dùng gửi giấy tờ xác thực như CCCD, bằng lái hoặc giấy tờ liên quan; Customer Service duyệt, từ chối và ghi chú kết quả xác thực.</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Vehicle Management</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0"/>
              </w:rPr>
              <w:t>Chủ xe đăng ký xe, cập nhật thông tin xe, hình ảnh, giấy tờ, giá thuê, tiền cọc, địa chỉ, trạng thái; Admin kiểm duyệt xe trước khi hiển thị.</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Vehicle Search and Detail</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0"/>
              </w:rPr>
              <w:t>Guest/Renter xem danh sách xe, tìm kiếm, lọc theo hãng, loại xe, giá, số ghế, vị trí; xem chi tiết xe, tiện ích, hình ảnh, chính sách và đánh giá.</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Booking Management</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0"/>
              </w:rPr>
              <w:t>Renter tạo đơn đặt xe, chọn thời gian thuê, địa chỉ nhận/trả; hệ thống tính phí; chủ xe phê duyệt/từ chối; người dùng theo dõi hoặc hủy booking theo chính sách.</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Payment and Deposit Management</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2"/>
              </w:rPr>
              <w:t>Ghi nhận phí thuê, tiền cọc, phí nền tảng, giảm giá, tổng tiền, trạng thái thanh toán, hoàn cọc và xử lý giao dịch lỗi.</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Wallet and Transaction History</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0"/>
              </w:rPr>
              <w:t>Mỗi người dùng có ví, số dư, tài khoản ngân hàng, trạng thái xác minh ngân hàng và lịch sử giao dịch với số dư trước/sau.</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Vehicle Handover Management</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2"/>
              </w:rPr>
              <w:t>Tạo biên bản nhận/trả xe, ghi mức nhiên liệu, số km, tình trạng xe, xác nhận của renter/owner và hình ảnh bàn giao.</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Review Management</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2"/>
              </w:rPr>
              <w:t>Renter đánh giá xe và chủ xe sau chuyến thuê; Customer Service có thể ẩn đánh giá vi phạm và ghi lý do xử lý.</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Incident Management</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2"/>
              </w:rPr>
              <w:t>Renter báo cáo sự cố như tai nạn, hỏng hóc, vi phạm giao thông hoặc vấn đề khác; tải hình ảnh và theo dõi kết quả xử lý.</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Complaint Management</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0"/>
              </w:rPr>
              <w:t>Người dùng gửi khiếu nại liên quan đến booking; hệ thống lưu nguyên đơn, bị đơn, nội dung, trạng thái, bằng chứng và kết quả xử lý.</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Support Ticket Management</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0"/>
              </w:rPr>
              <w:t>Người dùng tạo ticket hỗ trợ; Customer Service phản hồi qua TicketMessage, cập nhật trạng thái, mức độ ưu tiên và thời gian xử lý.</w:t>
            </w:r>
          </w:p>
        </w:tc>
      </w:tr>
      <w:tr>
        <w:tc>
          <w:tcPr>
            <w:tcW w:type="dxa" w:w="2880"/>
            <w:vAlign w:val="center"/>
            <w:tcMar>
              <w:top w:w="80" w:type="dxa"/>
              <w:left w:w="80" w:type="dxa"/>
              <w:bottom w:w="80" w:type="dxa"/>
              <w:right w:w="80" w:type="dxa"/>
            </w:tcMar>
          </w:tcPr>
          <w:p>
            <w:pPr>
              <w:spacing w:after="0"/>
            </w:pPr>
            <w:r>
              <w:rPr>
                <w:rFonts w:ascii="Times New Roman" w:hAnsi="Times New Roman" w:eastAsia="Times New Roman"/>
                <w:sz w:val="22"/>
              </w:rPr>
              <w:t>Notification, Policy and SystemConfig</w:t>
            </w:r>
          </w:p>
        </w:tc>
        <w:tc>
          <w:tcPr>
            <w:tcW w:type="dxa" w:w="6624"/>
            <w:vAlign w:val="center"/>
            <w:tcMar>
              <w:top w:w="80" w:type="dxa"/>
              <w:left w:w="80" w:type="dxa"/>
              <w:bottom w:w="80" w:type="dxa"/>
              <w:right w:w="80" w:type="dxa"/>
            </w:tcMar>
          </w:tcPr>
          <w:p>
            <w:pPr>
              <w:spacing w:after="0"/>
            </w:pPr>
            <w:r>
              <w:rPr>
                <w:rFonts w:ascii="Times New Roman" w:hAnsi="Times New Roman" w:eastAsia="Times New Roman"/>
                <w:sz w:val="22"/>
              </w:rPr>
              <w:t>Quản lý thông báo, chính sách thuê xe, chính sách hủy, phí dịch vụ, cấu hình hệ thống và các nội dung vận hành.</w:t>
            </w:r>
          </w:p>
        </w:tc>
      </w:tr>
    </w:tbl>
    <w:p>
      <w:pPr>
        <w:spacing w:line="276" w:lineRule="auto" w:after="80"/>
      </w:pPr>
    </w:p>
    <w:p>
      <w:pPr>
        <w:pStyle w:val="Heading2"/>
        <w:spacing w:before="160" w:after="80" w:line="276" w:lineRule="auto"/>
      </w:pPr>
      <w:r>
        <w:rPr>
          <w:rFonts w:ascii="Times New Roman" w:hAnsi="Times New Roman" w:eastAsia="Times New Roman"/>
          <w:b/>
          <w:sz w:val="26"/>
        </w:rPr>
        <w:t>2.3. Phạm vi theo từng nhóm người dùng</w:t>
      </w:r>
    </w:p>
    <w:tbl>
      <w:tblPr>
        <w:tblStyle w:val="TableGrid"/>
        <w:tblW w:type="auto" w:w="0"/>
        <w:jc w:val="center"/>
        <w:tblLayout w:type="autofit"/>
        <w:tblLook w:firstColumn="1" w:firstRow="1" w:lastColumn="0" w:lastRow="0" w:noHBand="0" w:noVBand="1" w:val="04A0"/>
      </w:tblPr>
      <w:tblGrid>
        <w:gridCol w:w="4968"/>
        <w:gridCol w:w="4968"/>
      </w:tblGrid>
      <w:tr>
        <w:tc>
          <w:tcPr>
            <w:tcW w:type="dxa" w:w="2304"/>
            <w:vAlign w:val="center"/>
            <w:tcMar>
              <w:top w:w="80" w:type="dxa"/>
              <w:left w:w="80" w:type="dxa"/>
              <w:bottom w:w="80" w:type="dxa"/>
              <w:right w:w="80" w:type="dxa"/>
            </w:tcMar>
          </w:tcPr>
          <w:p>
            <w:pPr>
              <w:spacing w:after="0"/>
            </w:pPr>
            <w:r>
              <w:rPr>
                <w:rFonts w:ascii="Times New Roman" w:hAnsi="Times New Roman" w:eastAsia="Times New Roman"/>
                <w:b/>
                <w:sz w:val="22"/>
              </w:rPr>
              <w:t>Nhóm người dùng</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b/>
                <w:sz w:val="22"/>
              </w:rPr>
              <w:t>Chức năng chính</w:t>
            </w:r>
          </w:p>
        </w:tc>
      </w:tr>
      <w:tr>
        <w:tc>
          <w:tcPr>
            <w:tcW w:type="dxa" w:w="2304"/>
            <w:vAlign w:val="center"/>
            <w:tcMar>
              <w:top w:w="80" w:type="dxa"/>
              <w:left w:w="80" w:type="dxa"/>
              <w:bottom w:w="80" w:type="dxa"/>
              <w:right w:w="80" w:type="dxa"/>
            </w:tcMar>
          </w:tcPr>
          <w:p>
            <w:pPr>
              <w:spacing w:after="0"/>
            </w:pPr>
            <w:r>
              <w:rPr>
                <w:rFonts w:ascii="Times New Roman" w:hAnsi="Times New Roman" w:eastAsia="Times New Roman"/>
                <w:sz w:val="22"/>
              </w:rPr>
              <w:t>Guest</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2"/>
              </w:rPr>
              <w:t>Xem danh sách xe, tìm kiếm/lọc xe, xem chi tiết xe, xem đánh giá, xem chính sách, đăng ký và đăng nhập.</w:t>
            </w:r>
          </w:p>
        </w:tc>
      </w:tr>
      <w:tr>
        <w:tc>
          <w:tcPr>
            <w:tcW w:type="dxa" w:w="2304"/>
            <w:vAlign w:val="center"/>
            <w:tcMar>
              <w:top w:w="80" w:type="dxa"/>
              <w:left w:w="80" w:type="dxa"/>
              <w:bottom w:w="80" w:type="dxa"/>
              <w:right w:w="80" w:type="dxa"/>
            </w:tcMar>
          </w:tcPr>
          <w:p>
            <w:pPr>
              <w:spacing w:after="0"/>
            </w:pPr>
            <w:r>
              <w:rPr>
                <w:rFonts w:ascii="Times New Roman" w:hAnsi="Times New Roman" w:eastAsia="Times New Roman"/>
                <w:sz w:val="22"/>
              </w:rPr>
              <w:t>Renter</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0"/>
              </w:rPr>
              <w:t>Xác thực KYC, đặt xe, thanh toán, đặt cọc, theo dõi booking, hủy booking, nhận/trả xe, xem ví/lịch sử giao dịch, đánh giá dịch vụ, báo cáo sự cố và gửi khiếu nại.</w:t>
            </w:r>
          </w:p>
        </w:tc>
      </w:tr>
      <w:tr>
        <w:tc>
          <w:tcPr>
            <w:tcW w:type="dxa" w:w="2304"/>
            <w:vAlign w:val="center"/>
            <w:tcMar>
              <w:top w:w="80" w:type="dxa"/>
              <w:left w:w="80" w:type="dxa"/>
              <w:bottom w:w="80" w:type="dxa"/>
              <w:right w:w="80" w:type="dxa"/>
            </w:tcMar>
          </w:tcPr>
          <w:p>
            <w:pPr>
              <w:spacing w:after="0"/>
            </w:pPr>
            <w:r>
              <w:rPr>
                <w:rFonts w:ascii="Times New Roman" w:hAnsi="Times New Roman" w:eastAsia="Times New Roman"/>
                <w:sz w:val="22"/>
              </w:rPr>
              <w:t>Car Owner</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0"/>
              </w:rPr>
              <w:t>Quản lý phương tiện, xem danh sách xe đã đăng ký, cập nhật giấy tờ/hình ảnh xe, xác nhận hoặc từ chối booking, xem doanh thu, quản lý tài khoản và liên kết ngân hàng.</w:t>
            </w:r>
          </w:p>
        </w:tc>
      </w:tr>
      <w:tr>
        <w:tc>
          <w:tcPr>
            <w:tcW w:type="dxa" w:w="2304"/>
            <w:vAlign w:val="center"/>
            <w:tcMar>
              <w:top w:w="80" w:type="dxa"/>
              <w:left w:w="80" w:type="dxa"/>
              <w:bottom w:w="80" w:type="dxa"/>
              <w:right w:w="80" w:type="dxa"/>
            </w:tcMar>
          </w:tcPr>
          <w:p>
            <w:pPr>
              <w:spacing w:after="0"/>
            </w:pPr>
            <w:r>
              <w:rPr>
                <w:rFonts w:ascii="Times New Roman" w:hAnsi="Times New Roman" w:eastAsia="Times New Roman"/>
                <w:sz w:val="22"/>
              </w:rPr>
              <w:t>Admin</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0"/>
              </w:rPr>
              <w:t>Quản lý người dùng, phân quyền, kiểm duyệt xe, quản lý giao dịch, quản lý chính sách, thông báo, cấu hình hệ thống và báo cáo tổng hợp.</w:t>
            </w:r>
          </w:p>
        </w:tc>
      </w:tr>
      <w:tr>
        <w:tc>
          <w:tcPr>
            <w:tcW w:type="dxa" w:w="2304"/>
            <w:vAlign w:val="center"/>
            <w:tcMar>
              <w:top w:w="80" w:type="dxa"/>
              <w:left w:w="80" w:type="dxa"/>
              <w:bottom w:w="80" w:type="dxa"/>
              <w:right w:w="80" w:type="dxa"/>
            </w:tcMar>
          </w:tcPr>
          <w:p>
            <w:pPr>
              <w:spacing w:after="0"/>
            </w:pPr>
            <w:r>
              <w:rPr>
                <w:rFonts w:ascii="Times New Roman" w:hAnsi="Times New Roman" w:eastAsia="Times New Roman"/>
                <w:sz w:val="22"/>
              </w:rPr>
              <w:t>Customer Service</w:t>
            </w:r>
          </w:p>
        </w:tc>
        <w:tc>
          <w:tcPr>
            <w:tcW w:type="dxa" w:w="7200"/>
            <w:vAlign w:val="center"/>
            <w:tcMar>
              <w:top w:w="80" w:type="dxa"/>
              <w:left w:w="80" w:type="dxa"/>
              <w:bottom w:w="80" w:type="dxa"/>
              <w:right w:w="80" w:type="dxa"/>
            </w:tcMar>
          </w:tcPr>
          <w:p>
            <w:pPr>
              <w:spacing w:after="0"/>
            </w:pPr>
            <w:r>
              <w:rPr>
                <w:rFonts w:ascii="Times New Roman" w:hAnsi="Times New Roman" w:eastAsia="Times New Roman"/>
                <w:sz w:val="22"/>
              </w:rPr>
              <w:t>Xác thực KYC, tiếp nhận hỗ trợ, phản hồi ticket, xử lý sự cố, tiếp nhận khiếu nại, quản lý đánh giá và tổng hợp báo cáo.</w:t>
            </w:r>
          </w:p>
        </w:tc>
      </w:tr>
    </w:tbl>
    <w:p>
      <w:pPr>
        <w:spacing w:line="276" w:lineRule="auto" w:after="80"/>
      </w:pPr>
    </w:p>
    <w:p>
      <w:pPr>
        <w:pStyle w:val="Heading2"/>
        <w:spacing w:before="160" w:after="80" w:line="276" w:lineRule="auto"/>
      </w:pPr>
      <w:r>
        <w:rPr>
          <w:rFonts w:ascii="Times New Roman" w:hAnsi="Times New Roman" w:eastAsia="Times New Roman"/>
          <w:b/>
          <w:sz w:val="26"/>
        </w:rPr>
        <w:t>2.4. Ngoài phạm vi phiên bản đầu tiên (Out-of-Scope)</w:t>
      </w:r>
    </w:p>
    <w:p>
      <w:pPr>
        <w:pStyle w:val="ListBullet"/>
        <w:spacing w:after="80" w:line="276" w:lineRule="auto"/>
      </w:pPr>
      <w:r>
        <w:rPr>
          <w:rFonts w:ascii="Times New Roman" w:hAnsi="Times New Roman" w:eastAsia="Times New Roman"/>
          <w:sz w:val="24"/>
        </w:rPr>
        <w:t>Ứng dụng mobile native cho Android/iOS.</w:t>
      </w:r>
    </w:p>
    <w:p>
      <w:pPr>
        <w:pStyle w:val="ListBullet"/>
        <w:spacing w:after="80" w:line="276" w:lineRule="auto"/>
      </w:pPr>
      <w:r>
        <w:rPr>
          <w:rFonts w:ascii="Times New Roman" w:hAnsi="Times New Roman" w:eastAsia="Times New Roman"/>
          <w:sz w:val="24"/>
        </w:rPr>
        <w:t>Theo dõi GPS thời gian thực của phương tiện.</w:t>
      </w:r>
    </w:p>
    <w:p>
      <w:pPr>
        <w:pStyle w:val="ListBullet"/>
        <w:spacing w:after="80" w:line="276" w:lineRule="auto"/>
      </w:pPr>
      <w:r>
        <w:rPr>
          <w:rFonts w:ascii="Times New Roman" w:hAnsi="Times New Roman" w:eastAsia="Times New Roman"/>
          <w:sz w:val="24"/>
        </w:rPr>
        <w:t>Tự động khóa/mở khóa xe bằng thiết bị IoT.</w:t>
      </w:r>
    </w:p>
    <w:p>
      <w:pPr>
        <w:pStyle w:val="ListBullet"/>
        <w:spacing w:after="80" w:line="276" w:lineRule="auto"/>
      </w:pPr>
      <w:r>
        <w:rPr>
          <w:rFonts w:ascii="Times New Roman" w:hAnsi="Times New Roman" w:eastAsia="Times New Roman"/>
          <w:sz w:val="24"/>
        </w:rPr>
        <w:t>Tự động phát hiện hư hỏng xe bằng AI từ hình ảnh.</w:t>
      </w:r>
    </w:p>
    <w:p>
      <w:pPr>
        <w:pStyle w:val="ListBullet"/>
        <w:spacing w:after="80" w:line="276" w:lineRule="auto"/>
      </w:pPr>
      <w:r>
        <w:rPr>
          <w:rFonts w:ascii="Times New Roman" w:hAnsi="Times New Roman" w:eastAsia="Times New Roman"/>
          <w:sz w:val="24"/>
        </w:rPr>
        <w:t>Tích hợp trực tiếp với công ty bảo hiểm.</w:t>
      </w:r>
    </w:p>
    <w:p>
      <w:pPr>
        <w:pStyle w:val="ListBullet"/>
        <w:spacing w:after="80" w:line="276" w:lineRule="auto"/>
      </w:pPr>
      <w:r>
        <w:rPr>
          <w:rFonts w:ascii="Times New Roman" w:hAnsi="Times New Roman" w:eastAsia="Times New Roman"/>
          <w:sz w:val="24"/>
        </w:rPr>
        <w:t>Kiểm tra vi phạm giao thông tự động từ cơ quan nhà nước.</w:t>
      </w:r>
    </w:p>
    <w:p>
      <w:pPr>
        <w:pStyle w:val="ListBullet"/>
        <w:spacing w:after="80" w:line="276" w:lineRule="auto"/>
      </w:pPr>
      <w:r>
        <w:rPr>
          <w:rFonts w:ascii="Times New Roman" w:hAnsi="Times New Roman" w:eastAsia="Times New Roman"/>
          <w:sz w:val="24"/>
        </w:rPr>
        <w:t>Tối ưu hóa đội xe hoặc điều phối logistics phức tạp.</w:t>
      </w:r>
    </w:p>
    <w:p>
      <w:pPr>
        <w:pStyle w:val="ListBullet"/>
        <w:spacing w:after="80" w:line="276" w:lineRule="auto"/>
      </w:pPr>
      <w:r>
        <w:rPr>
          <w:rFonts w:ascii="Times New Roman" w:hAnsi="Times New Roman" w:eastAsia="Times New Roman"/>
          <w:sz w:val="24"/>
        </w:rPr>
        <w:t>Hỗ trợ đa ngôn ngữ và thị trường quốc tế.</w:t>
      </w:r>
    </w:p>
    <w:p>
      <w:pPr>
        <w:pStyle w:val="ListBullet"/>
        <w:spacing w:after="80" w:line="276" w:lineRule="auto"/>
      </w:pPr>
      <w:r>
        <w:rPr>
          <w:rFonts w:ascii="Times New Roman" w:hAnsi="Times New Roman" w:eastAsia="Times New Roman"/>
          <w:sz w:val="24"/>
        </w:rPr>
        <w:t>Hệ thống phát hiện gian lận nâng cao.</w:t>
      </w:r>
    </w:p>
    <w:p>
      <w:pPr>
        <w:pStyle w:val="ListBullet"/>
        <w:spacing w:after="80" w:line="276" w:lineRule="auto"/>
      </w:pPr>
      <w:r>
        <w:rPr>
          <w:rFonts w:ascii="Times New Roman" w:hAnsi="Times New Roman" w:eastAsia="Times New Roman"/>
          <w:sz w:val="24"/>
        </w:rPr>
        <w:t>Quản lý bảo dưỡng xe chuyên sâu như gara, phụ tùng và lịch bảo trì tự động.</w:t>
      </w:r>
    </w:p>
    <w:p>
      <w:pPr>
        <w:pStyle w:val="Heading2"/>
        <w:spacing w:before="160" w:after="80" w:line="276" w:lineRule="auto"/>
      </w:pPr>
      <w:r>
        <w:rPr>
          <w:rFonts w:ascii="Times New Roman" w:hAnsi="Times New Roman" w:eastAsia="Times New Roman"/>
          <w:b/>
          <w:sz w:val="26"/>
        </w:rPr>
        <w:t>2.5. Giả định và ràng buộc</w:t>
      </w:r>
    </w:p>
    <w:tbl>
      <w:tblPr>
        <w:tblStyle w:val="TableGrid"/>
        <w:tblW w:type="auto" w:w="0"/>
        <w:jc w:val="center"/>
        <w:tblLayout w:type="autofit"/>
        <w:tblLook w:firstColumn="1" w:firstRow="1" w:lastColumn="0" w:lastRow="0" w:noHBand="0" w:noVBand="1" w:val="04A0"/>
      </w:tblPr>
      <w:tblGrid>
        <w:gridCol w:w="4968"/>
        <w:gridCol w:w="4968"/>
      </w:tblGrid>
      <w:tr>
        <w:tc>
          <w:tcPr>
            <w:tcW w:type="dxa" w:w="2448"/>
            <w:vAlign w:val="center"/>
            <w:tcMar>
              <w:top w:w="80" w:type="dxa"/>
              <w:left w:w="80" w:type="dxa"/>
              <w:bottom w:w="80" w:type="dxa"/>
              <w:right w:w="80" w:type="dxa"/>
            </w:tcMar>
          </w:tcPr>
          <w:p>
            <w:pPr>
              <w:spacing w:after="0"/>
            </w:pPr>
            <w:r>
              <w:rPr>
                <w:rFonts w:ascii="Times New Roman" w:hAnsi="Times New Roman" w:eastAsia="Times New Roman"/>
                <w:b/>
                <w:sz w:val="22"/>
              </w:rPr>
              <w:t>Nội dung</w:t>
            </w:r>
          </w:p>
        </w:tc>
        <w:tc>
          <w:tcPr>
            <w:tcW w:type="dxa" w:w="6912"/>
            <w:vAlign w:val="center"/>
            <w:tcMar>
              <w:top w:w="80" w:type="dxa"/>
              <w:left w:w="80" w:type="dxa"/>
              <w:bottom w:w="80" w:type="dxa"/>
              <w:right w:w="80" w:type="dxa"/>
            </w:tcMar>
          </w:tcPr>
          <w:p>
            <w:pPr>
              <w:spacing w:after="0"/>
            </w:pPr>
            <w:r>
              <w:rPr>
                <w:rFonts w:ascii="Times New Roman" w:hAnsi="Times New Roman" w:eastAsia="Times New Roman"/>
                <w:b/>
                <w:sz w:val="22"/>
              </w:rPr>
              <w:t>Mô tả</w:t>
            </w:r>
          </w:p>
        </w:tc>
      </w:tr>
      <w:tr>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Giả định về người dùng</w:t>
            </w:r>
          </w:p>
        </w:tc>
        <w:tc>
          <w:tcPr>
            <w:tcW w:type="dxa" w:w="6912"/>
            <w:vAlign w:val="center"/>
            <w:tcMar>
              <w:top w:w="80" w:type="dxa"/>
              <w:left w:w="80" w:type="dxa"/>
              <w:bottom w:w="80" w:type="dxa"/>
              <w:right w:w="80" w:type="dxa"/>
            </w:tcMar>
          </w:tcPr>
          <w:p>
            <w:pPr>
              <w:spacing w:after="0"/>
            </w:pPr>
            <w:r>
              <w:rPr>
                <w:rFonts w:ascii="Times New Roman" w:hAnsi="Times New Roman" w:eastAsia="Times New Roman"/>
                <w:sz w:val="22"/>
              </w:rPr>
              <w:t>Người dùng có email/số điện thoại hợp lệ và có thể cung cấp thông tin cá nhân, giấy tờ cần thiết cho KYC.</w:t>
            </w:r>
          </w:p>
        </w:tc>
      </w:tr>
      <w:tr>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Giả định về chủ xe</w:t>
            </w:r>
          </w:p>
        </w:tc>
        <w:tc>
          <w:tcPr>
            <w:tcW w:type="dxa" w:w="6912"/>
            <w:vAlign w:val="center"/>
            <w:tcMar>
              <w:top w:w="80" w:type="dxa"/>
              <w:left w:w="80" w:type="dxa"/>
              <w:bottom w:w="80" w:type="dxa"/>
              <w:right w:w="80" w:type="dxa"/>
            </w:tcMar>
          </w:tcPr>
          <w:p>
            <w:pPr>
              <w:spacing w:after="0"/>
            </w:pPr>
            <w:r>
              <w:rPr>
                <w:rFonts w:ascii="Times New Roman" w:hAnsi="Times New Roman" w:eastAsia="Times New Roman"/>
                <w:sz w:val="22"/>
              </w:rPr>
              <w:t>Chủ xe có quyền sở hữu hoặc quyền khai thác phương tiện và có thể cung cấp giấy tờ xe hợp lệ.</w:t>
            </w:r>
          </w:p>
        </w:tc>
      </w:tr>
      <w:tr>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Ràng buộc công nghệ</w:t>
            </w:r>
          </w:p>
        </w:tc>
        <w:tc>
          <w:tcPr>
            <w:tcW w:type="dxa" w:w="6912"/>
            <w:vAlign w:val="center"/>
            <w:tcMar>
              <w:top w:w="80" w:type="dxa"/>
              <w:left w:w="80" w:type="dxa"/>
              <w:bottom w:w="80" w:type="dxa"/>
              <w:right w:w="80" w:type="dxa"/>
            </w:tcMar>
          </w:tcPr>
          <w:p>
            <w:pPr>
              <w:spacing w:after="0"/>
            </w:pPr>
            <w:r>
              <w:rPr>
                <w:rFonts w:ascii="Times New Roman" w:hAnsi="Times New Roman" w:eastAsia="Times New Roman"/>
                <w:sz w:val="22"/>
              </w:rPr>
              <w:t>Dự án sử dụng Java Servlet, JSP và SQL Server nên phạm vi triển khai tập trung vào web application.</w:t>
            </w:r>
          </w:p>
        </w:tc>
      </w:tr>
      <w:tr>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Ràng buộc thanh toán</w:t>
            </w:r>
          </w:p>
        </w:tc>
        <w:tc>
          <w:tcPr>
            <w:tcW w:type="dxa" w:w="6912"/>
            <w:vAlign w:val="center"/>
            <w:tcMar>
              <w:top w:w="80" w:type="dxa"/>
              <w:left w:w="80" w:type="dxa"/>
              <w:bottom w:w="80" w:type="dxa"/>
              <w:right w:w="80" w:type="dxa"/>
            </w:tcMar>
          </w:tcPr>
          <w:p>
            <w:pPr>
              <w:spacing w:after="0"/>
            </w:pPr>
            <w:r>
              <w:rPr>
                <w:rFonts w:ascii="Times New Roman" w:hAnsi="Times New Roman" w:eastAsia="Times New Roman"/>
                <w:sz w:val="22"/>
              </w:rPr>
              <w:t>Thanh toán trực tuyến có thể triển khai ở môi trường sandbox hoặc mô phỏng trạng thái thanh toán trong phạm vi môn học.</w:t>
            </w:r>
          </w:p>
        </w:tc>
      </w:tr>
      <w:tr>
        <w:tc>
          <w:tcPr>
            <w:tcW w:type="dxa" w:w="2448"/>
            <w:vAlign w:val="center"/>
            <w:tcMar>
              <w:top w:w="80" w:type="dxa"/>
              <w:left w:w="80" w:type="dxa"/>
              <w:bottom w:w="80" w:type="dxa"/>
              <w:right w:w="80" w:type="dxa"/>
            </w:tcMar>
          </w:tcPr>
          <w:p>
            <w:pPr>
              <w:spacing w:after="0"/>
            </w:pPr>
            <w:r>
              <w:rPr>
                <w:rFonts w:ascii="Times New Roman" w:hAnsi="Times New Roman" w:eastAsia="Times New Roman"/>
                <w:sz w:val="22"/>
              </w:rPr>
              <w:t>Ràng buộc dữ liệu</w:t>
            </w:r>
          </w:p>
        </w:tc>
        <w:tc>
          <w:tcPr>
            <w:tcW w:type="dxa" w:w="6912"/>
            <w:vAlign w:val="center"/>
            <w:tcMar>
              <w:top w:w="80" w:type="dxa"/>
              <w:left w:w="80" w:type="dxa"/>
              <w:bottom w:w="80" w:type="dxa"/>
              <w:right w:w="80" w:type="dxa"/>
            </w:tcMar>
          </w:tcPr>
          <w:p>
            <w:pPr>
              <w:spacing w:after="0"/>
            </w:pPr>
            <w:r>
              <w:rPr>
                <w:rFonts w:ascii="Times New Roman" w:hAnsi="Times New Roman" w:eastAsia="Times New Roman"/>
                <w:sz w:val="22"/>
              </w:rPr>
              <w:t>File ảnh, giấy tờ và bằng chứng được lưu dưới dạng URL/đường dẫn, không xử lý lưu trữ file phức tạp trong database.</w:t>
            </w:r>
          </w:p>
        </w:tc>
      </w:tr>
    </w:tbl>
    <w:p>
      <w:pPr>
        <w:spacing w:line="276" w:lineRule="auto" w:after="80"/>
      </w:pPr>
    </w:p>
    <w:p>
      <w:pPr>
        <w:pStyle w:val="Heading1"/>
        <w:spacing w:before="160" w:after="80" w:line="276" w:lineRule="auto"/>
      </w:pPr>
      <w:r>
        <w:rPr>
          <w:rFonts w:ascii="Times New Roman" w:hAnsi="Times New Roman" w:eastAsia="Times New Roman"/>
          <w:b/>
          <w:sz w:val="28"/>
        </w:rPr>
        <w:t>3. CÁC HỆ THỐNG HIỆN TẠI / HỆ THỐNG TƯƠNG TỰ (EXISTING SYSTEMS)</w:t>
      </w:r>
    </w:p>
    <w:p>
      <w:pPr>
        <w:pStyle w:val="Heading2"/>
        <w:spacing w:before="160" w:after="80" w:line="276" w:lineRule="auto"/>
      </w:pPr>
      <w:r>
        <w:rPr>
          <w:rFonts w:ascii="Times New Roman" w:hAnsi="Times New Roman" w:eastAsia="Times New Roman"/>
          <w:b/>
          <w:sz w:val="26"/>
        </w:rPr>
        <w:t>3.1. Mục đích phân tích hệ thống tương tự</w:t>
      </w:r>
    </w:p>
    <w:p>
      <w:pPr>
        <w:spacing w:after="80" w:line="276" w:lineRule="auto"/>
      </w:pPr>
      <w:r>
        <w:rPr>
          <w:rFonts w:ascii="Times New Roman" w:hAnsi="Times New Roman" w:eastAsia="Times New Roman"/>
          <w:b w:val="0"/>
          <w:i w:val="0"/>
          <w:sz w:val="24"/>
        </w:rPr>
        <w:t>Phân tích các hệ thống hiện tại giúp nhóm hiểu rõ mô hình hoạt động của thị trường cho thuê xe, cách các nền tảng đang kết nối khách thuê với đơn vị cho thuê hoặc chủ xe, cũng như những điểm mạnh và hạn chế cần tham khảo khi thiết kế hệ thống. Các hệ thống được chọn để so sánh gồm Mioto, Turo, Zoomcar và Avis vì chúng đại diện cho cả mô hình nền tảng kết nối chủ xe - khách thuê và mô hình cho thuê xe truyền thống có đặt xe trực tuyến.</w:t>
      </w:r>
    </w:p>
    <w:p>
      <w:pPr>
        <w:pStyle w:val="Heading2"/>
        <w:spacing w:before="160" w:after="80" w:line="276" w:lineRule="auto"/>
      </w:pPr>
      <w:r>
        <w:rPr>
          <w:rFonts w:ascii="Times New Roman" w:hAnsi="Times New Roman" w:eastAsia="Times New Roman"/>
          <w:b/>
          <w:sz w:val="26"/>
        </w:rPr>
        <w:t>3.2. Bảng phân tích các hệ thống tương tự</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584"/>
            <w:vAlign w:val="center"/>
            <w:tcMar>
              <w:top w:w="80" w:type="dxa"/>
              <w:left w:w="80" w:type="dxa"/>
              <w:bottom w:w="80" w:type="dxa"/>
              <w:right w:w="80" w:type="dxa"/>
            </w:tcMar>
          </w:tcPr>
          <w:p>
            <w:pPr>
              <w:spacing w:after="0"/>
            </w:pPr>
            <w:r>
              <w:rPr>
                <w:rFonts w:ascii="Times New Roman" w:hAnsi="Times New Roman" w:eastAsia="Times New Roman"/>
                <w:b/>
                <w:sz w:val="22"/>
              </w:rPr>
              <w:t>Hệ thống</w:t>
            </w:r>
          </w:p>
        </w:tc>
        <w:tc>
          <w:tcPr>
            <w:tcW w:type="dxa" w:w="2304"/>
            <w:vAlign w:val="center"/>
            <w:tcMar>
              <w:top w:w="80" w:type="dxa"/>
              <w:left w:w="80" w:type="dxa"/>
              <w:bottom w:w="80" w:type="dxa"/>
              <w:right w:w="80" w:type="dxa"/>
            </w:tcMar>
          </w:tcPr>
          <w:p>
            <w:pPr>
              <w:spacing w:after="0"/>
            </w:pPr>
            <w:r>
              <w:rPr>
                <w:rFonts w:ascii="Times New Roman" w:hAnsi="Times New Roman" w:eastAsia="Times New Roman"/>
                <w:b/>
                <w:sz w:val="22"/>
              </w:rPr>
              <w:t>Chức năng chính</w:t>
            </w:r>
          </w:p>
        </w:tc>
        <w:tc>
          <w:tcPr>
            <w:tcW w:type="dxa" w:w="2016"/>
            <w:vAlign w:val="center"/>
            <w:tcMar>
              <w:top w:w="80" w:type="dxa"/>
              <w:left w:w="80" w:type="dxa"/>
              <w:bottom w:w="80" w:type="dxa"/>
              <w:right w:w="80" w:type="dxa"/>
            </w:tcMar>
          </w:tcPr>
          <w:p>
            <w:pPr>
              <w:spacing w:after="0"/>
            </w:pPr>
            <w:r>
              <w:rPr>
                <w:rFonts w:ascii="Times New Roman" w:hAnsi="Times New Roman" w:eastAsia="Times New Roman"/>
                <w:b/>
                <w:sz w:val="22"/>
              </w:rPr>
              <w:t>Ưu điểm</w:t>
            </w:r>
          </w:p>
        </w:tc>
        <w:tc>
          <w:tcPr>
            <w:tcW w:type="dxa" w:w="2304"/>
            <w:vAlign w:val="center"/>
            <w:tcMar>
              <w:top w:w="80" w:type="dxa"/>
              <w:left w:w="80" w:type="dxa"/>
              <w:bottom w:w="80" w:type="dxa"/>
              <w:right w:w="80" w:type="dxa"/>
            </w:tcMar>
          </w:tcPr>
          <w:p>
            <w:pPr>
              <w:spacing w:after="0"/>
            </w:pPr>
            <w:r>
              <w:rPr>
                <w:rFonts w:ascii="Times New Roman" w:hAnsi="Times New Roman" w:eastAsia="Times New Roman"/>
                <w:b/>
                <w:sz w:val="22"/>
              </w:rPr>
              <w:t>Nhược điểm/Hạn chế</w:t>
            </w:r>
          </w:p>
        </w:tc>
        <w:tc>
          <w:tcPr>
            <w:tcW w:type="dxa" w:w="2592"/>
            <w:vAlign w:val="center"/>
            <w:tcMar>
              <w:top w:w="80" w:type="dxa"/>
              <w:left w:w="80" w:type="dxa"/>
              <w:bottom w:w="80" w:type="dxa"/>
              <w:right w:w="80" w:type="dxa"/>
            </w:tcMar>
          </w:tcPr>
          <w:p>
            <w:pPr>
              <w:spacing w:after="0"/>
            </w:pPr>
            <w:r>
              <w:rPr>
                <w:rFonts w:ascii="Times New Roman" w:hAnsi="Times New Roman" w:eastAsia="Times New Roman"/>
                <w:b/>
                <w:sz w:val="22"/>
              </w:rPr>
              <w:t>Bài học áp dụng cho hệ thống đề xuất</w:t>
            </w:r>
          </w:p>
        </w:tc>
      </w:tr>
      <w:tr>
        <w:tc>
          <w:tcPr>
            <w:tcW w:type="dxa" w:w="1584"/>
            <w:vAlign w:val="center"/>
            <w:tcMar>
              <w:top w:w="80" w:type="dxa"/>
              <w:left w:w="80" w:type="dxa"/>
              <w:bottom w:w="80" w:type="dxa"/>
              <w:right w:w="80" w:type="dxa"/>
            </w:tcMar>
          </w:tcPr>
          <w:p>
            <w:pPr>
              <w:spacing w:after="0"/>
            </w:pPr>
            <w:r>
              <w:rPr>
                <w:rFonts w:ascii="Times New Roman" w:hAnsi="Times New Roman" w:eastAsia="Times New Roman"/>
                <w:sz w:val="22"/>
              </w:rPr>
              <w:t>Mioto</w:t>
            </w:r>
          </w:p>
        </w:tc>
        <w:tc>
          <w:tcPr>
            <w:tcW w:type="dxa" w:w="2304"/>
            <w:vAlign w:val="center"/>
            <w:tcMar>
              <w:top w:w="80" w:type="dxa"/>
              <w:left w:w="80" w:type="dxa"/>
              <w:bottom w:w="80" w:type="dxa"/>
              <w:right w:w="80" w:type="dxa"/>
            </w:tcMar>
          </w:tcPr>
          <w:p>
            <w:pPr>
              <w:spacing w:after="0"/>
            </w:pPr>
            <w:r>
              <w:rPr>
                <w:rFonts w:ascii="Times New Roman" w:hAnsi="Times New Roman" w:eastAsia="Times New Roman"/>
                <w:sz w:val="20"/>
              </w:rPr>
              <w:t>Nền tảng tại Việt Nam hỗ trợ thuê xe tự lái và thuê xe có tài xế, kết nối chủ xe với khách thuê, cho phép tìm kiếm và đặt xe trực tuyến.</w:t>
            </w:r>
          </w:p>
        </w:tc>
        <w:tc>
          <w:tcPr>
            <w:tcW w:type="dxa" w:w="2016"/>
            <w:vAlign w:val="center"/>
            <w:tcMar>
              <w:top w:w="80" w:type="dxa"/>
              <w:left w:w="80" w:type="dxa"/>
              <w:bottom w:w="80" w:type="dxa"/>
              <w:right w:w="80" w:type="dxa"/>
            </w:tcMar>
          </w:tcPr>
          <w:p>
            <w:pPr>
              <w:spacing w:after="0"/>
            </w:pPr>
            <w:r>
              <w:rPr>
                <w:rFonts w:ascii="Times New Roman" w:hAnsi="Times New Roman" w:eastAsia="Times New Roman"/>
                <w:sz w:val="22"/>
              </w:rPr>
              <w:t>Phù hợp thị trường Việt Nam, mô hình gần giống dự án, có nhiều dòng xe, trải nghiệm đặt xe thuận tiện.</w:t>
            </w:r>
          </w:p>
        </w:tc>
        <w:tc>
          <w:tcPr>
            <w:tcW w:type="dxa" w:w="2304"/>
            <w:vAlign w:val="center"/>
            <w:tcMar>
              <w:top w:w="80" w:type="dxa"/>
              <w:left w:w="80" w:type="dxa"/>
              <w:bottom w:w="80" w:type="dxa"/>
              <w:right w:w="80" w:type="dxa"/>
            </w:tcMar>
          </w:tcPr>
          <w:p>
            <w:pPr>
              <w:spacing w:after="0"/>
            </w:pPr>
            <w:r>
              <w:rPr>
                <w:rFonts w:ascii="Times New Roman" w:hAnsi="Times New Roman" w:eastAsia="Times New Roman"/>
                <w:sz w:val="20"/>
              </w:rPr>
              <w:t>Là hệ thống thương mại hoàn chỉnh nên khó quan sát chi tiết quy trình nội bộ như KYC, xử lý tranh chấp, ví giao dịch hoặc quản trị hệ thống.</w:t>
            </w:r>
          </w:p>
        </w:tc>
        <w:tc>
          <w:tcPr>
            <w:tcW w:type="dxa" w:w="2592"/>
            <w:vAlign w:val="center"/>
            <w:tcMar>
              <w:top w:w="80" w:type="dxa"/>
              <w:left w:w="80" w:type="dxa"/>
              <w:bottom w:w="80" w:type="dxa"/>
              <w:right w:w="80" w:type="dxa"/>
            </w:tcMar>
          </w:tcPr>
          <w:p>
            <w:pPr>
              <w:spacing w:after="0"/>
            </w:pPr>
            <w:r>
              <w:rPr>
                <w:rFonts w:ascii="Times New Roman" w:hAnsi="Times New Roman" w:eastAsia="Times New Roman"/>
                <w:sz w:val="20"/>
              </w:rPr>
              <w:t>Dự án cần học cách tổ chức luồng tìm kiếm xe, đặt xe, quản lý chủ xe - khách thuê nhưng cần thể hiện rõ hơn các module học thuật như KYC, wallet, handover, incident và complaint.</w:t>
            </w:r>
          </w:p>
        </w:tc>
      </w:tr>
      <w:tr>
        <w:tc>
          <w:tcPr>
            <w:tcW w:type="dxa" w:w="1584"/>
            <w:vAlign w:val="center"/>
            <w:tcMar>
              <w:top w:w="80" w:type="dxa"/>
              <w:left w:w="80" w:type="dxa"/>
              <w:bottom w:w="80" w:type="dxa"/>
              <w:right w:w="80" w:type="dxa"/>
            </w:tcMar>
          </w:tcPr>
          <w:p>
            <w:pPr>
              <w:spacing w:after="0"/>
            </w:pPr>
            <w:r>
              <w:rPr>
                <w:rFonts w:ascii="Times New Roman" w:hAnsi="Times New Roman" w:eastAsia="Times New Roman"/>
                <w:sz w:val="22"/>
              </w:rPr>
              <w:t>Turo</w:t>
            </w:r>
          </w:p>
        </w:tc>
        <w:tc>
          <w:tcPr>
            <w:tcW w:type="dxa" w:w="2304"/>
            <w:vAlign w:val="center"/>
            <w:tcMar>
              <w:top w:w="80" w:type="dxa"/>
              <w:left w:w="80" w:type="dxa"/>
              <w:bottom w:w="80" w:type="dxa"/>
              <w:right w:w="80" w:type="dxa"/>
            </w:tcMar>
          </w:tcPr>
          <w:p>
            <w:pPr>
              <w:spacing w:after="0"/>
            </w:pPr>
            <w:r>
              <w:rPr>
                <w:rFonts w:ascii="Times New Roman" w:hAnsi="Times New Roman" w:eastAsia="Times New Roman"/>
                <w:sz w:val="22"/>
              </w:rPr>
              <w:t>Marketplace quốc tế cho phép khách thuê xe từ các host/chủ xe địa phương thay vì thuê tại quầy truyền thống.</w:t>
            </w:r>
          </w:p>
        </w:tc>
        <w:tc>
          <w:tcPr>
            <w:tcW w:type="dxa" w:w="2016"/>
            <w:vAlign w:val="center"/>
            <w:tcMar>
              <w:top w:w="80" w:type="dxa"/>
              <w:left w:w="80" w:type="dxa"/>
              <w:bottom w:w="80" w:type="dxa"/>
              <w:right w:w="80" w:type="dxa"/>
            </w:tcMar>
          </w:tcPr>
          <w:p>
            <w:pPr>
              <w:spacing w:after="0"/>
            </w:pPr>
            <w:r>
              <w:rPr>
                <w:rFonts w:ascii="Times New Roman" w:hAnsi="Times New Roman" w:eastAsia="Times New Roman"/>
                <w:sz w:val="22"/>
              </w:rPr>
              <w:t>Mô hình peer-to-peer rõ ràng, tập trung vào host và guest, có quy trình đặt xe trực tuyến và quản lý chuyến thuê.</w:t>
            </w:r>
          </w:p>
        </w:tc>
        <w:tc>
          <w:tcPr>
            <w:tcW w:type="dxa" w:w="2304"/>
            <w:vAlign w:val="center"/>
            <w:tcMar>
              <w:top w:w="80" w:type="dxa"/>
              <w:left w:w="80" w:type="dxa"/>
              <w:bottom w:w="80" w:type="dxa"/>
              <w:right w:w="80" w:type="dxa"/>
            </w:tcMar>
          </w:tcPr>
          <w:p>
            <w:pPr>
              <w:spacing w:after="0"/>
            </w:pPr>
            <w:r>
              <w:rPr>
                <w:rFonts w:ascii="Times New Roman" w:hAnsi="Times New Roman" w:eastAsia="Times New Roman"/>
                <w:sz w:val="20"/>
              </w:rPr>
              <w:t>Tập trung thị trường quốc tế, quy mô lớn, nhiều nghiệp vụ phức tạp không phù hợp triển khai toàn bộ trong phạm vi môn học.</w:t>
            </w:r>
          </w:p>
        </w:tc>
        <w:tc>
          <w:tcPr>
            <w:tcW w:type="dxa" w:w="2592"/>
            <w:vAlign w:val="center"/>
            <w:tcMar>
              <w:top w:w="80" w:type="dxa"/>
              <w:left w:w="80" w:type="dxa"/>
              <w:bottom w:w="80" w:type="dxa"/>
              <w:right w:w="80" w:type="dxa"/>
            </w:tcMar>
          </w:tcPr>
          <w:p>
            <w:pPr>
              <w:spacing w:after="0"/>
            </w:pPr>
            <w:r>
              <w:rPr>
                <w:rFonts w:ascii="Times New Roman" w:hAnsi="Times New Roman" w:eastAsia="Times New Roman"/>
                <w:sz w:val="20"/>
              </w:rPr>
              <w:t>Có thể tham khảo mô hình host - guest, nhưng hệ thống đề xuất cần đơn giản hóa cho bối cảnh Việt Nam và phạm vi Java Servlet/JSP/SQL Server.</w:t>
            </w:r>
          </w:p>
        </w:tc>
      </w:tr>
      <w:tr>
        <w:tc>
          <w:tcPr>
            <w:tcW w:type="dxa" w:w="1584"/>
            <w:vAlign w:val="center"/>
            <w:tcMar>
              <w:top w:w="80" w:type="dxa"/>
              <w:left w:w="80" w:type="dxa"/>
              <w:bottom w:w="80" w:type="dxa"/>
              <w:right w:w="80" w:type="dxa"/>
            </w:tcMar>
          </w:tcPr>
          <w:p>
            <w:pPr>
              <w:spacing w:after="0"/>
            </w:pPr>
            <w:r>
              <w:rPr>
                <w:rFonts w:ascii="Times New Roman" w:hAnsi="Times New Roman" w:eastAsia="Times New Roman"/>
                <w:sz w:val="22"/>
              </w:rPr>
              <w:t>Zoomcar</w:t>
            </w:r>
          </w:p>
        </w:tc>
        <w:tc>
          <w:tcPr>
            <w:tcW w:type="dxa" w:w="2304"/>
            <w:vAlign w:val="center"/>
            <w:tcMar>
              <w:top w:w="80" w:type="dxa"/>
              <w:left w:w="80" w:type="dxa"/>
              <w:bottom w:w="80" w:type="dxa"/>
              <w:right w:w="80" w:type="dxa"/>
            </w:tcMar>
          </w:tcPr>
          <w:p>
            <w:pPr>
              <w:spacing w:after="0"/>
            </w:pPr>
            <w:r>
              <w:rPr>
                <w:rFonts w:ascii="Times New Roman" w:hAnsi="Times New Roman" w:eastAsia="Times New Roman"/>
                <w:sz w:val="22"/>
              </w:rPr>
              <w:t>Nền tảng self-drive car rental/car sharing, cho phép khách đặt xe tự lái và chủ xe chia sẻ xe để kiếm thu nhập.</w:t>
            </w:r>
          </w:p>
        </w:tc>
        <w:tc>
          <w:tcPr>
            <w:tcW w:type="dxa" w:w="2016"/>
            <w:vAlign w:val="center"/>
            <w:tcMar>
              <w:top w:w="80" w:type="dxa"/>
              <w:left w:w="80" w:type="dxa"/>
              <w:bottom w:w="80" w:type="dxa"/>
              <w:right w:w="80" w:type="dxa"/>
            </w:tcMar>
          </w:tcPr>
          <w:p>
            <w:pPr>
              <w:spacing w:after="0"/>
            </w:pPr>
            <w:r>
              <w:rPr>
                <w:rFonts w:ascii="Times New Roman" w:hAnsi="Times New Roman" w:eastAsia="Times New Roman"/>
                <w:sz w:val="22"/>
              </w:rPr>
              <w:t>Tập trung vào thuê xe tự lái, linh hoạt theo ngày/tháng, có mô hình chủ xe và khách thuê tương đồng với dự án.</w:t>
            </w:r>
          </w:p>
        </w:tc>
        <w:tc>
          <w:tcPr>
            <w:tcW w:type="dxa" w:w="2304"/>
            <w:vAlign w:val="center"/>
            <w:tcMar>
              <w:top w:w="80" w:type="dxa"/>
              <w:left w:w="80" w:type="dxa"/>
              <w:bottom w:w="80" w:type="dxa"/>
              <w:right w:w="80" w:type="dxa"/>
            </w:tcMar>
          </w:tcPr>
          <w:p>
            <w:pPr>
              <w:spacing w:after="0"/>
            </w:pPr>
            <w:r>
              <w:rPr>
                <w:rFonts w:ascii="Times New Roman" w:hAnsi="Times New Roman" w:eastAsia="Times New Roman"/>
                <w:sz w:val="20"/>
              </w:rPr>
              <w:t>Định hướng app/dịch vụ thương mại, không thể hiện rõ toàn bộ thiết kế database, phân quyền, ticket, khiếu nại và bàn giao xe như yêu cầu SRS.</w:t>
            </w:r>
          </w:p>
        </w:tc>
        <w:tc>
          <w:tcPr>
            <w:tcW w:type="dxa" w:w="2592"/>
            <w:vAlign w:val="center"/>
            <w:tcMar>
              <w:top w:w="80" w:type="dxa"/>
              <w:left w:w="80" w:type="dxa"/>
              <w:bottom w:w="80" w:type="dxa"/>
              <w:right w:w="80" w:type="dxa"/>
            </w:tcMar>
          </w:tcPr>
          <w:p>
            <w:pPr>
              <w:spacing w:after="0"/>
            </w:pPr>
            <w:r>
              <w:rPr>
                <w:rFonts w:ascii="Times New Roman" w:hAnsi="Times New Roman" w:eastAsia="Times New Roman"/>
                <w:sz w:val="22"/>
              </w:rPr>
              <w:t>Dự án cần tham khảo luồng self-drive booking và host listing, đồng thời bổ sung quản lý vận hành nội bộ rõ hơn.</w:t>
            </w:r>
          </w:p>
        </w:tc>
      </w:tr>
      <w:tr>
        <w:tc>
          <w:tcPr>
            <w:tcW w:type="dxa" w:w="1584"/>
            <w:vAlign w:val="center"/>
            <w:tcMar>
              <w:top w:w="80" w:type="dxa"/>
              <w:left w:w="80" w:type="dxa"/>
              <w:bottom w:w="80" w:type="dxa"/>
              <w:right w:w="80" w:type="dxa"/>
            </w:tcMar>
          </w:tcPr>
          <w:p>
            <w:pPr>
              <w:spacing w:after="0"/>
            </w:pPr>
            <w:r>
              <w:rPr>
                <w:rFonts w:ascii="Times New Roman" w:hAnsi="Times New Roman" w:eastAsia="Times New Roman"/>
                <w:sz w:val="22"/>
              </w:rPr>
              <w:t>Avis</w:t>
            </w:r>
          </w:p>
        </w:tc>
        <w:tc>
          <w:tcPr>
            <w:tcW w:type="dxa" w:w="2304"/>
            <w:vAlign w:val="center"/>
            <w:tcMar>
              <w:top w:w="80" w:type="dxa"/>
              <w:left w:w="80" w:type="dxa"/>
              <w:bottom w:w="80" w:type="dxa"/>
              <w:right w:w="80" w:type="dxa"/>
            </w:tcMar>
          </w:tcPr>
          <w:p>
            <w:pPr>
              <w:spacing w:after="0"/>
            </w:pPr>
            <w:r>
              <w:rPr>
                <w:rFonts w:ascii="Times New Roman" w:hAnsi="Times New Roman" w:eastAsia="Times New Roman"/>
                <w:sz w:val="22"/>
              </w:rPr>
              <w:t>Công ty cho thuê xe truyền thống có website/app đặt xe, quản lý booking, lựa chọn loại xe và dịch vụ bổ sung.</w:t>
            </w:r>
          </w:p>
        </w:tc>
        <w:tc>
          <w:tcPr>
            <w:tcW w:type="dxa" w:w="2016"/>
            <w:vAlign w:val="center"/>
            <w:tcMar>
              <w:top w:w="80" w:type="dxa"/>
              <w:left w:w="80" w:type="dxa"/>
              <w:bottom w:w="80" w:type="dxa"/>
              <w:right w:w="80" w:type="dxa"/>
            </w:tcMar>
          </w:tcPr>
          <w:p>
            <w:pPr>
              <w:spacing w:after="0"/>
            </w:pPr>
            <w:r>
              <w:rPr>
                <w:rFonts w:ascii="Times New Roman" w:hAnsi="Times New Roman" w:eastAsia="Times New Roman"/>
                <w:sz w:val="22"/>
              </w:rPr>
              <w:t>Quy trình đặt xe chuyên nghiệp, thương hiệu lớn, có quản lý đặt xe và hỗ trợ khách hàng tốt.</w:t>
            </w:r>
          </w:p>
        </w:tc>
        <w:tc>
          <w:tcPr>
            <w:tcW w:type="dxa" w:w="2304"/>
            <w:vAlign w:val="center"/>
            <w:tcMar>
              <w:top w:w="80" w:type="dxa"/>
              <w:left w:w="80" w:type="dxa"/>
              <w:bottom w:w="80" w:type="dxa"/>
              <w:right w:w="80" w:type="dxa"/>
            </w:tcMar>
          </w:tcPr>
          <w:p>
            <w:pPr>
              <w:spacing w:after="0"/>
            </w:pPr>
            <w:r>
              <w:rPr>
                <w:rFonts w:ascii="Times New Roman" w:hAnsi="Times New Roman" w:eastAsia="Times New Roman"/>
                <w:sz w:val="20"/>
              </w:rPr>
              <w:t>Không phải mô hình peer-to-peer giữa chủ xe cá nhân và khách thuê; phương tiện thường thuộc doanh nghiệp hoặc hệ thống chi nhánh.</w:t>
            </w:r>
          </w:p>
        </w:tc>
        <w:tc>
          <w:tcPr>
            <w:tcW w:type="dxa" w:w="2592"/>
            <w:vAlign w:val="center"/>
            <w:tcMar>
              <w:top w:w="80" w:type="dxa"/>
              <w:left w:w="80" w:type="dxa"/>
              <w:bottom w:w="80" w:type="dxa"/>
              <w:right w:w="80" w:type="dxa"/>
            </w:tcMar>
          </w:tcPr>
          <w:p>
            <w:pPr>
              <w:spacing w:after="0"/>
            </w:pPr>
            <w:r>
              <w:rPr>
                <w:rFonts w:ascii="Times New Roman" w:hAnsi="Times New Roman" w:eastAsia="Times New Roman"/>
                <w:sz w:val="20"/>
              </w:rPr>
              <w:t>Dự án cần học cách tổ chức đặt xe trực tuyến và dịch vụ khách hàng, nhưng phải phát triển thêm chức năng chủ xe đăng phương tiện và duyệt booking.</w:t>
            </w:r>
          </w:p>
        </w:tc>
      </w:tr>
    </w:tbl>
    <w:p>
      <w:pPr>
        <w:spacing w:line="276" w:lineRule="auto" w:after="80"/>
      </w:pPr>
    </w:p>
    <w:p>
      <w:pPr>
        <w:pStyle w:val="Heading2"/>
        <w:spacing w:before="160" w:after="80" w:line="276" w:lineRule="auto"/>
      </w:pPr>
      <w:r>
        <w:rPr>
          <w:rFonts w:ascii="Times New Roman" w:hAnsi="Times New Roman" w:eastAsia="Times New Roman"/>
          <w:b/>
          <w:sz w:val="26"/>
        </w:rPr>
        <w:t>3.3. Hạn chế chung của các hệ thống hiện tại</w:t>
      </w:r>
    </w:p>
    <w:p>
      <w:pPr>
        <w:pStyle w:val="ListBullet"/>
        <w:spacing w:after="80" w:line="276" w:lineRule="auto"/>
      </w:pPr>
      <w:r>
        <w:rPr>
          <w:rFonts w:ascii="Times New Roman" w:hAnsi="Times New Roman" w:eastAsia="Times New Roman"/>
          <w:sz w:val="24"/>
        </w:rPr>
        <w:t>Một số nền tảng tập trung nhiều vào đặt xe nhưng không thể hiện rõ luồng xử lý nội bộ như KYC, ticket hỗ trợ, incident, complaint và review moderation.</w:t>
      </w:r>
    </w:p>
    <w:p>
      <w:pPr>
        <w:pStyle w:val="ListBullet"/>
        <w:spacing w:after="80" w:line="276" w:lineRule="auto"/>
      </w:pPr>
      <w:r>
        <w:rPr>
          <w:rFonts w:ascii="Times New Roman" w:hAnsi="Times New Roman" w:eastAsia="Times New Roman"/>
          <w:sz w:val="24"/>
        </w:rPr>
        <w:t>Các hệ thống thương mại thường không công khai chi tiết cấu trúc database, phân quyền người dùng và quy trình xử lý giao dịch trong hệ thống.</w:t>
      </w:r>
    </w:p>
    <w:p>
      <w:pPr>
        <w:pStyle w:val="ListBullet"/>
        <w:spacing w:after="80" w:line="276" w:lineRule="auto"/>
      </w:pPr>
      <w:r>
        <w:rPr>
          <w:rFonts w:ascii="Times New Roman" w:hAnsi="Times New Roman" w:eastAsia="Times New Roman"/>
          <w:sz w:val="24"/>
        </w:rPr>
        <w:t>Một số hệ thống theo mô hình công ty cho thuê xe truyền thống nên không phù hợp hoàn toàn với mô hình chủ xe cá nhân đăng phương tiện.</w:t>
      </w:r>
    </w:p>
    <w:p>
      <w:pPr>
        <w:pStyle w:val="ListBullet"/>
        <w:spacing w:after="80" w:line="276" w:lineRule="auto"/>
      </w:pPr>
      <w:r>
        <w:rPr>
          <w:rFonts w:ascii="Times New Roman" w:hAnsi="Times New Roman" w:eastAsia="Times New Roman"/>
          <w:sz w:val="24"/>
        </w:rPr>
        <w:t>Quy trình xử lý tranh chấp, bằng chứng, biên bản bàn giao và hoàn cọc thường không được mô tả đầy đủ cho mục đích phân tích học thuật.</w:t>
      </w:r>
    </w:p>
    <w:p>
      <w:pPr>
        <w:pStyle w:val="ListBullet"/>
        <w:spacing w:after="80" w:line="276" w:lineRule="auto"/>
      </w:pPr>
      <w:r>
        <w:rPr>
          <w:rFonts w:ascii="Times New Roman" w:hAnsi="Times New Roman" w:eastAsia="Times New Roman"/>
          <w:sz w:val="24"/>
        </w:rPr>
        <w:t>Các nền tảng lớn có nhiều nghiệp vụ nâng cao, vượt quá phạm vi triển khai của dự án web sử dụng Java Servlet, JSP và SQL Server.</w:t>
      </w:r>
    </w:p>
    <w:p>
      <w:pPr>
        <w:pStyle w:val="Heading2"/>
        <w:spacing w:before="160" w:after="80" w:line="276" w:lineRule="auto"/>
      </w:pPr>
      <w:r>
        <w:rPr>
          <w:rFonts w:ascii="Times New Roman" w:hAnsi="Times New Roman" w:eastAsia="Times New Roman"/>
          <w:b/>
          <w:sz w:val="26"/>
        </w:rPr>
        <w:t>3.4. Điểm khác biệt của hệ thống đề xuất</w:t>
      </w:r>
    </w:p>
    <w:p>
      <w:pPr>
        <w:spacing w:after="80" w:line="276" w:lineRule="auto"/>
      </w:pPr>
      <w:r>
        <w:rPr>
          <w:rFonts w:ascii="Times New Roman" w:hAnsi="Times New Roman" w:eastAsia="Times New Roman"/>
          <w:b w:val="0"/>
          <w:i w:val="0"/>
          <w:sz w:val="24"/>
        </w:rPr>
        <w:t>Hệ thống đề xuất tập trung vào việc xây dựng một quy trình thuê xe rõ ràng, đầy đủ và phù hợp với phạm vi đồ án. Điểm khác biệt chính là hệ thống không chỉ cho phép tìm kiếm và đặt xe, mà còn quản lý toàn bộ vòng đời thuê xe từ xác thực tài khoản, đăng phương tiện, kiểm duyệt xe, đặt xe, thanh toán, đặt cọc, bàn giao, đánh giá, báo cáo sự cố, khiếu nại, bằng chứng và hỗ trợ khách hàng.</w:t>
      </w:r>
    </w:p>
    <w:p>
      <w:pPr>
        <w:spacing w:after="80" w:line="276" w:lineRule="auto"/>
      </w:pPr>
      <w:r>
        <w:rPr>
          <w:rFonts w:ascii="Times New Roman" w:hAnsi="Times New Roman" w:eastAsia="Times New Roman"/>
          <w:b w:val="0"/>
          <w:i w:val="0"/>
          <w:sz w:val="24"/>
        </w:rPr>
        <w:t>Ngoài ra, hệ thống được thiết kế với cấu trúc database rõ ràng, bao gồm các bảng độc lập cho User, Role, KYC, Vehicle, Booking, Payment, Wallet, Review, Incident, Complaint, SupportTicket, Notification, Policy và SystemConfig. Điều này giúp việc triển khai bằng Java Servlet, JSP và SQL Server trở nên dễ quản lý, dễ mở rộng và phù hợp với yêu cầu của SRS.</w:t>
      </w:r>
    </w:p>
    <w:p>
      <w:pPr>
        <w:pStyle w:val="Heading2"/>
        <w:spacing w:before="160" w:after="80" w:line="276" w:lineRule="auto"/>
      </w:pPr>
      <w:r>
        <w:rPr>
          <w:rFonts w:ascii="Times New Roman" w:hAnsi="Times New Roman" w:eastAsia="Times New Roman"/>
          <w:b/>
          <w:sz w:val="26"/>
        </w:rPr>
        <w:t>3.5. Nguồn tham khảo hệ thống hiện tại</w:t>
      </w:r>
    </w:p>
    <w:p>
      <w:pPr>
        <w:pStyle w:val="ListBullet"/>
        <w:spacing w:after="80" w:line="276" w:lineRule="auto"/>
      </w:pPr>
      <w:r>
        <w:rPr>
          <w:rFonts w:ascii="Times New Roman" w:hAnsi="Times New Roman" w:eastAsia="Times New Roman"/>
          <w:sz w:val="24"/>
        </w:rPr>
        <w:t>Mioto official website/App Store/Google Play: nền tảng cho thuê xe tự lái và có tài xế tại Việt Nam.</w:t>
      </w:r>
    </w:p>
    <w:p>
      <w:pPr>
        <w:pStyle w:val="ListBullet"/>
        <w:spacing w:after="80" w:line="276" w:lineRule="auto"/>
      </w:pPr>
      <w:r>
        <w:rPr>
          <w:rFonts w:ascii="Times New Roman" w:hAnsi="Times New Roman" w:eastAsia="Times New Roman"/>
          <w:sz w:val="24"/>
        </w:rPr>
        <w:t>Turo official website: car rental marketplace kết nối guest với host/chủ xe.</w:t>
      </w:r>
    </w:p>
    <w:p>
      <w:pPr>
        <w:pStyle w:val="ListBullet"/>
        <w:spacing w:after="80" w:line="276" w:lineRule="auto"/>
      </w:pPr>
      <w:r>
        <w:rPr>
          <w:rFonts w:ascii="Times New Roman" w:hAnsi="Times New Roman" w:eastAsia="Times New Roman"/>
          <w:sz w:val="24"/>
        </w:rPr>
        <w:t>Zoomcar official website/App Store/Google Play: nền tảng self-drive car rental và host platform.</w:t>
      </w:r>
    </w:p>
    <w:p>
      <w:pPr>
        <w:pStyle w:val="ListBullet"/>
        <w:spacing w:after="80" w:line="276" w:lineRule="auto"/>
      </w:pPr>
      <w:r>
        <w:rPr>
          <w:rFonts w:ascii="Times New Roman" w:hAnsi="Times New Roman" w:eastAsia="Times New Roman"/>
          <w:sz w:val="24"/>
        </w:rPr>
        <w:t>Avis official website/App Store/Google Play: dịch vụ thuê xe truyền thống có đặt xe trực tuyến và ứng dụng di động.</w:t>
      </w:r>
    </w:p>
    <w:p w14:paraId="69DE037D" w14:textId="77777777" w:rsidR="002D143E" w:rsidRDefault="00000000">
      <w:pPr>
        <w:spacing w:line="276" w:lineRule="auto" w:after="80"/>
        <w:rPr>
          <w:rFonts w:ascii="Times New Roman" w:hAnsi="Times New Roman" w:cs="Times New Roman"/>
          <w:b/>
          <w:bCs/>
          <w:color w:val="156082" w:themeColor="accent1"/>
        </w:rPr>
      </w:pPr>
      <w:r>
        <w:rPr>
          <w:rFonts w:ascii="Times New Roman" w:hAnsi="Times New Roman" w:eastAsia="Times New Roman"/>
          <w:sz w:val="24"/>
        </w:rPr>
        <w:t>4. THIẾT KẾ HỆ THỐNG</w:t>
      </w:r>
    </w:p>
    <w:p w14:paraId="0538D23E" w14:textId="77777777" w:rsidR="002D143E" w:rsidRDefault="00000000">
      <w:pPr>
        <w:spacing w:line="276" w:lineRule="auto" w:after="80"/>
        <w:rPr>
          <w:rFonts w:ascii="Times New Roman" w:hAnsi="Times New Roman" w:cs="Times New Roman"/>
          <w:b/>
          <w:bCs/>
          <w:color w:val="215E99" w:themeColor="text2" w:themeTint="BF"/>
        </w:rPr>
      </w:pPr>
      <w:r>
        <w:rPr>
          <w:rFonts w:ascii="Times New Roman" w:hAnsi="Times New Roman" w:eastAsia="Times New Roman"/>
          <w:sz w:val="24"/>
        </w:rPr>
        <w:t>4.1. Xác định các tác nhân (Actors)</w:t>
      </w:r>
    </w:p>
    <w:p w14:paraId="6FE6435A" w14:textId="77777777" w:rsidR="002D143E" w:rsidRDefault="00000000">
      <w:pPr>
        <w:spacing w:line="276" w:lineRule="auto" w:after="80"/>
        <w:rPr>
          <w:rFonts w:ascii="Times New Roman" w:hAnsi="Times New Roman" w:cs="Times New Roman"/>
        </w:rPr>
      </w:pPr>
      <w:r>
        <w:rPr>
          <w:rFonts w:ascii="Times New Roman" w:hAnsi="Times New Roman" w:eastAsia="Times New Roman"/>
          <w:sz w:val="24"/>
        </w:rPr>
        <w:t>Dựa trên phân tích yêu cầu hệ thống, có 5 tác nhân chính tương tác với hệ thống:</w:t>
      </w:r>
    </w:p>
    <w:tbl>
      <w:tblPr>
        <w:tblW w:w="0" w:type="auto"/>
        <w:jc w:val="center"/>
        <w:tblLayout w:type="autofit"/>
        <w:tblCellMar>
          <w:top w:w="15" w:type="dxa"/>
          <w:left w:w="15" w:type="dxa"/>
          <w:bottom w:w="15" w:type="dxa"/>
          <w:right w:w="15" w:type="dxa"/>
        </w:tblCellMar>
        <w:tblLook w:val="04A0" w:firstRow="1" w:lastRow="0" w:firstColumn="1" w:lastColumn="0" w:noHBand="0" w:noVBand="1"/>
      </w:tblPr>
      <w:tblGrid>
        <w:gridCol w:w="654"/>
        <w:gridCol w:w="1825"/>
        <w:gridCol w:w="6865"/>
      </w:tblGrid>
      <w:tr w:rsidR="002D143E" w14:paraId="075BCDB2" w14:textId="77777777">
        <w:trPr>
          <w:trHeight w:val="530"/>
          <w:jc w:val="center"/>
        </w:trPr>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pPr>
              <w:spacing w:after="0"/>
            </w:pPr>
            <w:r>
              <w:rPr>
                <w:rFonts w:ascii="Times New Roman" w:hAnsi="Times New Roman" w:eastAsia="Times New Roman"/>
                <w:b/>
                <w:sz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pPr>
              <w:spacing w:after="0"/>
            </w:pPr>
            <w:r>
              <w:rPr>
                <w:rFonts w:ascii="Times New Roman" w:hAnsi="Times New Roman" w:eastAsia="Times New Roman"/>
                <w:b/>
                <w:sz w:val="22"/>
              </w:rPr>
              <w:t>Tác nhân</w:t>
            </w:r>
          </w:p>
        </w:tc>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pPr>
              <w:spacing w:after="0"/>
            </w:pPr>
            <w:r>
              <w:rPr>
                <w:rFonts w:ascii="Times New Roman" w:hAnsi="Times New Roman" w:eastAsia="Times New Roman"/>
                <w:b/>
                <w:sz w:val="22"/>
              </w:rPr>
              <w:t>Mô tả</w:t>
            </w:r>
          </w:p>
        </w:tc>
      </w:tr>
      <w:tr w:rsidR="002D143E" w14:paraId="0B1D4846" w14:textId="77777777">
        <w:trPr>
          <w:trHeight w:val="356"/>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1</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Khách (Guest)</w:t>
            </w:r>
          </w:p>
        </w:tc>
        <w:tc>
          <w:tcPr>
            <w:tcW w:w="6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0"/>
              </w:rPr>
              <w:t>Chưa đăng nhập. Có thể đăng ký, đăng nhập, xem danh sách xe cho thuê, tìm kiếm/lọc xe, xem chi tiết xe, xem chính sách và xem đánh giá công khai.</w:t>
            </w:r>
          </w:p>
        </w:tc>
      </w:tr>
      <w:tr w:rsidR="002D143E" w14:paraId="4A6B1BA2" w14:textId="77777777">
        <w:trPr>
          <w:trHeight w:val="470"/>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2</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Khách hàng (Renter)</w:t>
            </w:r>
          </w:p>
        </w:tc>
        <w:tc>
          <w:tcPr>
            <w:tcW w:w="6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0"/>
              </w:rPr>
              <w:t>Tài khoản đã đăng ký. Có quyền đặt thuê xe, thanh toán tiền thuê và tiền cọc, theo dõi trạng thái booking, xác nhận nhận/trả xe, xem ví/lịch sử giao dịch, đánh giá dịch vụ, báo cáo sự cố và gửi khiếu nại.</w:t>
            </w:r>
          </w:p>
        </w:tc>
      </w:tr>
      <w:tr w:rsidR="002D143E" w14:paraId="0EA70556" w14:textId="77777777">
        <w:trPr>
          <w:trHeight w:val="30"/>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Chủ xe (Car Owner)</w:t>
            </w:r>
          </w:p>
        </w:tc>
        <w:tc>
          <w:tcPr>
            <w:tcW w:w="6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0"/>
              </w:rPr>
              <w:t>Đối tác sở hữu hoặc cung cấp phương tiện. Có quyền đăng ký phương tiện, quản lý thông tin xe, xác nhận/từ chối yêu cầu thuê xe, theo dõi lịch sử hoạt động và xem báo cáo doanh thu.</w:t>
            </w:r>
          </w:p>
        </w:tc>
      </w:tr>
      <w:tr w:rsidR="002D143E" w14:paraId="232F73AC" w14:textId="77777777">
        <w:trPr>
          <w:trHeight w:val="427"/>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4</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Quản trị viên (Admin)</w:t>
            </w:r>
          </w:p>
        </w:tc>
        <w:tc>
          <w:tcPr>
            <w:tcW w:w="6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0"/>
              </w:rPr>
              <w:t>Quản lý toàn bộ hệ thống. Có quyền quản lý người dùng, phân quyền, kiểm duyệt xe, quản lý giao dịch, chính sách, thông báo và cấu hình hệ thống.</w:t>
            </w:r>
          </w:p>
        </w:tc>
      </w:tr>
      <w:tr w:rsidR="002D143E" w14:paraId="1CE31999" w14:textId="77777777">
        <w:trPr>
          <w:trHeight w:val="427"/>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Chăm sóc khách hàng (Customer Service)</w:t>
            </w:r>
          </w:p>
        </w:tc>
        <w:tc>
          <w:tcPr>
            <w:tcW w:w="6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0"/>
              </w:rPr>
              <w:t>Chịu trách nhiệm xác thực KYC, tiếp nhận yêu cầu hỗ trợ, xử lý sự cố, giải quyết khiếu nại và quản lý đánh giá không phù hợp.</w:t>
            </w:r>
          </w:p>
        </w:tc>
      </w:tr>
    </w:tbl>
    <w:p w14:paraId="4F59BDED" w14:textId="77777777" w:rsidR="002D143E" w:rsidRDefault="002D143E">
      <w:pPr>
        <w:spacing w:line="276" w:lineRule="auto" w:after="80"/>
        <w:rPr>
          <w:rFonts w:ascii="Times New Roman" w:hAnsi="Times New Roman" w:cs="Times New Roman"/>
        </w:rPr>
      </w:pPr>
    </w:p>
    <w:p w14:paraId="40D8018B" w14:textId="77777777" w:rsidR="002D143E" w:rsidRDefault="00000000">
      <w:pPr>
        <w:spacing w:line="276" w:lineRule="auto" w:after="80"/>
        <w:rPr>
          <w:rFonts w:ascii="Times New Roman" w:hAnsi="Times New Roman" w:cs="Times New Roman"/>
          <w:b/>
          <w:bCs/>
          <w:color w:val="45B0E1" w:themeColor="accent1" w:themeTint="99"/>
        </w:rPr>
      </w:pPr>
      <w:r>
        <w:rPr>
          <w:rFonts w:ascii="Times New Roman" w:hAnsi="Times New Roman" w:eastAsia="Times New Roman"/>
          <w:sz w:val="24"/>
        </w:rPr>
        <w:t>4.2. Các Use Case của hệ thống</w:t>
      </w:r>
    </w:p>
    <w:p w14:paraId="39C0002C" w14:textId="77777777" w:rsidR="002D143E" w:rsidRDefault="00000000">
      <w:pPr>
        <w:spacing w:line="276" w:lineRule="auto" w:after="80"/>
        <w:rPr>
          <w:rFonts w:ascii="Times New Roman" w:hAnsi="Times New Roman" w:cs="Times New Roman"/>
          <w:b/>
          <w:bCs/>
          <w:color w:val="45B0E1" w:themeColor="accent1" w:themeTint="99"/>
        </w:rPr>
      </w:pPr>
      <w:r>
        <w:rPr>
          <w:rFonts w:ascii="Times New Roman" w:hAnsi="Times New Roman" w:eastAsia="Times New Roman"/>
          <w:sz w:val="24"/>
        </w:rPr>
        <w:t>4.2.1. Nhóm Xác thực và Tài khoản (Authentication)</w:t>
      </w:r>
    </w:p>
    <w:p w14:paraId="15D36730" w14:textId="77777777" w:rsidR="002D143E" w:rsidRDefault="00000000">
      <w:pPr>
        <w:spacing w:line="276" w:lineRule="auto" w:after="80"/>
        <w:rPr>
          <w:rFonts w:ascii="Times New Roman" w:hAnsi="Times New Roman" w:cs="Times New Roman"/>
        </w:rPr>
      </w:pPr>
      <w:r>
        <w:rPr>
          <w:rFonts w:ascii="Times New Roman" w:hAnsi="Times New Roman" w:cs="Times New Roman" w:eastAsia="Times New Roman"/>
          <w:i/>
          <w:iCs/>
          <w:sz w:val="24"/>
        </w:rPr>
        <w:t>(</w:t>
      </w:r>
      <w:proofErr w:type="spellStart"/>
      <w:r>
        <w:rPr>
          <w:rFonts w:ascii="Times New Roman" w:hAnsi="Times New Roman" w:cs="Times New Roman" w:eastAsia="Times New Roman"/>
          <w:i/>
          <w:iCs/>
          <w:sz w:val="24"/>
        </w:rPr>
        <w:t>Đây</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là</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nhóm</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chức</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năng</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chung</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cho</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tất</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cả</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tác</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nhân</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đã</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có</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tài</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khoản</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trên</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hệ</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thống</w:t>
      </w:r>
      <w:proofErr w:type="spellEnd"/>
      <w:r>
        <w:rPr>
          <w:rFonts w:ascii="Times New Roman" w:hAnsi="Times New Roman" w:cs="Times New Roman" w:eastAsia="Times New Roman"/>
          <w:i/>
          <w:iCs/>
          <w:sz w:val="24"/>
        </w:rPr>
        <w:t>)</w:t>
      </w:r>
    </w:p>
    <w:tbl>
      <w:tblPr>
        <w:tblW w:w="0" w:type="auto"/>
        <w:jc w:val="center"/>
        <w:tblLayout w:type="autofit"/>
        <w:tblCellMar>
          <w:top w:w="15" w:type="dxa"/>
          <w:left w:w="15" w:type="dxa"/>
          <w:bottom w:w="15" w:type="dxa"/>
          <w:right w:w="15" w:type="dxa"/>
        </w:tblCellMar>
        <w:tblLook w:val="04A0" w:firstRow="1" w:lastRow="0" w:firstColumn="1" w:lastColumn="0" w:noHBand="0" w:noVBand="1"/>
      </w:tblPr>
      <w:tblGrid>
        <w:gridCol w:w="654"/>
        <w:gridCol w:w="1034"/>
        <w:gridCol w:w="1930"/>
        <w:gridCol w:w="5726"/>
      </w:tblGrid>
      <w:tr w:rsidR="002D143E" w14:paraId="2169EC60" w14:textId="77777777">
        <w:trPr>
          <w:trHeight w:val="8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6A2A4FB0" w14:textId="77777777" w:rsidR="002D143E" w:rsidRDefault="00000000">
            <w:pPr>
              <w:spacing w:after="0"/>
              <w:jc w:val="center"/>
              <w:rPr>
                <w:rFonts w:ascii="Times New Roman" w:hAnsi="Times New Roman" w:cs="Times New Roman"/>
              </w:rPr>
            </w:pPr>
            <w:r>
              <w:rPr>
                <w:rFonts w:ascii="Times New Roman" w:hAnsi="Times New Roman" w:cs="Times New Roman" w:eastAsia="Times New Roman"/>
                <w:b/>
                <w:bCs/>
                <w:sz w:val="22"/>
              </w:rPr>
              <w:t>STT</w:t>
            </w:r>
          </w:p>
        </w:tc>
        <w:tc>
          <w:tcPr>
            <w:tcW w:w="1034"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743FF611" w14:textId="77777777" w:rsidR="002D143E" w:rsidRDefault="00000000">
            <w:pPr>
              <w:spacing w:after="0"/>
              <w:jc w:val="center"/>
              <w:rPr>
                <w:rFonts w:ascii="Times New Roman" w:hAnsi="Times New Roman" w:cs="Times New Roman"/>
              </w:rPr>
            </w:pPr>
            <w:proofErr w:type="spellStart"/>
            <w:r>
              <w:rPr>
                <w:rFonts w:ascii="Times New Roman" w:hAnsi="Times New Roman" w:cs="Times New Roman" w:eastAsia="Times New Roman"/>
                <w:b/>
                <w:bCs/>
                <w:sz w:val="22"/>
              </w:rPr>
              <w:t>Mã</w:t>
            </w:r>
            <w:proofErr w:type="spellEnd"/>
            <w:r>
              <w:rPr>
                <w:rFonts w:ascii="Times New Roman" w:hAnsi="Times New Roman" w:cs="Times New Roman" w:eastAsia="Times New Roman"/>
                <w:b/>
                <w:bCs/>
                <w:sz w:val="22"/>
              </w:rPr>
              <w:t xml:space="preserve"> UC</w:t>
            </w:r>
          </w:p>
        </w:tc>
        <w:tc>
          <w:tcPr>
            <w:tcW w:w="1930"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54CFCFED" w14:textId="77777777" w:rsidR="002D143E" w:rsidRDefault="00000000">
            <w:pPr>
              <w:spacing w:after="0"/>
              <w:jc w:val="center"/>
              <w:rPr>
                <w:rFonts w:ascii="Times New Roman" w:hAnsi="Times New Roman" w:cs="Times New Roman"/>
              </w:rPr>
            </w:pPr>
            <w:r>
              <w:rPr>
                <w:rFonts w:ascii="Times New Roman" w:hAnsi="Times New Roman" w:cs="Times New Roman" w:eastAsia="Times New Roman"/>
                <w:b/>
                <w:bCs/>
                <w:sz w:val="22"/>
              </w:rPr>
              <w:t>Use Case</w:t>
            </w:r>
          </w:p>
        </w:tc>
        <w:tc>
          <w:tcPr>
            <w:tcW w:w="5726"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4368AAB6" w14:textId="77777777" w:rsidR="002D143E" w:rsidRDefault="00000000">
            <w:pPr>
              <w:spacing w:after="0"/>
              <w:jc w:val="center"/>
              <w:rPr>
                <w:rFonts w:ascii="Times New Roman" w:hAnsi="Times New Roman" w:cs="Times New Roman"/>
              </w:rPr>
            </w:pPr>
            <w:proofErr w:type="spellStart"/>
            <w:r>
              <w:rPr>
                <w:rFonts w:ascii="Times New Roman" w:hAnsi="Times New Roman" w:cs="Times New Roman" w:eastAsia="Times New Roman"/>
                <w:b/>
                <w:bCs/>
                <w:sz w:val="22"/>
              </w:rPr>
              <w:t>Mô</w:t>
            </w:r>
            <w:proofErr w:type="spellEnd"/>
            <w:r>
              <w:rPr>
                <w:rFonts w:ascii="Times New Roman" w:hAnsi="Times New Roman" w:cs="Times New Roman" w:eastAsia="Times New Roman"/>
                <w:b/>
                <w:bCs/>
                <w:sz w:val="22"/>
              </w:rPr>
              <w:t xml:space="preserve"> </w:t>
            </w:r>
            <w:proofErr w:type="spellStart"/>
            <w:r>
              <w:rPr>
                <w:rFonts w:ascii="Times New Roman" w:hAnsi="Times New Roman" w:cs="Times New Roman" w:eastAsia="Times New Roman"/>
                <w:b/>
                <w:bCs/>
                <w:sz w:val="22"/>
              </w:rPr>
              <w:t>tả</w:t>
            </w:r>
            <w:proofErr w:type="spellEnd"/>
          </w:p>
        </w:tc>
      </w:tr>
      <w:tr w:rsidR="002D143E" w14:paraId="276144B0" w14:textId="77777777">
        <w:trPr>
          <w:trHeight w:val="815"/>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79DD3B2" w14:textId="77777777" w:rsidR="002D143E" w:rsidRDefault="00000000">
            <w:pPr>
              <w:spacing w:after="0"/>
              <w:jc w:val="center"/>
              <w:rPr>
                <w:rFonts w:ascii="Times New Roman" w:hAnsi="Times New Roman" w:cs="Times New Roman"/>
              </w:rPr>
            </w:pPr>
            <w:r>
              <w:rPr>
                <w:rFonts w:ascii="Times New Roman" w:hAnsi="Times New Roman" w:cs="Times New Roman" w:eastAsia="Times New Roman"/>
                <w:sz w:val="22"/>
              </w:rPr>
              <w:t>1</w:t>
            </w:r>
          </w:p>
        </w:tc>
        <w:tc>
          <w:tcPr>
            <w:tcW w:w="10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CCF5609" w14:textId="77777777" w:rsidR="002D143E" w:rsidRDefault="00000000">
            <w:pPr>
              <w:spacing w:after="0"/>
              <w:jc w:val="center"/>
              <w:rPr>
                <w:rFonts w:ascii="Times New Roman" w:hAnsi="Times New Roman" w:cs="Times New Roman"/>
                <w:b/>
                <w:bCs/>
              </w:rPr>
            </w:pPr>
            <w:r>
              <w:rPr>
                <w:rFonts w:ascii="Times New Roman" w:hAnsi="Times New Roman" w:cs="Times New Roman" w:eastAsia="Times New Roman"/>
                <w:b/>
                <w:bCs/>
                <w:sz w:val="22"/>
              </w:rPr>
              <w:t>UC01</w:t>
            </w:r>
          </w:p>
        </w:tc>
        <w:tc>
          <w:tcPr>
            <w:tcW w:w="19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249992" w14:textId="77777777" w:rsidR="002D143E" w:rsidRDefault="00000000">
            <w:pPr>
              <w:spacing w:after="0"/>
              <w:rPr>
                <w:rFonts w:ascii="Times New Roman" w:hAnsi="Times New Roman" w:cs="Times New Roman"/>
                <w:b/>
                <w:bCs/>
              </w:rPr>
            </w:pPr>
            <w:proofErr w:type="spellStart"/>
            <w:r>
              <w:rPr>
                <w:rFonts w:ascii="Times New Roman" w:hAnsi="Times New Roman" w:cs="Times New Roman" w:eastAsia="Times New Roman"/>
                <w:b/>
                <w:bCs/>
                <w:color w:val="000000"/>
                <w:sz w:val="22"/>
              </w:rPr>
              <w:t>Đăng</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ký</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tài</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khoản</w:t>
            </w:r>
            <w:proofErr w:type="spellEnd"/>
          </w:p>
        </w:tc>
        <w:tc>
          <w:tcPr>
            <w:tcW w:w="5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C244B15"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Khách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đăng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ký</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tài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khoản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mới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trên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hệ</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thống</w:t>
            </w:r>
            <w:proofErr w:type="spellEnd"/>
            <w:r>
              <w:rPr>
                <w:rFonts w:ascii="Times New Roman" w:hAnsi="Times New Roman" w:cs="Times New Roman" w:eastAsia="Times New Roman"/>
                <w:sz w:val="22"/>
              </w:rPr>
              <w:t>.</w:t>
            </w:r>
          </w:p>
        </w:tc>
      </w:tr>
      <w:tr w:rsidR="002D143E" w14:paraId="22FA9B56" w14:textId="77777777">
        <w:trPr>
          <w:trHeight w:val="815"/>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94E888" w14:textId="77777777" w:rsidR="002D143E" w:rsidRDefault="00000000">
            <w:pPr>
              <w:spacing w:after="0"/>
              <w:jc w:val="center"/>
              <w:rPr>
                <w:rFonts w:ascii="Times New Roman" w:hAnsi="Times New Roman" w:cs="Times New Roman"/>
              </w:rPr>
            </w:pPr>
            <w:r>
              <w:rPr>
                <w:rFonts w:ascii="Times New Roman" w:hAnsi="Times New Roman" w:cs="Times New Roman" w:eastAsia="Times New Roman"/>
                <w:sz w:val="22"/>
              </w:rPr>
              <w:t>2</w:t>
            </w:r>
          </w:p>
        </w:tc>
        <w:tc>
          <w:tcPr>
            <w:tcW w:w="10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0A98605" w14:textId="77777777" w:rsidR="002D143E" w:rsidRDefault="00000000">
            <w:pPr>
              <w:spacing w:after="0"/>
              <w:jc w:val="center"/>
              <w:rPr>
                <w:rFonts w:ascii="Times New Roman" w:hAnsi="Times New Roman" w:cs="Times New Roman"/>
                <w:b/>
                <w:bCs/>
              </w:rPr>
            </w:pPr>
            <w:r>
              <w:rPr>
                <w:rFonts w:ascii="Times New Roman" w:hAnsi="Times New Roman" w:cs="Times New Roman" w:eastAsia="Times New Roman"/>
                <w:b/>
                <w:bCs/>
                <w:sz w:val="22"/>
              </w:rPr>
              <w:t>UC02</w:t>
            </w:r>
          </w:p>
        </w:tc>
        <w:tc>
          <w:tcPr>
            <w:tcW w:w="19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28734C6" w14:textId="77777777" w:rsidR="002D143E" w:rsidRDefault="00000000">
            <w:pPr>
              <w:spacing w:after="0"/>
              <w:rPr>
                <w:rFonts w:ascii="Times New Roman" w:hAnsi="Times New Roman" w:cs="Times New Roman"/>
                <w:b/>
                <w:bCs/>
              </w:rPr>
            </w:pPr>
            <w:proofErr w:type="spellStart"/>
            <w:r>
              <w:rPr>
                <w:rFonts w:ascii="Times New Roman" w:hAnsi="Times New Roman" w:cs="Times New Roman" w:eastAsia="Times New Roman"/>
                <w:b/>
                <w:bCs/>
                <w:color w:val="000000"/>
                <w:sz w:val="22"/>
              </w:rPr>
              <w:t>Đăng</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nhập</w:t>
            </w:r>
            <w:proofErr w:type="spellEnd"/>
          </w:p>
        </w:tc>
        <w:tc>
          <w:tcPr>
            <w:tcW w:w="5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8006A4B"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Người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dùng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truy</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cập</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hệ</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thống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thông</w:t>
            </w:r>
            <w:proofErr w:type="spellEnd"/>
            <w:r>
              <w:rPr>
                <w:rFonts w:ascii="Times New Roman" w:hAnsi="Times New Roman" w:cs="Times New Roman" w:eastAsia="Times New Roman"/>
                <w:sz w:val="22"/>
              </w:rPr>
              <w:t xml:space="preserve"> qua </w:t>
            </w:r>
            <w:proofErr w:type="spellStart"/>
            <w:r>
              <w:rPr>
                <w:rFonts w:ascii="Times New Roman" w:hAnsi="Times New Roman" w:cs="Times New Roman" w:eastAsia="Times New Roman"/>
                <w:sz w:val="22"/>
              </w:rPr>
              <w:t>mật</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khẩu</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hoặc</w:t>
            </w:r>
            <w:proofErr w:type="spellEnd"/>
            <w:r>
              <w:rPr>
                <w:rFonts w:ascii="Times New Roman" w:hAnsi="Times New Roman" w:cs="Times New Roman" w:eastAsia="Times New Roman"/>
                <w:sz w:val="22"/>
              </w:rPr>
              <w:t xml:space="preserve"> Google.</w:t>
            </w:r>
          </w:p>
        </w:tc>
      </w:tr>
      <w:tr w:rsidR="002D143E" w14:paraId="6A2A25DC" w14:textId="77777777">
        <w:trPr>
          <w:trHeight w:val="815"/>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325EECA" w14:textId="77777777" w:rsidR="002D143E" w:rsidRDefault="00000000">
            <w:pPr>
              <w:spacing w:after="0"/>
              <w:jc w:val="center"/>
              <w:rPr>
                <w:rFonts w:ascii="Times New Roman" w:hAnsi="Times New Roman" w:cs="Times New Roman"/>
              </w:rPr>
            </w:pPr>
            <w:r>
              <w:rPr>
                <w:rFonts w:ascii="Times New Roman" w:hAnsi="Times New Roman" w:cs="Times New Roman" w:eastAsia="Times New Roman"/>
                <w:sz w:val="22"/>
              </w:rPr>
              <w:t>3</w:t>
            </w:r>
          </w:p>
        </w:tc>
        <w:tc>
          <w:tcPr>
            <w:tcW w:w="10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4665DE" w14:textId="77777777" w:rsidR="002D143E" w:rsidRDefault="00000000">
            <w:pPr>
              <w:spacing w:after="0"/>
              <w:jc w:val="center"/>
              <w:rPr>
                <w:rFonts w:ascii="Times New Roman" w:hAnsi="Times New Roman" w:cs="Times New Roman"/>
                <w:b/>
                <w:bCs/>
              </w:rPr>
            </w:pPr>
            <w:r>
              <w:rPr>
                <w:rFonts w:ascii="Times New Roman" w:hAnsi="Times New Roman" w:cs="Times New Roman" w:eastAsia="Times New Roman"/>
                <w:b/>
                <w:bCs/>
                <w:sz w:val="22"/>
              </w:rPr>
              <w:t>UC03</w:t>
            </w:r>
          </w:p>
        </w:tc>
        <w:tc>
          <w:tcPr>
            <w:tcW w:w="19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4BECF1D" w14:textId="77777777" w:rsidR="002D143E" w:rsidRDefault="00000000">
            <w:pPr>
              <w:spacing w:after="0"/>
              <w:rPr>
                <w:rFonts w:ascii="Times New Roman" w:hAnsi="Times New Roman" w:cs="Times New Roman"/>
                <w:b/>
                <w:bCs/>
              </w:rPr>
            </w:pPr>
            <w:proofErr w:type="spellStart"/>
            <w:r>
              <w:rPr>
                <w:rFonts w:ascii="Times New Roman" w:hAnsi="Times New Roman" w:cs="Times New Roman" w:eastAsia="Times New Roman"/>
                <w:b/>
                <w:bCs/>
                <w:color w:val="000000"/>
                <w:sz w:val="22"/>
              </w:rPr>
              <w:t>Đăng</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xuất</w:t>
            </w:r>
            <w:proofErr w:type="spellEnd"/>
          </w:p>
        </w:tc>
        <w:tc>
          <w:tcPr>
            <w:tcW w:w="5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71C77BC"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Thoát</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khỏi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phiên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làm</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việc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hiện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tại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để</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bảo</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mật</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thông</w:t>
            </w:r>
            <w:proofErr w:type="spellEnd"/>
            <w:r>
              <w:rPr>
                <w:rFonts w:ascii="Times New Roman" w:hAnsi="Times New Roman" w:cs="Times New Roman" w:eastAsia="Times New Roman"/>
                <w:sz w:val="22"/>
              </w:rPr>
              <w:t xml:space="preserve"> tin.</w:t>
            </w:r>
          </w:p>
        </w:tc>
      </w:tr>
      <w:tr w:rsidR="002D143E" w14:paraId="53F93E5A" w14:textId="77777777">
        <w:trPr>
          <w:trHeight w:val="815"/>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DFB5C75" w14:textId="77777777" w:rsidR="002D143E" w:rsidRDefault="00000000">
            <w:pPr>
              <w:spacing w:after="0"/>
              <w:jc w:val="center"/>
              <w:rPr>
                <w:rFonts w:ascii="Times New Roman" w:hAnsi="Times New Roman" w:cs="Times New Roman"/>
              </w:rPr>
            </w:pPr>
            <w:r>
              <w:rPr>
                <w:rFonts w:ascii="Times New Roman" w:hAnsi="Times New Roman" w:cs="Times New Roman" w:eastAsia="Times New Roman"/>
                <w:sz w:val="22"/>
              </w:rPr>
              <w:t>4</w:t>
            </w:r>
          </w:p>
        </w:tc>
        <w:tc>
          <w:tcPr>
            <w:tcW w:w="10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F16F827" w14:textId="77777777" w:rsidR="002D143E" w:rsidRDefault="00000000">
            <w:pPr>
              <w:spacing w:after="0"/>
              <w:jc w:val="center"/>
              <w:rPr>
                <w:rFonts w:ascii="Times New Roman" w:hAnsi="Times New Roman" w:cs="Times New Roman"/>
                <w:b/>
                <w:bCs/>
              </w:rPr>
            </w:pPr>
            <w:r>
              <w:rPr>
                <w:rFonts w:ascii="Times New Roman" w:hAnsi="Times New Roman" w:cs="Times New Roman" w:eastAsia="Times New Roman"/>
                <w:b/>
                <w:bCs/>
                <w:sz w:val="22"/>
              </w:rPr>
              <w:t>UC04</w:t>
            </w:r>
          </w:p>
        </w:tc>
        <w:tc>
          <w:tcPr>
            <w:tcW w:w="19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F3ACF8E" w14:textId="77777777" w:rsidR="002D143E" w:rsidRDefault="00000000">
            <w:pPr>
              <w:spacing w:after="0"/>
              <w:rPr>
                <w:rFonts w:ascii="Times New Roman" w:hAnsi="Times New Roman" w:cs="Times New Roman"/>
                <w:b/>
                <w:bCs/>
              </w:rPr>
            </w:pPr>
            <w:proofErr w:type="spellStart"/>
            <w:r>
              <w:rPr>
                <w:rFonts w:ascii="Times New Roman" w:hAnsi="Times New Roman" w:cs="Times New Roman" w:eastAsia="Times New Roman"/>
                <w:b/>
                <w:bCs/>
                <w:color w:val="000000"/>
                <w:sz w:val="22"/>
              </w:rPr>
              <w:t>Xác</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thực</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danh</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tính</w:t>
            </w:r>
            <w:proofErr w:type="spellEnd"/>
            <w:r>
              <w:rPr>
                <w:rFonts w:ascii="Times New Roman" w:hAnsi="Times New Roman" w:cs="Times New Roman" w:eastAsia="Times New Roman"/>
                <w:b/>
                <w:bCs/>
                <w:color w:val="000000"/>
                <w:sz w:val="22"/>
              </w:rPr>
              <w:t xml:space="preserve"> (KYC)</w:t>
            </w:r>
          </w:p>
        </w:tc>
        <w:tc>
          <w:tcPr>
            <w:tcW w:w="5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E3936D4" w14:textId="77777777" w:rsidR="002D143E" w:rsidRDefault="00000000">
            <w:pPr>
              <w:spacing w:after="0"/>
              <w:rPr>
                <w:rFonts w:ascii="Times New Roman" w:hAnsi="Times New Roman" w:cs="Times New Roman"/>
              </w:rPr>
            </w:pPr>
            <w:proofErr w:type="spellStart"/>
            <w:r>
              <w:rPr>
                <w:rFonts w:ascii="Times New Roman" w:eastAsia="Times New Roman" w:hAnsi="Times New Roman" w:cs="SimSun"/>
                <w:sz w:val="20"/>
              </w:rPr>
              <w:t>Người</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dùng</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Khách</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hàng</w:t>
            </w:r>
            <w:proofErr w:type="spellEnd"/>
            <w:r>
              <w:rPr>
                <w:rFonts w:ascii="Times New Roman" w:eastAsia="Times New Roman" w:hAnsi="Times New Roman" w:cs="SimSun"/>
                <w:sz w:val="20"/>
              </w:rPr>
              <w:t>/</w:t>
            </w:r>
            <w:proofErr w:type="spellStart"/>
            <w:r>
              <w:rPr>
                <w:rFonts w:ascii="Times New Roman" w:eastAsia="Times New Roman" w:hAnsi="Times New Roman" w:cs="SimSun"/>
                <w:sz w:val="20"/>
              </w:rPr>
              <w:t>Chủ</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xe</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tải</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lên</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hình</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ảnh</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giấy</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tờ</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tùy</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thân</w:t>
            </w:r>
            <w:proofErr w:type="spellEnd"/>
            <w:r>
              <w:rPr>
                <w:rFonts w:ascii="Times New Roman" w:eastAsia="Times New Roman" w:hAnsi="Times New Roman" w:cs="SimSun"/>
                <w:sz w:val="20"/>
              </w:rPr>
              <w:t xml:space="preserve"> (CCCD, </w:t>
            </w:r>
            <w:proofErr w:type="spellStart"/>
            <w:r>
              <w:rPr>
                <w:rFonts w:ascii="Times New Roman" w:eastAsia="Times New Roman" w:hAnsi="Times New Roman" w:cs="SimSun"/>
                <w:sz w:val="20"/>
              </w:rPr>
              <w:t>Bằng</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lái</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Giấy</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tờ</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lastRenderedPageBreak/>
              <w:t>xe</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để</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hệ</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thống</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đối</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chiếu</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và</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xác</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minh</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danh</w:t>
            </w:r>
            <w:proofErr w:type="spellEnd"/>
            <w:r>
              <w:rPr>
                <w:rFonts w:ascii="Times New Roman" w:eastAsia="Times New Roman" w:hAnsi="Times New Roman" w:cs="SimSun"/>
                <w:sz w:val="20"/>
              </w:rPr>
              <w:t xml:space="preserve"> </w:t>
            </w:r>
            <w:proofErr w:type="spellStart"/>
            <w:r>
              <w:rPr>
                <w:rFonts w:ascii="Times New Roman" w:eastAsia="Times New Roman" w:hAnsi="Times New Roman" w:cs="SimSun"/>
                <w:sz w:val="20"/>
              </w:rPr>
              <w:t>tính</w:t>
            </w:r>
            <w:proofErr w:type="spellEnd"/>
            <w:r>
              <w:rPr>
                <w:rFonts w:ascii="Times New Roman" w:eastAsia="Times New Roman" w:hAnsi="Times New Roman" w:cs="SimSun"/>
                <w:sz w:val="20"/>
              </w:rPr>
              <w:t>.</w:t>
            </w:r>
          </w:p>
        </w:tc>
      </w:tr>
      <w:tr w:rsidR="002D143E" w14:paraId="43A159E1" w14:textId="77777777">
        <w:trPr>
          <w:trHeight w:val="815"/>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BD9ECA5"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lastRenderedPageBreak/>
              <w:t>5</w:t>
            </w:r>
          </w:p>
        </w:tc>
        <w:tc>
          <w:tcPr>
            <w:tcW w:w="10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5849A4"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UC05</w:t>
            </w:r>
          </w:p>
        </w:tc>
        <w:tc>
          <w:tcPr>
            <w:tcW w:w="19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00DC7EE" w14:textId="77777777" w:rsidR="002D143E" w:rsidRDefault="00000000">
            <w:pPr>
              <w:spacing w:after="0"/>
              <w:rPr>
                <w:rFonts w:ascii="Times New Roman" w:hAnsi="Times New Roman" w:cs="Times New Roman"/>
                <w:b/>
                <w:bCs/>
              </w:rPr>
            </w:pPr>
            <w:proofErr w:type="spellStart"/>
            <w:r>
              <w:rPr>
                <w:rFonts w:ascii="Times New Roman" w:hAnsi="Times New Roman" w:cs="Times New Roman" w:eastAsia="Times New Roman"/>
                <w:b/>
                <w:bCs/>
                <w:color w:val="000000"/>
                <w:sz w:val="22"/>
              </w:rPr>
              <w:t>Đổi</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mật</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khẩu</w:t>
            </w:r>
            <w:proofErr w:type="spellEnd"/>
          </w:p>
        </w:tc>
        <w:tc>
          <w:tcPr>
            <w:tcW w:w="5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BBBEDE0" w14:textId="77777777" w:rsidR="002D143E" w:rsidRDefault="00000000">
            <w:pPr>
              <w:spacing w:after="0"/>
              <w:rPr>
                <w:rFonts w:ascii="Times New Roman" w:hAnsi="Times New Roman" w:cs="Times New Roman"/>
              </w:rPr>
            </w:pPr>
            <w:proofErr w:type="spellStart"/>
            <w:r>
              <w:rPr>
                <w:rFonts w:ascii="Times New Roman" w:eastAsia="Times New Roman" w:hAnsi="Times New Roman" w:cs="SimSun"/>
                <w:sz w:val="22"/>
              </w:rPr>
              <w:t>Người</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dùng</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cập</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nhật</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mật</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khẩu</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mới</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trong</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phiên</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đăng</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nhập</w:t>
            </w:r>
            <w:proofErr w:type="spellEnd"/>
            <w:r>
              <w:rPr>
                <w:rFonts w:ascii="Times New Roman" w:eastAsia="Times New Roman" w:hAnsi="Times New Roman" w:cs="SimSun"/>
                <w:sz w:val="22"/>
              </w:rPr>
              <w:t>.</w:t>
            </w:r>
          </w:p>
        </w:tc>
      </w:tr>
      <w:tr w:rsidR="002D143E" w14:paraId="21AC15C9" w14:textId="77777777">
        <w:trPr>
          <w:trHeight w:val="815"/>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001ECB9"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6</w:t>
            </w:r>
          </w:p>
        </w:tc>
        <w:tc>
          <w:tcPr>
            <w:tcW w:w="10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4E342D6"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UC06</w:t>
            </w:r>
          </w:p>
        </w:tc>
        <w:tc>
          <w:tcPr>
            <w:tcW w:w="19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D87C61D" w14:textId="77777777" w:rsidR="002D143E" w:rsidRDefault="00000000">
            <w:pPr>
              <w:spacing w:after="0"/>
              <w:rPr>
                <w:rFonts w:ascii="Times New Roman" w:hAnsi="Times New Roman" w:cs="Times New Roman"/>
                <w:b/>
                <w:bCs/>
              </w:rPr>
            </w:pPr>
            <w:proofErr w:type="spellStart"/>
            <w:r>
              <w:rPr>
                <w:rFonts w:ascii="Times New Roman" w:hAnsi="Times New Roman" w:cs="Times New Roman" w:eastAsia="Times New Roman"/>
                <w:b/>
                <w:bCs/>
                <w:color w:val="000000"/>
                <w:sz w:val="22"/>
              </w:rPr>
              <w:t>Quên</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mật</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khẩu</w:t>
            </w:r>
            <w:proofErr w:type="spellEnd"/>
          </w:p>
        </w:tc>
        <w:tc>
          <w:tcPr>
            <w:tcW w:w="5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CC80D1D"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Khôi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phục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quyền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truy</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cập</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vào</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tài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khoản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thông</w:t>
            </w:r>
            <w:proofErr w:type="spellEnd"/>
            <w:r>
              <w:rPr>
                <w:rFonts w:ascii="Times New Roman" w:hAnsi="Times New Roman" w:cs="Times New Roman" w:eastAsia="Times New Roman"/>
                <w:sz w:val="22"/>
              </w:rPr>
              <w:t xml:space="preserve"> qua </w:t>
            </w:r>
            <w:proofErr w:type="spellStart"/>
            <w:r>
              <w:rPr>
                <w:rFonts w:ascii="Times New Roman" w:hAnsi="Times New Roman" w:cs="Times New Roman" w:eastAsia="Times New Roman"/>
                <w:sz w:val="22"/>
              </w:rPr>
              <w:t>xác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minh</w:t>
            </w:r>
            <w:proofErr w:type="spellEnd"/>
            <w:r>
              <w:rPr>
                <w:rFonts w:ascii="Times New Roman" w:hAnsi="Times New Roman" w:cs="Times New Roman" w:eastAsia="Times New Roman"/>
                <w:sz w:val="22"/>
              </w:rPr>
              <w:t xml:space="preserve"> email/OTP.</w:t>
            </w:r>
          </w:p>
        </w:tc>
      </w:tr>
      <w:tr w:rsidR="002D143E" w14:paraId="444888D7" w14:textId="77777777">
        <w:trPr>
          <w:trHeight w:val="815"/>
          <w:jc w:val="center"/>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CC8A6C" w14:textId="77777777" w:rsidR="002D143E" w:rsidRDefault="002D143E">
            <w:pPr>
              <w:spacing w:after="0"/>
              <w:rPr>
                <w:rFonts w:ascii="Times New Roman" w:hAnsi="Times New Roman" w:cs="Times New Roman"/>
              </w:rPr>
            </w:pPr>
          </w:p>
          <w:p w14:paraId="7EE7393B"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7</w:t>
            </w:r>
          </w:p>
        </w:tc>
        <w:tc>
          <w:tcPr>
            <w:tcW w:w="10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78B9123"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UC07</w:t>
            </w:r>
          </w:p>
        </w:tc>
        <w:tc>
          <w:tcPr>
            <w:tcW w:w="19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4B9335" w14:textId="77777777" w:rsidR="002D143E" w:rsidRDefault="00000000">
            <w:pPr>
              <w:spacing w:after="0"/>
              <w:rPr>
                <w:rFonts w:ascii="Times New Roman" w:hAnsi="Times New Roman" w:cs="Times New Roman"/>
                <w:b/>
                <w:bCs/>
                <w:color w:val="000000"/>
              </w:rPr>
            </w:pPr>
            <w:r>
              <w:rPr>
                <w:rFonts w:ascii="Times New Roman" w:hAnsi="Times New Roman" w:cs="Times New Roman" w:eastAsia="Times New Roman"/>
                <w:b/>
                <w:bCs/>
                <w:color w:val="000000"/>
                <w:sz w:val="22"/>
              </w:rPr>
              <w:t xml:space="preserve">Liên </w:t>
            </w:r>
            <w:proofErr w:type="spellStart"/>
            <w:r>
              <w:rPr>
                <w:rFonts w:ascii="Times New Roman" w:hAnsi="Times New Roman" w:cs="Times New Roman" w:eastAsia="Times New Roman"/>
                <w:b/>
                <w:bCs/>
                <w:color w:val="000000"/>
                <w:sz w:val="22"/>
              </w:rPr>
              <w:t>hệ</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chăm</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sóc</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khách</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hàng</w:t>
            </w:r>
            <w:proofErr w:type="spellEnd"/>
          </w:p>
        </w:tc>
        <w:tc>
          <w:tcPr>
            <w:tcW w:w="5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E5B012A"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g</w:t>
            </w:r>
            <w:r>
              <w:rPr>
                <w:rFonts w:ascii="Times New Roman" w:eastAsia="Times New Roman" w:hAnsi="Times New Roman" w:cs="Times New Roman"/>
                <w:sz w:val="22"/>
              </w:rPr>
              <w:t>ửi</w:t>
            </w:r>
            <w:proofErr w:type="spellEnd"/>
            <w:r>
              <w:rPr>
                <w:rFonts w:ascii="Times New Roman" w:eastAsia="Times New Roman" w:hAnsi="Times New Roman" w:cs="Times New Roman"/>
                <w:sz w:val="22"/>
              </w:rPr>
              <w:t xml:space="preserve"> tin </w:t>
            </w:r>
            <w:proofErr w:type="spellStart"/>
            <w:r>
              <w:rPr>
                <w:rFonts w:ascii="Times New Roman" w:eastAsia="Times New Roman" w:hAnsi="Times New Roman" w:cs="Times New Roman"/>
                <w:sz w:val="22"/>
              </w:rPr>
              <w:t>nhắn</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gọi</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điện</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trực</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tiếp</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đến</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bộ</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phận</w:t>
            </w:r>
            <w:proofErr w:type="spellEnd"/>
            <w:r>
              <w:rPr>
                <w:rFonts w:ascii="Times New Roman" w:eastAsia="Times New Roman" w:hAnsi="Times New Roman" w:cs="Times New Roman"/>
                <w:sz w:val="22"/>
              </w:rPr>
              <w:t xml:space="preserve"> CSKH </w:t>
            </w:r>
            <w:proofErr w:type="spellStart"/>
            <w:r>
              <w:rPr>
                <w:rFonts w:ascii="Times New Roman" w:eastAsia="Times New Roman" w:hAnsi="Times New Roman" w:cs="Times New Roman"/>
                <w:sz w:val="22"/>
              </w:rPr>
              <w:t>ngay</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trên</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hệ</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thống</w:t>
            </w:r>
            <w:proofErr w:type="spellEnd"/>
            <w:r>
              <w:rPr>
                <w:rFonts w:ascii="Times New Roman" w:eastAsia="Times New Roman" w:hAnsi="Times New Roman" w:cs="Times New Roman"/>
                <w:sz w:val="22"/>
              </w:rPr>
              <w:t>.</w:t>
            </w:r>
          </w:p>
        </w:tc>
      </w:tr>
    </w:tbl>
    <w:p w14:paraId="2DB67F1E" w14:textId="77777777" w:rsidR="002D143E" w:rsidRDefault="002D143E">
      <w:pPr>
        <w:spacing w:line="276" w:lineRule="auto" w:after="80"/>
        <w:rPr>
          <w:rFonts w:ascii="Times New Roman" w:hAnsi="Times New Roman" w:cs="Times New Roman"/>
        </w:rPr>
      </w:pPr>
    </w:p>
    <w:p w14:paraId="4D3761A9" w14:textId="77777777" w:rsidR="002D143E" w:rsidRDefault="002D143E">
      <w:pPr>
        <w:spacing w:line="276" w:lineRule="auto" w:after="80"/>
        <w:rPr>
          <w:rFonts w:ascii="Times New Roman" w:hAnsi="Times New Roman" w:cs="Times New Roman"/>
          <w:b/>
          <w:bCs/>
          <w:color w:val="45B0E1" w:themeColor="accent1" w:themeTint="99"/>
        </w:rPr>
      </w:pPr>
    </w:p>
    <w:p w14:paraId="60AA8056" w14:textId="77777777" w:rsidR="002D143E" w:rsidRDefault="00000000">
      <w:pPr>
        <w:spacing w:line="276" w:lineRule="auto" w:after="80"/>
        <w:rPr>
          <w:rFonts w:ascii="Times New Roman" w:hAnsi="Times New Roman" w:cs="Times New Roman"/>
        </w:rPr>
      </w:pPr>
      <w:r>
        <w:rPr>
          <w:rFonts w:ascii="Times New Roman" w:hAnsi="Times New Roman" w:eastAsia="Times New Roman"/>
          <w:sz w:val="24"/>
        </w:rPr>
        <w:t>4.2.2. Nhóm Khách (Guest)</w:t>
      </w:r>
    </w:p>
    <w:tbl>
      <w:tblPr>
        <w:tblW w:w="0" w:type="auto"/>
        <w:jc w:val="center"/>
        <w:tblLayout w:type="autofit"/>
        <w:tblCellMar>
          <w:top w:w="15" w:type="dxa"/>
          <w:left w:w="15" w:type="dxa"/>
          <w:bottom w:w="15" w:type="dxa"/>
          <w:right w:w="15" w:type="dxa"/>
        </w:tblCellMar>
        <w:tblLook w:val="04A0" w:firstRow="1" w:lastRow="0" w:firstColumn="1" w:lastColumn="0" w:noHBand="0" w:noVBand="1"/>
      </w:tblPr>
      <w:tblGrid>
        <w:gridCol w:w="654"/>
        <w:gridCol w:w="1163"/>
        <w:gridCol w:w="1855"/>
        <w:gridCol w:w="5672"/>
      </w:tblGrid>
      <w:tr w:rsidR="002D143E" w14:paraId="5FC377F3" w14:textId="77777777">
        <w:trPr>
          <w:trHeight w:val="815"/>
        </w:trPr>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pPr>
              <w:spacing w:after="0"/>
            </w:pPr>
            <w:r>
              <w:rPr>
                <w:rFonts w:ascii="Times New Roman" w:hAnsi="Times New Roman" w:eastAsia="Times New Roman"/>
                <w:b/>
                <w:sz w:val="22"/>
              </w:rPr>
              <w:t>STT</w:t>
            </w:r>
          </w:p>
        </w:tc>
        <w:tc>
          <w:tcPr>
            <w:tcW w:w="1163"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pPr>
              <w:spacing w:after="0"/>
            </w:pPr>
            <w:r>
              <w:rPr>
                <w:rFonts w:ascii="Times New Roman" w:hAnsi="Times New Roman" w:eastAsia="Times New Roman"/>
                <w:b/>
                <w:sz w:val="22"/>
              </w:rPr>
              <w:t>Mã UC</w:t>
            </w:r>
          </w:p>
        </w:tc>
        <w:tc>
          <w:tcPr>
            <w:tcW w:w="1855"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pPr>
              <w:spacing w:after="0"/>
            </w:pPr>
            <w:r>
              <w:rPr>
                <w:rFonts w:ascii="Times New Roman" w:hAnsi="Times New Roman" w:eastAsia="Times New Roman"/>
                <w:b/>
                <w:sz w:val="22"/>
              </w:rPr>
              <w:t>Use Case</w:t>
            </w:r>
          </w:p>
        </w:tc>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pPr>
              <w:spacing w:after="0"/>
            </w:pPr>
            <w:r>
              <w:rPr>
                <w:rFonts w:ascii="Times New Roman" w:hAnsi="Times New Roman" w:eastAsia="Times New Roman"/>
                <w:b/>
                <w:sz w:val="22"/>
              </w:rPr>
              <w:t>Mô tả</w:t>
            </w:r>
          </w:p>
        </w:tc>
      </w:tr>
      <w:tr w:rsidR="002D143E" w14:paraId="692B6241"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8</w:t>
            </w:r>
          </w:p>
        </w:tc>
        <w:tc>
          <w:tcPr>
            <w:tcW w:w="11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UC08</w:t>
            </w:r>
          </w:p>
        </w:tc>
        <w:tc>
          <w:tcPr>
            <w:tcW w:w="185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Xem danh sách xe</w:t>
            </w:r>
          </w:p>
        </w:tc>
        <w:tc>
          <w:tcPr>
            <w:tcW w:w="567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Khách xem danh sách các xe ô tô tự lái đang sẵn sàng cho thuê.</w:t>
            </w:r>
          </w:p>
        </w:tc>
      </w:tr>
      <w:tr w:rsidR="002D143E" w14:paraId="09F8A16D"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9</w:t>
            </w:r>
          </w:p>
        </w:tc>
        <w:tc>
          <w:tcPr>
            <w:tcW w:w="11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UC09</w:t>
            </w:r>
          </w:p>
        </w:tc>
        <w:tc>
          <w:tcPr>
            <w:tcW w:w="185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Tìm kiếm &amp; lọc xe</w:t>
            </w:r>
          </w:p>
        </w:tc>
        <w:tc>
          <w:tcPr>
            <w:tcW w:w="567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Lọc xe thuê theo giá, hãng xe, vị trí, loại xe, số chỗ và trạng thái xe.</w:t>
            </w:r>
          </w:p>
        </w:tc>
      </w:tr>
      <w:tr w:rsidR="002D143E" w14:paraId="39BC861F"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10</w:t>
            </w:r>
          </w:p>
        </w:tc>
        <w:tc>
          <w:tcPr>
            <w:tcW w:w="11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UC10</w:t>
            </w:r>
          </w:p>
        </w:tc>
        <w:tc>
          <w:tcPr>
            <w:tcW w:w="185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Xem thông tin xe</w:t>
            </w:r>
          </w:p>
        </w:tc>
        <w:tc>
          <w:tcPr>
            <w:tcW w:w="567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Xem hình ảnh, mô tả, thông số, tiện ích, giá thuê, tiền cọc và các điều khoản riêng của chiếc xe.</w:t>
            </w:r>
          </w:p>
        </w:tc>
      </w:tr>
      <w:tr w:rsidR="002D143E" w14:paraId="70B92086"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11</w:t>
            </w:r>
          </w:p>
        </w:tc>
        <w:tc>
          <w:tcPr>
            <w:tcW w:w="11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UC11</w:t>
            </w:r>
          </w:p>
        </w:tc>
        <w:tc>
          <w:tcPr>
            <w:tcW w:w="185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Xem chính sách</w:t>
            </w:r>
          </w:p>
        </w:tc>
        <w:tc>
          <w:tcPr>
            <w:tcW w:w="567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Xem các quy định thuê xe, chính sách hủy, chính sách bảo hiểm và hướng dẫn sử dụng nền tảng.</w:t>
            </w:r>
          </w:p>
        </w:tc>
      </w:tr>
      <w:tr w:rsidR="002D143E" w14:paraId="34458683" w14:textId="77777777">
        <w:trPr>
          <w:trHeight w:val="815"/>
        </w:trPr>
        <w:tc>
          <w:tcPr>
            <w:tcW w:w="65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12</w:t>
            </w:r>
          </w:p>
        </w:tc>
        <w:tc>
          <w:tcPr>
            <w:tcW w:w="11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UC12</w:t>
            </w:r>
          </w:p>
        </w:tc>
        <w:tc>
          <w:tcPr>
            <w:tcW w:w="185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Xem đánh giá</w:t>
            </w:r>
          </w:p>
        </w:tc>
        <w:tc>
          <w:tcPr>
            <w:tcW w:w="567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Đọc review của các khách hàng trước đó về xe và chủ xe.</w:t>
            </w:r>
          </w:p>
        </w:tc>
      </w:tr>
    </w:tbl>
    <w:p w14:paraId="0716382F" w14:textId="77777777" w:rsidR="002D143E" w:rsidRDefault="002D143E">
      <w:pPr>
        <w:spacing w:line="276" w:lineRule="auto" w:after="80"/>
        <w:rPr>
          <w:rFonts w:ascii="Times New Roman" w:hAnsi="Times New Roman" w:cs="Times New Roman"/>
          <w:b/>
          <w:bCs/>
          <w:color w:val="45B0E1" w:themeColor="accent1" w:themeTint="99"/>
        </w:rPr>
      </w:pPr>
    </w:p>
    <w:p w14:paraId="7A760D8E" w14:textId="77777777" w:rsidR="002D143E" w:rsidRDefault="002D143E">
      <w:pPr>
        <w:spacing w:line="276" w:lineRule="auto" w:after="80"/>
        <w:rPr>
          <w:rFonts w:ascii="Times New Roman" w:hAnsi="Times New Roman" w:cs="Times New Roman"/>
          <w:b/>
          <w:bCs/>
          <w:color w:val="45B0E1" w:themeColor="accent1" w:themeTint="99"/>
        </w:rPr>
      </w:pPr>
    </w:p>
    <w:p w14:paraId="1DF3006B" w14:textId="77777777" w:rsidR="002D143E" w:rsidRDefault="00000000">
      <w:pPr>
        <w:spacing w:line="276" w:lineRule="auto" w:after="80"/>
        <w:rPr>
          <w:rFonts w:ascii="Times New Roman" w:hAnsi="Times New Roman" w:cs="Times New Roman"/>
          <w:b/>
          <w:bCs/>
          <w:color w:val="45B0E1" w:themeColor="accent1" w:themeTint="99"/>
        </w:rPr>
      </w:pPr>
      <w:r>
        <w:rPr>
          <w:rFonts w:ascii="Times New Roman" w:hAnsi="Times New Roman" w:eastAsia="Times New Roman"/>
          <w:sz w:val="24"/>
        </w:rPr>
        <w:t>4.2.3. Nhóm Khách hàng (Renter)</w:t>
      </w:r>
    </w:p>
    <w:p w14:paraId="0E63B7DB" w14:textId="77777777" w:rsidR="002D143E" w:rsidRDefault="00000000">
      <w:pPr>
        <w:spacing w:line="276" w:lineRule="auto" w:after="80"/>
        <w:rPr>
          <w:rFonts w:ascii="Times New Roman" w:hAnsi="Times New Roman" w:cs="Times New Roman"/>
        </w:rPr>
      </w:pPr>
      <w:r>
        <w:rPr>
          <w:rFonts w:ascii="Times New Roman" w:hAnsi="Times New Roman" w:eastAsia="Times New Roman"/>
          <w:sz w:val="24"/>
        </w:rPr>
        <w:t>(Bao gồm các chức năng dành riêng cho khách hàng thuê xe ô tô tự lái)</w:t>
      </w:r>
    </w:p>
    <w:tbl>
      <w:tblPr>
        <w:tblW w:w="0" w:type="auto"/>
        <w:jc w:val="center"/>
        <w:tblLayout w:type="autofit"/>
        <w:tblCellMar>
          <w:top w:w="15" w:type="dxa"/>
          <w:left w:w="15" w:type="dxa"/>
          <w:bottom w:w="15" w:type="dxa"/>
          <w:right w:w="15" w:type="dxa"/>
        </w:tblCellMar>
        <w:tblLook w:val="04A0" w:firstRow="1" w:lastRow="0" w:firstColumn="1" w:lastColumn="0" w:noHBand="0" w:noVBand="1"/>
      </w:tblPr>
      <w:tblGrid>
        <w:gridCol w:w="654"/>
        <w:gridCol w:w="1028"/>
        <w:gridCol w:w="1810"/>
        <w:gridCol w:w="5852"/>
      </w:tblGrid>
      <w:tr w:rsidR="002D143E" w14:paraId="13890104" w14:textId="77777777">
        <w:trPr>
          <w:trHeight w:val="815"/>
        </w:trPr>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pPr>
              <w:spacing w:after="0"/>
            </w:pPr>
            <w:r>
              <w:rPr>
                <w:rFonts w:ascii="Times New Roman" w:hAnsi="Times New Roman" w:eastAsia="Times New Roman"/>
                <w:b/>
                <w:sz w:val="22"/>
              </w:rPr>
              <w:t>STT</w:t>
            </w:r>
          </w:p>
        </w:tc>
        <w:tc>
          <w:tcPr>
            <w:tcW w:w="1028"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pPr>
              <w:spacing w:after="0"/>
            </w:pPr>
            <w:r>
              <w:rPr>
                <w:rFonts w:ascii="Times New Roman" w:hAnsi="Times New Roman" w:eastAsia="Times New Roman"/>
                <w:b/>
                <w:sz w:val="22"/>
              </w:rPr>
              <w:t>Mã UC</w:t>
            </w:r>
          </w:p>
        </w:tc>
        <w:tc>
          <w:tcPr>
            <w:tcW w:w="1810"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pPr>
              <w:spacing w:after="0"/>
            </w:pPr>
            <w:r>
              <w:rPr>
                <w:rFonts w:ascii="Times New Roman" w:hAnsi="Times New Roman" w:eastAsia="Times New Roman"/>
                <w:b/>
                <w:sz w:val="22"/>
              </w:rPr>
              <w:t>Use Case</w:t>
            </w:r>
          </w:p>
        </w:tc>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pPr>
              <w:spacing w:after="0"/>
            </w:pPr>
            <w:r>
              <w:rPr>
                <w:rFonts w:ascii="Times New Roman" w:hAnsi="Times New Roman" w:eastAsia="Times New Roman"/>
                <w:b/>
                <w:sz w:val="22"/>
              </w:rPr>
              <w:t>Mô tả</w:t>
            </w:r>
          </w:p>
        </w:tc>
      </w:tr>
      <w:tr w:rsidR="002D143E" w14:paraId="27A75839"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13</w:t>
            </w:r>
          </w:p>
        </w:tc>
        <w:tc>
          <w:tcPr>
            <w:tcW w:w="102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UC13</w:t>
            </w:r>
          </w:p>
        </w:tc>
        <w:tc>
          <w:tcPr>
            <w:tcW w:w="18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Đặt xe</w:t>
            </w:r>
          </w:p>
        </w:tc>
        <w:tc>
          <w:tcPr>
            <w:tcW w:w="58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Chọn xe ô tô tự lái, thời gian thuê (ngày/giờ) và tiến hành đặt xe.</w:t>
            </w:r>
          </w:p>
        </w:tc>
      </w:tr>
      <w:tr w:rsidR="002D143E" w14:paraId="5C30E77E"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14</w:t>
            </w:r>
          </w:p>
        </w:tc>
        <w:tc>
          <w:tcPr>
            <w:tcW w:w="102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UC14</w:t>
            </w:r>
          </w:p>
        </w:tc>
        <w:tc>
          <w:tcPr>
            <w:tcW w:w="18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Thanh toán &amp; Đặt cọc</w:t>
            </w:r>
          </w:p>
        </w:tc>
        <w:tc>
          <w:tcPr>
            <w:tcW w:w="58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Thực hiện thanh toán phí thuê xe và tiền cọc an toàn trực tuyến qua các cổng thanh toán khác nhau.</w:t>
            </w:r>
          </w:p>
        </w:tc>
      </w:tr>
      <w:tr w:rsidR="002D143E" w14:paraId="041D3BD1"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15</w:t>
            </w:r>
          </w:p>
        </w:tc>
        <w:tc>
          <w:tcPr>
            <w:tcW w:w="102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UC15</w:t>
            </w:r>
          </w:p>
        </w:tc>
        <w:tc>
          <w:tcPr>
            <w:tcW w:w="18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Theo dõi đơn đặt xe</w:t>
            </w:r>
          </w:p>
        </w:tc>
        <w:tc>
          <w:tcPr>
            <w:tcW w:w="58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Theo dõi trạng thái đặt xe (chờ duyệt, đã duyệt, đang thuê, hoàn thành), hoặc Hủy đặt xe.</w:t>
            </w:r>
          </w:p>
        </w:tc>
      </w:tr>
      <w:tr w:rsidR="002D143E" w14:paraId="33F883AE"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16</w:t>
            </w:r>
          </w:p>
        </w:tc>
        <w:tc>
          <w:tcPr>
            <w:tcW w:w="102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UC16</w:t>
            </w:r>
          </w:p>
        </w:tc>
        <w:tc>
          <w:tcPr>
            <w:tcW w:w="18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Đánh giá dịch vụ</w:t>
            </w:r>
          </w:p>
        </w:tc>
        <w:tc>
          <w:tcPr>
            <w:tcW w:w="58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Chấm điểm sao và viết đánh giá cho xe và chủ xe sau chuyến đi.</w:t>
            </w:r>
          </w:p>
        </w:tc>
      </w:tr>
      <w:tr w:rsidR="002D143E" w14:paraId="47BC342A"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17</w:t>
            </w:r>
          </w:p>
        </w:tc>
        <w:tc>
          <w:tcPr>
            <w:tcW w:w="102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UC17</w:t>
            </w:r>
          </w:p>
        </w:tc>
        <w:tc>
          <w:tcPr>
            <w:tcW w:w="18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Báo cáo sự cố</w:t>
            </w:r>
          </w:p>
        </w:tc>
        <w:tc>
          <w:tcPr>
            <w:tcW w:w="58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Báo cáo khẩn cấp các vấn đề phát sinh (tai nạn, hỏng hóc) khi sử dụng</w:t>
            </w:r>
          </w:p>
        </w:tc>
      </w:tr>
      <w:tr w:rsidR="002D143E" w14:paraId="0FD0A1BD" w14:textId="77777777">
        <w:trPr>
          <w:trHeight w:val="875"/>
        </w:trPr>
        <w:tc>
          <w:tcPr>
            <w:tcW w:w="65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18</w:t>
            </w:r>
          </w:p>
        </w:tc>
        <w:tc>
          <w:tcPr>
            <w:tcW w:w="102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UC18</w:t>
            </w:r>
          </w:p>
        </w:tc>
        <w:tc>
          <w:tcPr>
            <w:tcW w:w="18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Nhận/ trả xe</w:t>
            </w:r>
          </w:p>
        </w:tc>
        <w:tc>
          <w:tcPr>
            <w:tcW w:w="58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Kiểm tra tình trạng thực tế của xe và xác nhận biên bản bàn giao điện tử từ lúc nhận xe và lúc trả xe.</w:t>
            </w:r>
          </w:p>
        </w:tc>
      </w:tr>
      <w:tr w:rsidR="002D143E" w14:paraId="63154BDF" w14:textId="77777777">
        <w:trPr>
          <w:trHeight w:val="875"/>
        </w:trPr>
        <w:tc>
          <w:tcPr>
            <w:tcW w:w="65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19</w:t>
            </w:r>
          </w:p>
        </w:tc>
        <w:tc>
          <w:tcPr>
            <w:tcW w:w="102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UC19</w:t>
            </w:r>
          </w:p>
        </w:tc>
        <w:tc>
          <w:tcPr>
            <w:tcW w:w="18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Xem Ví &amp; lịch sử giao dịch</w:t>
            </w:r>
          </w:p>
        </w:tc>
        <w:tc>
          <w:tcPr>
            <w:tcW w:w="58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Xem tài chính và lịch sử giao dịch</w:t>
            </w:r>
          </w:p>
        </w:tc>
      </w:tr>
      <w:tr w:rsidR="002D143E" w14:paraId="56418AFF" w14:textId="77777777">
        <w:trPr>
          <w:trHeight w:val="875"/>
        </w:trPr>
        <w:tc>
          <w:tcPr>
            <w:tcW w:w="65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20</w:t>
            </w:r>
          </w:p>
        </w:tc>
        <w:tc>
          <w:tcPr>
            <w:tcW w:w="102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UC20</w:t>
            </w:r>
          </w:p>
        </w:tc>
        <w:tc>
          <w:tcPr>
            <w:tcW w:w="18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Hủy đặt xe</w:t>
            </w:r>
          </w:p>
        </w:tc>
        <w:tc>
          <w:tcPr>
            <w:tcW w:w="585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Cho phép người dùng hủy lịch thuê xe trước thời điểm thuê một khoảng thời gian nhất định.</w:t>
            </w:r>
          </w:p>
        </w:tc>
      </w:tr>
    </w:tbl>
    <w:p w14:paraId="2B7E2B22" w14:textId="77777777" w:rsidR="002D143E" w:rsidRDefault="002D143E">
      <w:pPr>
        <w:spacing w:line="276" w:lineRule="auto" w:after="80"/>
        <w:rPr>
          <w:rFonts w:ascii="Times New Roman" w:hAnsi="Times New Roman" w:cs="Times New Roman"/>
          <w:b/>
          <w:bCs/>
          <w:color w:val="45B0E1" w:themeColor="accent1" w:themeTint="99"/>
        </w:rPr>
      </w:pPr>
    </w:p>
    <w:p w14:paraId="224990AB" w14:textId="77777777" w:rsidR="002D143E" w:rsidRDefault="002D143E">
      <w:pPr>
        <w:spacing w:line="276" w:lineRule="auto" w:after="80"/>
        <w:rPr>
          <w:rFonts w:ascii="Times New Roman" w:hAnsi="Times New Roman" w:cs="Times New Roman"/>
          <w:b/>
          <w:bCs/>
          <w:color w:val="45B0E1" w:themeColor="accent1" w:themeTint="99"/>
        </w:rPr>
      </w:pPr>
    </w:p>
    <w:p w14:paraId="7B3FB760" w14:textId="77777777" w:rsidR="002D143E" w:rsidRDefault="00000000">
      <w:pPr>
        <w:spacing w:line="276" w:lineRule="auto" w:after="80"/>
        <w:rPr>
          <w:rFonts w:ascii="Times New Roman" w:hAnsi="Times New Roman" w:cs="Times New Roman"/>
          <w:b/>
          <w:bCs/>
          <w:color w:val="45B0E1" w:themeColor="accent1" w:themeTint="99"/>
        </w:rPr>
      </w:pPr>
      <w:r>
        <w:rPr>
          <w:rFonts w:ascii="Times New Roman" w:hAnsi="Times New Roman" w:eastAsia="Times New Roman"/>
          <w:sz w:val="24"/>
        </w:rPr>
        <w:t>4.2.4. Nhóm Chủ phương tiện (Vehicle Owner)</w:t>
      </w:r>
    </w:p>
    <w:p w14:paraId="566AD41C" w14:textId="77777777" w:rsidR="002D143E" w:rsidRDefault="00000000">
      <w:pPr>
        <w:spacing w:line="276" w:lineRule="auto" w:after="80"/>
        <w:rPr>
          <w:rFonts w:ascii="Times New Roman" w:hAnsi="Times New Roman" w:cs="Times New Roman"/>
        </w:rPr>
      </w:pPr>
      <w:r>
        <w:rPr>
          <w:rFonts w:ascii="Times New Roman" w:hAnsi="Times New Roman" w:cs="Times New Roman" w:eastAsia="Times New Roman"/>
          <w:i/>
          <w:iCs/>
          <w:sz w:val="24"/>
        </w:rPr>
        <w:t xml:space="preserve">(Bao </w:t>
      </w:r>
      <w:proofErr w:type="spellStart"/>
      <w:r>
        <w:rPr>
          <w:rFonts w:ascii="Times New Roman" w:hAnsi="Times New Roman" w:cs="Times New Roman" w:eastAsia="Times New Roman"/>
          <w:i/>
          <w:iCs/>
          <w:sz w:val="24"/>
        </w:rPr>
        <w:t>gồm</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các</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chức</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năng</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dành</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cho</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đối</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tác</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cung</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cấp</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phương</w:t>
      </w:r>
      <w:proofErr w:type="spellEnd"/>
      <w:r>
        <w:rPr>
          <w:rFonts w:ascii="Times New Roman" w:hAnsi="Times New Roman" w:cs="Times New Roman" w:eastAsia="Times New Roman"/>
          <w:i/>
          <w:iCs/>
          <w:sz w:val="24"/>
        </w:rPr>
        <w:t xml:space="preserve"> </w:t>
      </w:r>
      <w:proofErr w:type="spellStart"/>
      <w:r>
        <w:rPr>
          <w:rFonts w:ascii="Times New Roman" w:hAnsi="Times New Roman" w:cs="Times New Roman" w:eastAsia="Times New Roman"/>
          <w:i/>
          <w:iCs/>
          <w:sz w:val="24"/>
        </w:rPr>
        <w:t>tiện</w:t>
      </w:r>
      <w:proofErr w:type="spellEnd"/>
      <w:r>
        <w:rPr>
          <w:rFonts w:ascii="Times New Roman" w:hAnsi="Times New Roman" w:cs="Times New Roman" w:eastAsia="Times New Roman"/>
          <w:i/>
          <w:iCs/>
          <w:sz w:val="24"/>
        </w:rPr>
        <w:t>)</w:t>
      </w:r>
    </w:p>
    <w:tbl>
      <w:tblPr>
        <w:tblW w:w="0" w:type="auto"/>
        <w:jc w:val="center"/>
        <w:tblLayout w:type="autofit"/>
        <w:tblCellMar>
          <w:top w:w="15" w:type="dxa"/>
          <w:left w:w="15" w:type="dxa"/>
          <w:bottom w:w="15" w:type="dxa"/>
          <w:right w:w="15" w:type="dxa"/>
        </w:tblCellMar>
        <w:tblLook w:val="04A0" w:firstRow="1" w:lastRow="0" w:firstColumn="1" w:lastColumn="0" w:noHBand="0" w:noVBand="1"/>
      </w:tblPr>
      <w:tblGrid>
        <w:gridCol w:w="654"/>
        <w:gridCol w:w="1028"/>
        <w:gridCol w:w="2069"/>
        <w:gridCol w:w="5593"/>
      </w:tblGrid>
      <w:tr w:rsidR="002D143E" w14:paraId="4F1B29B3" w14:textId="77777777">
        <w:trPr>
          <w:trHeight w:val="815"/>
        </w:trPr>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5B582849" w14:textId="77777777" w:rsidR="002D143E" w:rsidRDefault="00000000">
            <w:pPr>
              <w:spacing w:after="0"/>
              <w:jc w:val="center"/>
              <w:rPr>
                <w:rFonts w:ascii="Times New Roman" w:hAnsi="Times New Roman" w:cs="Times New Roman"/>
              </w:rPr>
            </w:pPr>
            <w:r>
              <w:rPr>
                <w:rFonts w:ascii="Times New Roman" w:hAnsi="Times New Roman" w:cs="Times New Roman" w:eastAsia="Times New Roman"/>
                <w:b/>
                <w:bCs/>
                <w:sz w:val="22"/>
              </w:rPr>
              <w:t>STT</w:t>
            </w:r>
          </w:p>
        </w:tc>
        <w:tc>
          <w:tcPr>
            <w:tcW w:w="1037"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600E6ADC" w14:textId="77777777" w:rsidR="002D143E" w:rsidRDefault="00000000">
            <w:pPr>
              <w:spacing w:after="0"/>
              <w:jc w:val="center"/>
              <w:rPr>
                <w:rFonts w:ascii="Times New Roman" w:hAnsi="Times New Roman" w:cs="Times New Roman"/>
              </w:rPr>
            </w:pPr>
            <w:proofErr w:type="spellStart"/>
            <w:r>
              <w:rPr>
                <w:rFonts w:ascii="Times New Roman" w:hAnsi="Times New Roman" w:cs="Times New Roman" w:eastAsia="Times New Roman"/>
                <w:b/>
                <w:bCs/>
                <w:sz w:val="22"/>
              </w:rPr>
              <w:t>Mã</w:t>
            </w:r>
            <w:proofErr w:type="spellEnd"/>
            <w:r>
              <w:rPr>
                <w:rFonts w:ascii="Times New Roman" w:hAnsi="Times New Roman" w:cs="Times New Roman" w:eastAsia="Times New Roman"/>
                <w:b/>
                <w:bCs/>
                <w:sz w:val="22"/>
              </w:rPr>
              <w:t xml:space="preserve"> UC</w:t>
            </w:r>
          </w:p>
        </w:tc>
        <w:tc>
          <w:tcPr>
            <w:tcW w:w="2110"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24265ACE" w14:textId="77777777" w:rsidR="002D143E" w:rsidRDefault="00000000">
            <w:pPr>
              <w:spacing w:after="0"/>
              <w:jc w:val="center"/>
              <w:rPr>
                <w:rFonts w:ascii="Times New Roman" w:hAnsi="Times New Roman" w:cs="Times New Roman"/>
              </w:rPr>
            </w:pPr>
            <w:r>
              <w:rPr>
                <w:rFonts w:ascii="Times New Roman" w:hAnsi="Times New Roman" w:cs="Times New Roman" w:eastAsia="Times New Roman"/>
                <w:b/>
                <w:bCs/>
                <w:sz w:val="22"/>
              </w:rPr>
              <w:t>Use Case</w:t>
            </w:r>
          </w:p>
        </w:tc>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6E76655A" w14:textId="77777777" w:rsidR="002D143E" w:rsidRDefault="00000000">
            <w:pPr>
              <w:spacing w:after="0"/>
              <w:jc w:val="center"/>
              <w:rPr>
                <w:rFonts w:ascii="Times New Roman" w:hAnsi="Times New Roman" w:cs="Times New Roman"/>
              </w:rPr>
            </w:pPr>
            <w:proofErr w:type="spellStart"/>
            <w:r>
              <w:rPr>
                <w:rFonts w:ascii="Times New Roman" w:hAnsi="Times New Roman" w:cs="Times New Roman" w:eastAsia="Times New Roman"/>
                <w:b/>
                <w:bCs/>
                <w:sz w:val="22"/>
              </w:rPr>
              <w:t>Mô</w:t>
            </w:r>
            <w:proofErr w:type="spellEnd"/>
            <w:r>
              <w:rPr>
                <w:rFonts w:ascii="Times New Roman" w:hAnsi="Times New Roman" w:cs="Times New Roman" w:eastAsia="Times New Roman"/>
                <w:b/>
                <w:bCs/>
                <w:sz w:val="22"/>
              </w:rPr>
              <w:t xml:space="preserve"> </w:t>
            </w:r>
            <w:proofErr w:type="spellStart"/>
            <w:r>
              <w:rPr>
                <w:rFonts w:ascii="Times New Roman" w:hAnsi="Times New Roman" w:cs="Times New Roman" w:eastAsia="Times New Roman"/>
                <w:b/>
                <w:bCs/>
                <w:sz w:val="22"/>
              </w:rPr>
              <w:t>tả</w:t>
            </w:r>
            <w:proofErr w:type="spellEnd"/>
          </w:p>
        </w:tc>
      </w:tr>
      <w:tr w:rsidR="002D143E" w14:paraId="57D08F8B"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01BA98B"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21</w:t>
            </w:r>
          </w:p>
        </w:tc>
        <w:tc>
          <w:tcPr>
            <w:tcW w:w="103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0441A75"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UC21</w:t>
            </w:r>
          </w:p>
        </w:tc>
        <w:tc>
          <w:tcPr>
            <w:tcW w:w="2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FB7AFA0"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color w:val="000000"/>
                <w:sz w:val="22"/>
              </w:rPr>
              <w:t xml:space="preserve">Quản </w:t>
            </w:r>
            <w:proofErr w:type="spellStart"/>
            <w:r>
              <w:rPr>
                <w:rFonts w:ascii="Times New Roman" w:hAnsi="Times New Roman" w:cs="Times New Roman" w:eastAsia="Times New Roman"/>
                <w:b/>
                <w:bCs/>
                <w:color w:val="000000"/>
                <w:sz w:val="22"/>
              </w:rPr>
              <w:t>lý</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phương</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tiện</w:t>
            </w:r>
            <w:proofErr w:type="spellEnd"/>
          </w:p>
        </w:tc>
        <w:tc>
          <w:tcPr>
            <w:tcW w:w="57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4D98502"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Đăng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ký</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thông</w:t>
            </w:r>
            <w:proofErr w:type="spellEnd"/>
            <w:r>
              <w:rPr>
                <w:rFonts w:ascii="Times New Roman" w:hAnsi="Times New Roman" w:cs="Times New Roman" w:eastAsia="Times New Roman"/>
                <w:sz w:val="22"/>
              </w:rPr>
              <w:t xml:space="preserve"> tin </w:t>
            </w:r>
            <w:proofErr w:type="spellStart"/>
            <w:r>
              <w:rPr>
                <w:rFonts w:ascii="Times New Roman" w:hAnsi="Times New Roman" w:cs="Times New Roman" w:eastAsia="Times New Roman"/>
                <w:sz w:val="22"/>
              </w:rPr>
              <w:t>xe</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mới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dòng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xe</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biển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số</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hình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ảnh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giấy</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tờ</w:t>
            </w:r>
            <w:proofErr w:type="spellEnd"/>
            <w:proofErr w:type="gramStart"/>
            <w:r>
              <w:rPr>
                <w:rFonts w:ascii="Times New Roman" w:hAnsi="Times New Roman" w:cs="Times New Roman" w:eastAsia="Times New Roman"/>
                <w:sz w:val="22"/>
              </w:rPr>
              <w:t>) ,</w:t>
            </w:r>
            <w:proofErr w:type="gram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giá</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thuê</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vào</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hệ</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thống</w:t>
            </w:r>
            <w:proofErr w:type="spellEnd"/>
            <w:r>
              <w:rPr>
                <w:rFonts w:ascii="Times New Roman" w:hAnsi="Times New Roman" w:cs="Times New Roman" w:eastAsia="Times New Roman"/>
                <w:sz w:val="22"/>
              </w:rPr>
              <w:t>.</w:t>
            </w:r>
          </w:p>
        </w:tc>
      </w:tr>
      <w:tr w:rsidR="002D143E" w14:paraId="39B86F74"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71F9E09"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22</w:t>
            </w:r>
          </w:p>
        </w:tc>
        <w:tc>
          <w:tcPr>
            <w:tcW w:w="103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FEB79C"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UC22</w:t>
            </w:r>
          </w:p>
        </w:tc>
        <w:tc>
          <w:tcPr>
            <w:tcW w:w="2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0D6845B" w14:textId="77777777" w:rsidR="002D143E" w:rsidRDefault="00000000">
            <w:pPr>
              <w:spacing w:after="0"/>
              <w:rPr>
                <w:rFonts w:ascii="Times New Roman" w:hAnsi="Times New Roman" w:cs="Times New Roman"/>
                <w:b/>
                <w:bCs/>
              </w:rPr>
            </w:pPr>
            <w:proofErr w:type="spellStart"/>
            <w:r>
              <w:rPr>
                <w:rFonts w:ascii="Times New Roman" w:hAnsi="Times New Roman" w:cs="Times New Roman" w:eastAsia="Times New Roman"/>
                <w:b/>
                <w:bCs/>
                <w:sz w:val="22"/>
              </w:rPr>
              <w:t>Xác</w:t>
            </w:r>
            <w:proofErr w:type="spellEnd"/>
            <w:r>
              <w:rPr>
                <w:rFonts w:ascii="Times New Roman" w:hAnsi="Times New Roman" w:cs="Times New Roman" w:eastAsia="Times New Roman"/>
                <w:b/>
                <w:bCs/>
                <w:sz w:val="22"/>
              </w:rPr>
              <w:t xml:space="preserve"> </w:t>
            </w:r>
            <w:proofErr w:type="spellStart"/>
            <w:r>
              <w:rPr>
                <w:rFonts w:ascii="Times New Roman" w:hAnsi="Times New Roman" w:cs="Times New Roman" w:eastAsia="Times New Roman"/>
                <w:b/>
                <w:bCs/>
                <w:sz w:val="22"/>
              </w:rPr>
              <w:t>nhận</w:t>
            </w:r>
            <w:proofErr w:type="spellEnd"/>
            <w:r>
              <w:rPr>
                <w:rFonts w:ascii="Times New Roman" w:hAnsi="Times New Roman" w:cs="Times New Roman" w:eastAsia="Times New Roman"/>
                <w:b/>
                <w:bCs/>
                <w:sz w:val="22"/>
              </w:rPr>
              <w:t xml:space="preserve"> </w:t>
            </w:r>
            <w:proofErr w:type="spellStart"/>
            <w:r>
              <w:rPr>
                <w:rFonts w:ascii="Times New Roman" w:hAnsi="Times New Roman" w:cs="Times New Roman" w:eastAsia="Times New Roman"/>
                <w:b/>
                <w:bCs/>
                <w:sz w:val="22"/>
              </w:rPr>
              <w:t>yêu</w:t>
            </w:r>
            <w:proofErr w:type="spellEnd"/>
            <w:r>
              <w:rPr>
                <w:rFonts w:ascii="Times New Roman" w:hAnsi="Times New Roman" w:cs="Times New Roman" w:eastAsia="Times New Roman"/>
                <w:b/>
                <w:bCs/>
                <w:sz w:val="22"/>
              </w:rPr>
              <w:t xml:space="preserve"> </w:t>
            </w:r>
            <w:proofErr w:type="spellStart"/>
            <w:r>
              <w:rPr>
                <w:rFonts w:ascii="Times New Roman" w:hAnsi="Times New Roman" w:cs="Times New Roman" w:eastAsia="Times New Roman"/>
                <w:b/>
                <w:bCs/>
                <w:sz w:val="22"/>
              </w:rPr>
              <w:t>cầu</w:t>
            </w:r>
            <w:proofErr w:type="spellEnd"/>
            <w:r>
              <w:rPr>
                <w:rFonts w:ascii="Times New Roman" w:hAnsi="Times New Roman" w:cs="Times New Roman" w:eastAsia="Times New Roman"/>
                <w:b/>
                <w:bCs/>
                <w:sz w:val="22"/>
              </w:rPr>
              <w:t xml:space="preserve"> </w:t>
            </w:r>
            <w:proofErr w:type="spellStart"/>
            <w:r>
              <w:rPr>
                <w:rFonts w:ascii="Times New Roman" w:hAnsi="Times New Roman" w:cs="Times New Roman" w:eastAsia="Times New Roman"/>
                <w:b/>
                <w:bCs/>
                <w:sz w:val="22"/>
              </w:rPr>
              <w:t>thuê</w:t>
            </w:r>
            <w:proofErr w:type="spellEnd"/>
            <w:r>
              <w:rPr>
                <w:rFonts w:ascii="Times New Roman" w:hAnsi="Times New Roman" w:cs="Times New Roman" w:eastAsia="Times New Roman"/>
                <w:b/>
                <w:bCs/>
                <w:sz w:val="22"/>
              </w:rPr>
              <w:t xml:space="preserve"> </w:t>
            </w:r>
            <w:proofErr w:type="spellStart"/>
            <w:r>
              <w:rPr>
                <w:rFonts w:ascii="Times New Roman" w:hAnsi="Times New Roman" w:cs="Times New Roman" w:eastAsia="Times New Roman"/>
                <w:b/>
                <w:bCs/>
                <w:sz w:val="22"/>
              </w:rPr>
              <w:t>xe</w:t>
            </w:r>
            <w:proofErr w:type="spellEnd"/>
          </w:p>
        </w:tc>
        <w:tc>
          <w:tcPr>
            <w:tcW w:w="57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0A08919"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 xml:space="preserve">Xem, </w:t>
            </w:r>
            <w:proofErr w:type="spellStart"/>
            <w:r>
              <w:rPr>
                <w:rFonts w:ascii="Times New Roman" w:hAnsi="Times New Roman" w:cs="Times New Roman" w:eastAsia="Times New Roman"/>
                <w:sz w:val="22"/>
              </w:rPr>
              <w:t>quyết</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định</w:t>
            </w:r>
            <w:proofErr w:type="spellEnd"/>
            <w:r>
              <w:rPr>
                <w:rFonts w:ascii="Times New Roman" w:hAnsi="Times New Roman" w:cs="Times New Roman" w:eastAsia="Times New Roman"/>
                <w:sz w:val="22"/>
              </w:rPr>
              <w:t xml:space="preserve"> </w:t>
            </w:r>
            <w:proofErr w:type="spellStart"/>
            <w:r>
              <w:rPr>
                <w:rFonts w:ascii="Times New Roman" w:eastAsia="Times New Roman" w:hAnsi="Times New Roman" w:cs="Times New Roman"/>
                <w:sz w:val="22"/>
              </w:rPr>
              <w:t>Phê</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duyệt</w:t>
            </w:r>
            <w:proofErr w:type="spellEnd"/>
            <w:r>
              <w:rPr>
                <w:rFonts w:ascii="Times New Roman" w:eastAsia="Times New Roman" w:hAnsi="Times New Roman" w:cs="Times New Roman"/>
                <w:sz w:val="22"/>
              </w:rPr>
              <w:t xml:space="preserve"> (Approve) </w:t>
            </w:r>
            <w:proofErr w:type="spellStart"/>
            <w:r>
              <w:rPr>
                <w:rFonts w:ascii="Times New Roman" w:eastAsia="Times New Roman" w:hAnsi="Times New Roman" w:cs="Times New Roman"/>
                <w:sz w:val="22"/>
              </w:rPr>
              <w:t>hoặc</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Từ</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chối</w:t>
            </w:r>
            <w:proofErr w:type="spellEnd"/>
            <w:r>
              <w:rPr>
                <w:rFonts w:ascii="Times New Roman" w:eastAsia="Times New Roman" w:hAnsi="Times New Roman" w:cs="Times New Roman"/>
                <w:sz w:val="22"/>
              </w:rPr>
              <w:t xml:space="preserve"> (Reject) </w:t>
            </w:r>
            <w:proofErr w:type="spellStart"/>
            <w:r>
              <w:rPr>
                <w:rFonts w:ascii="Times New Roman" w:eastAsia="Times New Roman" w:hAnsi="Times New Roman" w:cs="Times New Roman"/>
                <w:sz w:val="22"/>
              </w:rPr>
              <w:t>yêu</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cầu</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đặt</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xe</w:t>
            </w:r>
            <w:proofErr w:type="spellEnd"/>
            <w:r>
              <w:rPr>
                <w:rFonts w:ascii="Times New Roman" w:eastAsia="Times New Roman" w:hAnsi="Times New Roman" w:cs="Times New Roman"/>
                <w:sz w:val="22"/>
              </w:rPr>
              <w:t>.</w:t>
            </w:r>
          </w:p>
        </w:tc>
      </w:tr>
      <w:tr w:rsidR="002D143E" w14:paraId="102BCAA4"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3989A24"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23</w:t>
            </w:r>
          </w:p>
        </w:tc>
        <w:tc>
          <w:tcPr>
            <w:tcW w:w="103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05E5196"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UC23</w:t>
            </w:r>
          </w:p>
        </w:tc>
        <w:tc>
          <w:tcPr>
            <w:tcW w:w="2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D6CC0BA"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color w:val="000000"/>
                <w:sz w:val="22"/>
              </w:rPr>
              <w:t xml:space="preserve">Xem </w:t>
            </w:r>
            <w:proofErr w:type="spellStart"/>
            <w:r>
              <w:rPr>
                <w:rFonts w:ascii="Times New Roman" w:hAnsi="Times New Roman" w:cs="Times New Roman" w:eastAsia="Times New Roman"/>
                <w:b/>
                <w:bCs/>
                <w:color w:val="000000"/>
                <w:sz w:val="22"/>
              </w:rPr>
              <w:t>thống</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kê</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doanh</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thu</w:t>
            </w:r>
            <w:proofErr w:type="spellEnd"/>
          </w:p>
        </w:tc>
        <w:tc>
          <w:tcPr>
            <w:tcW w:w="57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02AAC96"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 xml:space="preserve">Theo </w:t>
            </w:r>
            <w:proofErr w:type="spellStart"/>
            <w:r>
              <w:rPr>
                <w:rFonts w:ascii="Times New Roman" w:hAnsi="Times New Roman" w:cs="Times New Roman" w:eastAsia="Times New Roman"/>
                <w:sz w:val="22"/>
              </w:rPr>
              <w:t>dõi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báo</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cáo</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doanh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thu</w:t>
            </w:r>
            <w:proofErr w:type="spellEnd"/>
            <w:r>
              <w:rPr>
                <w:rFonts w:ascii="Times New Roman" w:hAnsi="Times New Roman" w:cs="Times New Roman" w:eastAsia="Times New Roman"/>
                <w:sz w:val="22"/>
              </w:rPr>
              <w:t>.</w:t>
            </w:r>
          </w:p>
        </w:tc>
      </w:tr>
      <w:tr w:rsidR="002D143E" w14:paraId="219ACCB3"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B09A860"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24</w:t>
            </w:r>
          </w:p>
        </w:tc>
        <w:tc>
          <w:tcPr>
            <w:tcW w:w="103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C8D70EC"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UC24</w:t>
            </w:r>
          </w:p>
        </w:tc>
        <w:tc>
          <w:tcPr>
            <w:tcW w:w="2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931E5ED" w14:textId="77777777" w:rsidR="002D143E" w:rsidRDefault="00000000">
            <w:pPr>
              <w:spacing w:after="0"/>
              <w:rPr>
                <w:rFonts w:ascii="Times New Roman" w:hAnsi="Times New Roman" w:cs="Times New Roman"/>
                <w:b/>
                <w:bCs/>
                <w:color w:val="000000"/>
              </w:rPr>
            </w:pPr>
            <w:r>
              <w:rPr>
                <w:rFonts w:ascii="Times New Roman" w:hAnsi="Times New Roman" w:cs="Times New Roman" w:eastAsia="Times New Roman"/>
                <w:b/>
                <w:bCs/>
                <w:color w:val="000000"/>
                <w:sz w:val="22"/>
              </w:rPr>
              <w:t xml:space="preserve">Quản </w:t>
            </w:r>
            <w:proofErr w:type="spellStart"/>
            <w:r>
              <w:rPr>
                <w:rFonts w:ascii="Times New Roman" w:hAnsi="Times New Roman" w:cs="Times New Roman" w:eastAsia="Times New Roman"/>
                <w:b/>
                <w:bCs/>
                <w:color w:val="000000"/>
                <w:sz w:val="22"/>
              </w:rPr>
              <w:t>lý</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tài</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khoản</w:t>
            </w:r>
            <w:proofErr w:type="spellEnd"/>
          </w:p>
        </w:tc>
        <w:tc>
          <w:tcPr>
            <w:tcW w:w="57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Cập nhật hồ sơ, xác minh danh tính, liên kết tài khoản ngân hàng</w:t>
            </w:r>
          </w:p>
        </w:tc>
      </w:tr>
      <w:tr w:rsidR="002D143E" w14:paraId="32A5AD28" w14:textId="77777777">
        <w:trPr>
          <w:trHeight w:val="815"/>
        </w:trPr>
        <w:tc>
          <w:tcPr>
            <w:tcW w:w="65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ABB503"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25</w:t>
            </w:r>
          </w:p>
        </w:tc>
        <w:tc>
          <w:tcPr>
            <w:tcW w:w="103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4C0098"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UC25</w:t>
            </w:r>
          </w:p>
        </w:tc>
        <w:tc>
          <w:tcPr>
            <w:tcW w:w="2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6BF8C27" w14:textId="77777777" w:rsidR="002D143E" w:rsidRDefault="00000000">
            <w:pPr>
              <w:spacing w:after="0"/>
              <w:rPr>
                <w:rFonts w:ascii="Times New Roman" w:hAnsi="Times New Roman" w:cs="Times New Roman"/>
                <w:b/>
                <w:bCs/>
                <w:color w:val="000000"/>
              </w:rPr>
            </w:pPr>
            <w:r>
              <w:rPr>
                <w:rFonts w:ascii="Times New Roman" w:hAnsi="Times New Roman" w:cs="Times New Roman" w:eastAsia="Times New Roman"/>
                <w:b/>
                <w:bCs/>
                <w:color w:val="000000"/>
                <w:sz w:val="22"/>
              </w:rPr>
              <w:t xml:space="preserve">Xem </w:t>
            </w:r>
            <w:proofErr w:type="spellStart"/>
            <w:r>
              <w:rPr>
                <w:rFonts w:ascii="Times New Roman" w:hAnsi="Times New Roman" w:cs="Times New Roman" w:eastAsia="Times New Roman"/>
                <w:b/>
                <w:bCs/>
                <w:color w:val="000000"/>
                <w:sz w:val="22"/>
              </w:rPr>
              <w:t>danh</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sách</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xe</w:t>
            </w:r>
            <w:proofErr w:type="spellEnd"/>
          </w:p>
        </w:tc>
        <w:tc>
          <w:tcPr>
            <w:tcW w:w="57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D709235"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 xml:space="preserve">Cho </w:t>
            </w:r>
            <w:proofErr w:type="spellStart"/>
            <w:r>
              <w:rPr>
                <w:rFonts w:ascii="Times New Roman" w:hAnsi="Times New Roman" w:cs="Times New Roman" w:eastAsia="Times New Roman"/>
                <w:sz w:val="22"/>
              </w:rPr>
              <w:t>phép</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chủ</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xe</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xem</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danh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sách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các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phương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tiện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đã</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được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đăng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kí</w:t>
            </w:r>
            <w:proofErr w:type="spellEnd"/>
            <w:r>
              <w:rPr>
                <w:rFonts w:ascii="Times New Roman" w:hAnsi="Times New Roman" w:cs="Times New Roman" w:eastAsia="Times New Roman"/>
                <w:sz w:val="22"/>
              </w:rPr>
              <w:t>.</w:t>
            </w:r>
          </w:p>
        </w:tc>
      </w:tr>
    </w:tbl>
    <w:p w14:paraId="18F0B053" w14:textId="77777777" w:rsidR="002D143E" w:rsidRDefault="002D143E">
      <w:pPr>
        <w:spacing w:line="276" w:lineRule="auto" w:after="80"/>
        <w:rPr>
          <w:rFonts w:ascii="Times New Roman" w:hAnsi="Times New Roman" w:cs="Times New Roman"/>
          <w:b/>
          <w:bCs/>
          <w:color w:val="45B0E1" w:themeColor="accent1" w:themeTint="99"/>
        </w:rPr>
      </w:pPr>
    </w:p>
    <w:p w14:paraId="64A91CFE" w14:textId="77777777" w:rsidR="002D143E" w:rsidRDefault="002D143E">
      <w:pPr>
        <w:spacing w:line="276" w:lineRule="auto" w:after="80"/>
        <w:rPr>
          <w:rFonts w:ascii="Times New Roman" w:hAnsi="Times New Roman" w:cs="Times New Roman"/>
          <w:b/>
          <w:bCs/>
          <w:color w:val="45B0E1" w:themeColor="accent1" w:themeTint="99"/>
        </w:rPr>
      </w:pPr>
    </w:p>
    <w:p w14:paraId="46CA28FF" w14:textId="77777777" w:rsidR="002D143E" w:rsidRDefault="00000000">
      <w:pPr>
        <w:spacing w:line="276" w:lineRule="auto" w:after="80"/>
        <w:rPr>
          <w:rFonts w:ascii="Times New Roman" w:hAnsi="Times New Roman" w:cs="Times New Roman"/>
          <w:b/>
          <w:bCs/>
          <w:color w:val="45B0E1" w:themeColor="accent1" w:themeTint="99"/>
        </w:rPr>
      </w:pPr>
      <w:r>
        <w:rPr>
          <w:rFonts w:ascii="Times New Roman" w:hAnsi="Times New Roman" w:eastAsia="Times New Roman"/>
          <w:sz w:val="24"/>
        </w:rPr>
        <w:t>4.2.5. Nhóm Quản trị viên (Admin)</w:t>
      </w:r>
    </w:p>
    <w:tbl>
      <w:tblPr>
        <w:tblW w:w="0" w:type="auto"/>
        <w:jc w:val="center"/>
        <w:tblLayout w:type="autofit"/>
        <w:tblCellMar>
          <w:top w:w="15" w:type="dxa"/>
          <w:left w:w="15" w:type="dxa"/>
          <w:bottom w:w="15" w:type="dxa"/>
          <w:right w:w="15" w:type="dxa"/>
        </w:tblCellMar>
        <w:tblLook w:val="04A0" w:firstRow="1" w:lastRow="0" w:firstColumn="1" w:lastColumn="0" w:noHBand="0" w:noVBand="1"/>
      </w:tblPr>
      <w:tblGrid>
        <w:gridCol w:w="654"/>
        <w:gridCol w:w="1028"/>
        <w:gridCol w:w="1827"/>
        <w:gridCol w:w="5835"/>
      </w:tblGrid>
      <w:tr w:rsidR="002D143E" w14:paraId="780F9659" w14:textId="77777777">
        <w:trPr>
          <w:trHeight w:val="815"/>
        </w:trPr>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5493879E" w14:textId="77777777" w:rsidR="002D143E" w:rsidRDefault="00000000">
            <w:pPr>
              <w:spacing w:after="0"/>
              <w:jc w:val="center"/>
              <w:rPr>
                <w:rFonts w:ascii="Times New Roman" w:hAnsi="Times New Roman" w:cs="Times New Roman"/>
              </w:rPr>
            </w:pPr>
            <w:r>
              <w:rPr>
                <w:rFonts w:ascii="Times New Roman" w:hAnsi="Times New Roman" w:cs="Times New Roman" w:eastAsia="Times New Roman"/>
                <w:b/>
                <w:bCs/>
                <w:sz w:val="22"/>
              </w:rPr>
              <w:t>STT</w:t>
            </w:r>
          </w:p>
        </w:tc>
        <w:tc>
          <w:tcPr>
            <w:tcW w:w="1030"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3AC68F17" w14:textId="77777777" w:rsidR="002D143E" w:rsidRDefault="00000000">
            <w:pPr>
              <w:spacing w:after="0"/>
              <w:jc w:val="center"/>
              <w:rPr>
                <w:rFonts w:ascii="Times New Roman" w:hAnsi="Times New Roman" w:cs="Times New Roman"/>
              </w:rPr>
            </w:pPr>
            <w:proofErr w:type="spellStart"/>
            <w:r>
              <w:rPr>
                <w:rFonts w:ascii="Times New Roman" w:hAnsi="Times New Roman" w:cs="Times New Roman" w:eastAsia="Times New Roman"/>
                <w:b/>
                <w:bCs/>
                <w:sz w:val="22"/>
              </w:rPr>
              <w:t>Mã</w:t>
            </w:r>
            <w:proofErr w:type="spellEnd"/>
            <w:r>
              <w:rPr>
                <w:rFonts w:ascii="Times New Roman" w:hAnsi="Times New Roman" w:cs="Times New Roman" w:eastAsia="Times New Roman"/>
                <w:b/>
                <w:bCs/>
                <w:sz w:val="22"/>
              </w:rPr>
              <w:t xml:space="preserve"> UC</w:t>
            </w:r>
          </w:p>
        </w:tc>
        <w:tc>
          <w:tcPr>
            <w:tcW w:w="1833"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6E6C4543" w14:textId="77777777" w:rsidR="002D143E" w:rsidRDefault="00000000">
            <w:pPr>
              <w:spacing w:after="0"/>
              <w:jc w:val="center"/>
              <w:rPr>
                <w:rFonts w:ascii="Times New Roman" w:hAnsi="Times New Roman" w:cs="Times New Roman"/>
              </w:rPr>
            </w:pPr>
            <w:r>
              <w:rPr>
                <w:rFonts w:ascii="Times New Roman" w:hAnsi="Times New Roman" w:cs="Times New Roman" w:eastAsia="Times New Roman"/>
                <w:b/>
                <w:bCs/>
                <w:sz w:val="22"/>
              </w:rPr>
              <w:t>Use Case</w:t>
            </w:r>
          </w:p>
        </w:tc>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4AAA085C" w14:textId="77777777" w:rsidR="002D143E" w:rsidRDefault="00000000">
            <w:pPr>
              <w:spacing w:after="0"/>
              <w:jc w:val="center"/>
              <w:rPr>
                <w:rFonts w:ascii="Times New Roman" w:hAnsi="Times New Roman" w:cs="Times New Roman"/>
              </w:rPr>
            </w:pPr>
            <w:proofErr w:type="spellStart"/>
            <w:r>
              <w:rPr>
                <w:rFonts w:ascii="Times New Roman" w:hAnsi="Times New Roman" w:cs="Times New Roman" w:eastAsia="Times New Roman"/>
                <w:b/>
                <w:bCs/>
                <w:sz w:val="22"/>
              </w:rPr>
              <w:t>Mô</w:t>
            </w:r>
            <w:proofErr w:type="spellEnd"/>
            <w:r>
              <w:rPr>
                <w:rFonts w:ascii="Times New Roman" w:hAnsi="Times New Roman" w:cs="Times New Roman" w:eastAsia="Times New Roman"/>
                <w:b/>
                <w:bCs/>
                <w:sz w:val="22"/>
              </w:rPr>
              <w:t xml:space="preserve"> </w:t>
            </w:r>
            <w:proofErr w:type="spellStart"/>
            <w:r>
              <w:rPr>
                <w:rFonts w:ascii="Times New Roman" w:hAnsi="Times New Roman" w:cs="Times New Roman" w:eastAsia="Times New Roman"/>
                <w:b/>
                <w:bCs/>
                <w:sz w:val="22"/>
              </w:rPr>
              <w:t>tả</w:t>
            </w:r>
            <w:proofErr w:type="spellEnd"/>
          </w:p>
        </w:tc>
      </w:tr>
      <w:tr w:rsidR="002D143E" w14:paraId="7A466496"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907C7E0"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26</w:t>
            </w:r>
          </w:p>
        </w:tc>
        <w:tc>
          <w:tcPr>
            <w:tcW w:w="10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A8B9373"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UC26</w:t>
            </w:r>
          </w:p>
        </w:tc>
        <w:tc>
          <w:tcPr>
            <w:tcW w:w="18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A469A9"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color w:val="000000"/>
                <w:sz w:val="22"/>
              </w:rPr>
              <w:t xml:space="preserve">Xem </w:t>
            </w:r>
            <w:proofErr w:type="spellStart"/>
            <w:r>
              <w:rPr>
                <w:rFonts w:ascii="Times New Roman" w:hAnsi="Times New Roman" w:cs="Times New Roman" w:eastAsia="Times New Roman"/>
                <w:b/>
                <w:bCs/>
                <w:color w:val="000000"/>
                <w:sz w:val="22"/>
              </w:rPr>
              <w:t>danh</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sách</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người</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dùng</w:t>
            </w:r>
            <w:proofErr w:type="spellEnd"/>
          </w:p>
        </w:tc>
        <w:tc>
          <w:tcPr>
            <w:tcW w:w="5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9764BCA" w14:textId="77777777" w:rsidR="002D143E" w:rsidRDefault="00000000">
            <w:pPr>
              <w:spacing w:after="0"/>
              <w:rPr>
                <w:rFonts w:ascii="Times New Roman" w:hAnsi="Times New Roman" w:cs="Times New Roman"/>
              </w:rPr>
            </w:pPr>
            <w:r>
              <w:rPr>
                <w:rFonts w:ascii="Times New Roman" w:eastAsia="Times New Roman" w:hAnsi="Times New Roman" w:cs="Times New Roman"/>
                <w:sz w:val="22"/>
              </w:rPr>
              <w:t xml:space="preserve">Xem </w:t>
            </w:r>
            <w:proofErr w:type="spellStart"/>
            <w:r>
              <w:rPr>
                <w:rFonts w:ascii="Times New Roman" w:eastAsia="Times New Roman" w:hAnsi="Times New Roman" w:cs="Times New Roman"/>
                <w:sz w:val="22"/>
              </w:rPr>
              <w:t>tất</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cả</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danh</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sách</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người</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dùng</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trên</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hệ</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thống</w:t>
            </w:r>
            <w:proofErr w:type="spellEnd"/>
            <w:r>
              <w:rPr>
                <w:rFonts w:ascii="Times New Roman" w:eastAsia="Times New Roman" w:hAnsi="Times New Roman" w:cs="Times New Roman"/>
                <w:sz w:val="22"/>
              </w:rPr>
              <w:t xml:space="preserve"> </w:t>
            </w:r>
          </w:p>
        </w:tc>
      </w:tr>
      <w:tr w:rsidR="002D143E" w14:paraId="3CF7FCEA"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98DD762"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lastRenderedPageBreak/>
              <w:t>27</w:t>
            </w:r>
          </w:p>
        </w:tc>
        <w:tc>
          <w:tcPr>
            <w:tcW w:w="10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18CC569"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UC27</w:t>
            </w:r>
          </w:p>
        </w:tc>
        <w:tc>
          <w:tcPr>
            <w:tcW w:w="18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07E1BE5" w14:textId="77777777" w:rsidR="002D143E" w:rsidRDefault="00000000">
            <w:pPr>
              <w:spacing w:after="0"/>
              <w:rPr>
                <w:rFonts w:ascii="Times New Roman" w:hAnsi="Times New Roman" w:cs="Times New Roman"/>
                <w:b/>
                <w:bCs/>
              </w:rPr>
            </w:pPr>
            <w:proofErr w:type="spellStart"/>
            <w:r>
              <w:rPr>
                <w:rFonts w:ascii="Times New Roman" w:hAnsi="Times New Roman" w:cs="Times New Roman" w:eastAsia="Times New Roman"/>
                <w:b/>
                <w:bCs/>
                <w:color w:val="000000"/>
                <w:sz w:val="22"/>
              </w:rPr>
              <w:t>Kiểm</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duyệt</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xe</w:t>
            </w:r>
            <w:proofErr w:type="spellEnd"/>
          </w:p>
        </w:tc>
        <w:tc>
          <w:tcPr>
            <w:tcW w:w="5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100F65C"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Kiểm</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duyệt</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xe</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đăng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quản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lý</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danh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mục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xe</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gỡ</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xe</w:t>
            </w:r>
            <w:proofErr w:type="spellEnd"/>
            <w:r>
              <w:rPr>
                <w:rFonts w:ascii="Times New Roman" w:hAnsi="Times New Roman" w:cs="Times New Roman" w:eastAsia="Times New Roman"/>
                <w:sz w:val="22"/>
              </w:rPr>
              <w:t xml:space="preserve"> vi </w:t>
            </w:r>
            <w:proofErr w:type="spellStart"/>
            <w:r>
              <w:rPr>
                <w:rFonts w:ascii="Times New Roman" w:hAnsi="Times New Roman" w:cs="Times New Roman" w:eastAsia="Times New Roman"/>
                <w:sz w:val="22"/>
              </w:rPr>
              <w:t>phạm</w:t>
            </w:r>
            <w:proofErr w:type="spellEnd"/>
            <w:r>
              <w:rPr>
                <w:rFonts w:ascii="Times New Roman" w:hAnsi="Times New Roman" w:cs="Times New Roman" w:eastAsia="Times New Roman"/>
                <w:sz w:val="22"/>
              </w:rPr>
              <w:t>.</w:t>
            </w:r>
          </w:p>
        </w:tc>
      </w:tr>
      <w:tr w:rsidR="002D143E" w14:paraId="67412B75"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AE8084"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28</w:t>
            </w:r>
          </w:p>
        </w:tc>
        <w:tc>
          <w:tcPr>
            <w:tcW w:w="10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18503D3"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UC28</w:t>
            </w:r>
          </w:p>
        </w:tc>
        <w:tc>
          <w:tcPr>
            <w:tcW w:w="18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6F06E26"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color w:val="000000"/>
                <w:sz w:val="22"/>
              </w:rPr>
              <w:t xml:space="preserve">Quản </w:t>
            </w:r>
            <w:proofErr w:type="spellStart"/>
            <w:r>
              <w:rPr>
                <w:rFonts w:ascii="Times New Roman" w:hAnsi="Times New Roman" w:cs="Times New Roman" w:eastAsia="Times New Roman"/>
                <w:b/>
                <w:bCs/>
                <w:color w:val="000000"/>
                <w:sz w:val="22"/>
              </w:rPr>
              <w:t>lý</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giao</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dịch</w:t>
            </w:r>
            <w:proofErr w:type="spellEnd"/>
          </w:p>
        </w:tc>
        <w:tc>
          <w:tcPr>
            <w:tcW w:w="5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0BE7FFF"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Giám</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sát</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dòng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tiền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phê</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duyệt</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hoàn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trả</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tiền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cọc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và</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giải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quyết</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các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lỗi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thanh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toán</w:t>
            </w:r>
            <w:proofErr w:type="spellEnd"/>
            <w:r>
              <w:rPr>
                <w:rFonts w:ascii="Times New Roman" w:hAnsi="Times New Roman" w:cs="Times New Roman" w:eastAsia="Times New Roman"/>
                <w:sz w:val="22"/>
              </w:rPr>
              <w:t>.</w:t>
            </w:r>
          </w:p>
        </w:tc>
      </w:tr>
      <w:tr w:rsidR="002D143E" w14:paraId="0AB43DF7"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2D0ED4"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29</w:t>
            </w:r>
          </w:p>
        </w:tc>
        <w:tc>
          <w:tcPr>
            <w:tcW w:w="10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D9EC75D"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UC29</w:t>
            </w:r>
          </w:p>
        </w:tc>
        <w:tc>
          <w:tcPr>
            <w:tcW w:w="18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F53074A"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color w:val="000000"/>
                <w:sz w:val="22"/>
              </w:rPr>
              <w:t xml:space="preserve">Quản </w:t>
            </w:r>
            <w:proofErr w:type="spellStart"/>
            <w:r>
              <w:rPr>
                <w:rFonts w:ascii="Times New Roman" w:hAnsi="Times New Roman" w:cs="Times New Roman" w:eastAsia="Times New Roman"/>
                <w:b/>
                <w:bCs/>
                <w:color w:val="000000"/>
                <w:sz w:val="22"/>
              </w:rPr>
              <w:t>lý</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hệ</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thống</w:t>
            </w:r>
            <w:proofErr w:type="spellEnd"/>
          </w:p>
        </w:tc>
        <w:tc>
          <w:tcPr>
            <w:tcW w:w="5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F4B66D0"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 xml:space="preserve">Quản </w:t>
            </w:r>
            <w:proofErr w:type="spellStart"/>
            <w:r>
              <w:rPr>
                <w:rFonts w:ascii="Times New Roman" w:hAnsi="Times New Roman" w:cs="Times New Roman" w:eastAsia="Times New Roman"/>
                <w:sz w:val="22"/>
              </w:rPr>
              <w:t>lý</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nội</w:t>
            </w:r>
            <w:proofErr w:type="spellEnd"/>
            <w:r>
              <w:rPr>
                <w:rFonts w:ascii="Times New Roman" w:hAnsi="Times New Roman" w:cs="Times New Roman" w:eastAsia="Times New Roman"/>
                <w:sz w:val="22"/>
              </w:rPr>
              <w:t xml:space="preserve"> dung website, </w:t>
            </w:r>
            <w:proofErr w:type="spellStart"/>
            <w:r>
              <w:rPr>
                <w:rFonts w:ascii="Times New Roman" w:hAnsi="Times New Roman" w:cs="Times New Roman" w:eastAsia="Times New Roman"/>
                <w:sz w:val="22"/>
              </w:rPr>
              <w:t>quản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lý</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thông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báo</w:t>
            </w:r>
            <w:proofErr w:type="spellEnd"/>
            <w:r>
              <w:rPr>
                <w:rFonts w:ascii="Times New Roman" w:hAnsi="Times New Roman" w:cs="Times New Roman" w:eastAsia="Times New Roman"/>
                <w:sz w:val="22"/>
              </w:rPr>
              <w:t xml:space="preserve">, </w:t>
            </w:r>
            <w:proofErr w:type="spellStart"/>
            <w:r>
              <w:rPr>
                <w:rFonts w:ascii="Times New Roman" w:eastAsia="Times New Roman" w:hAnsi="Times New Roman" w:cs="SimSun"/>
                <w:sz w:val="22"/>
              </w:rPr>
              <w:t>và</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điều</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chỉnh</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cấu</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hình</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chính</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sách</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giá</w:t>
            </w:r>
            <w:proofErr w:type="spellEnd"/>
            <w:r>
              <w:rPr>
                <w:rFonts w:ascii="Times New Roman" w:eastAsia="Times New Roman" w:hAnsi="Times New Roman" w:cs="SimSun"/>
                <w:sz w:val="22"/>
              </w:rPr>
              <w:t>/</w:t>
            </w:r>
            <w:proofErr w:type="spellStart"/>
            <w:r>
              <w:rPr>
                <w:rFonts w:ascii="Times New Roman" w:eastAsia="Times New Roman" w:hAnsi="Times New Roman" w:cs="SimSun"/>
                <w:sz w:val="22"/>
              </w:rPr>
              <w:t>phí</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dịch</w:t>
            </w:r>
            <w:proofErr w:type="spellEnd"/>
            <w:r>
              <w:rPr>
                <w:rFonts w:ascii="Times New Roman" w:eastAsia="Times New Roman" w:hAnsi="Times New Roman" w:cs="SimSun"/>
                <w:sz w:val="22"/>
              </w:rPr>
              <w:t xml:space="preserve"> </w:t>
            </w:r>
            <w:proofErr w:type="spellStart"/>
            <w:r>
              <w:rPr>
                <w:rFonts w:ascii="Times New Roman" w:eastAsia="Times New Roman" w:hAnsi="Times New Roman" w:cs="SimSun"/>
                <w:sz w:val="22"/>
              </w:rPr>
              <w:t>vụ</w:t>
            </w:r>
            <w:proofErr w:type="spellEnd"/>
            <w:r>
              <w:rPr>
                <w:rFonts w:ascii="Times New Roman" w:eastAsia="Times New Roman" w:hAnsi="Times New Roman" w:cs="SimSun"/>
                <w:sz w:val="22"/>
              </w:rPr>
              <w:t>.</w:t>
            </w:r>
          </w:p>
        </w:tc>
      </w:tr>
      <w:tr w:rsidR="002D143E" w14:paraId="04D8D997"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FB9DEB5"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30</w:t>
            </w:r>
          </w:p>
        </w:tc>
        <w:tc>
          <w:tcPr>
            <w:tcW w:w="10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8A1A583"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UC30</w:t>
            </w:r>
          </w:p>
        </w:tc>
        <w:tc>
          <w:tcPr>
            <w:tcW w:w="18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C5771AC" w14:textId="77777777" w:rsidR="002D143E" w:rsidRDefault="00000000">
            <w:pPr>
              <w:spacing w:after="0"/>
              <w:rPr>
                <w:rFonts w:ascii="Times New Roman" w:hAnsi="Times New Roman" w:cs="Times New Roman"/>
                <w:b/>
                <w:bCs/>
                <w:color w:val="000000"/>
              </w:rPr>
            </w:pPr>
            <w:proofErr w:type="spellStart"/>
            <w:r>
              <w:rPr>
                <w:rFonts w:ascii="Times New Roman" w:hAnsi="Times New Roman" w:cs="Times New Roman" w:eastAsia="Times New Roman"/>
                <w:b/>
                <w:bCs/>
                <w:color w:val="000000"/>
                <w:sz w:val="22"/>
              </w:rPr>
              <w:t>Phân</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quyền</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người</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dùng</w:t>
            </w:r>
            <w:proofErr w:type="spellEnd"/>
          </w:p>
        </w:tc>
        <w:tc>
          <w:tcPr>
            <w:tcW w:w="5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1B0C094" w14:textId="77777777" w:rsidR="002D143E" w:rsidRDefault="00000000">
            <w:pPr>
              <w:spacing w:after="0"/>
              <w:rPr>
                <w:rFonts w:ascii="Times New Roman" w:hAnsi="Times New Roman" w:cs="Times New Roman"/>
              </w:rPr>
            </w:pPr>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phân</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quyền</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người</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dùng</w:t>
            </w:r>
            <w:proofErr w:type="spellEnd"/>
            <w:r>
              <w:rPr>
                <w:rFonts w:ascii="Times New Roman" w:eastAsia="Times New Roman" w:hAnsi="Times New Roman" w:cs="Times New Roman"/>
                <w:sz w:val="22"/>
              </w:rPr>
              <w:t>.</w:t>
            </w:r>
          </w:p>
        </w:tc>
      </w:tr>
    </w:tbl>
    <w:p w14:paraId="0E2037F2" w14:textId="77777777" w:rsidR="002D143E" w:rsidRDefault="002D143E">
      <w:pPr>
        <w:spacing w:line="276" w:lineRule="auto" w:after="80"/>
        <w:rPr>
          <w:rFonts w:ascii="Times New Roman" w:hAnsi="Times New Roman" w:cs="Times New Roman"/>
          <w:b/>
          <w:bCs/>
          <w:color w:val="215E99" w:themeColor="text2" w:themeTint="BF"/>
        </w:rPr>
      </w:pPr>
    </w:p>
    <w:p w14:paraId="050EFA56" w14:textId="77777777" w:rsidR="002D143E" w:rsidRDefault="002D143E">
      <w:pPr>
        <w:spacing w:line="276" w:lineRule="auto" w:after="80"/>
        <w:rPr>
          <w:rFonts w:ascii="Times New Roman" w:hAnsi="Times New Roman" w:cs="Times New Roman"/>
          <w:b/>
          <w:bCs/>
          <w:color w:val="215E99" w:themeColor="text2" w:themeTint="BF"/>
        </w:rPr>
      </w:pPr>
    </w:p>
    <w:p w14:paraId="2AA66A4B" w14:textId="77777777" w:rsidR="002D143E" w:rsidRDefault="00000000">
      <w:pPr>
        <w:spacing w:line="276" w:lineRule="auto" w:after="80"/>
        <w:rPr>
          <w:rFonts w:ascii="Times New Roman" w:hAnsi="Times New Roman" w:cs="Times New Roman"/>
          <w:b/>
          <w:bCs/>
          <w:color w:val="45B0E1" w:themeColor="accent1" w:themeTint="99"/>
        </w:rPr>
      </w:pPr>
      <w:r>
        <w:rPr>
          <w:rFonts w:ascii="Times New Roman" w:hAnsi="Times New Roman" w:eastAsia="Times New Roman"/>
          <w:sz w:val="24"/>
        </w:rPr>
        <w:t>4.2.6. Nhóm Chăm sóc khách hàng (Customer services)</w:t>
      </w:r>
    </w:p>
    <w:tbl>
      <w:tblPr>
        <w:tblW w:w="0" w:type="auto"/>
        <w:jc w:val="center"/>
        <w:tblLayout w:type="autofit"/>
        <w:tblCellMar>
          <w:top w:w="15" w:type="dxa"/>
          <w:left w:w="15" w:type="dxa"/>
          <w:bottom w:w="15" w:type="dxa"/>
          <w:right w:w="15" w:type="dxa"/>
        </w:tblCellMar>
        <w:tblLook w:val="04A0" w:firstRow="1" w:lastRow="0" w:firstColumn="1" w:lastColumn="0" w:noHBand="0" w:noVBand="1"/>
      </w:tblPr>
      <w:tblGrid>
        <w:gridCol w:w="655"/>
        <w:gridCol w:w="1028"/>
        <w:gridCol w:w="1826"/>
        <w:gridCol w:w="5835"/>
      </w:tblGrid>
      <w:tr w:rsidR="002D143E" w14:paraId="63C86441" w14:textId="77777777">
        <w:trPr>
          <w:trHeight w:val="815"/>
        </w:trPr>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4D4889CD" w14:textId="77777777" w:rsidR="002D143E" w:rsidRDefault="00000000">
            <w:pPr>
              <w:spacing w:after="0"/>
              <w:jc w:val="center"/>
              <w:rPr>
                <w:rFonts w:ascii="Times New Roman" w:hAnsi="Times New Roman" w:cs="Times New Roman"/>
              </w:rPr>
            </w:pPr>
            <w:r>
              <w:rPr>
                <w:rFonts w:ascii="Times New Roman" w:hAnsi="Times New Roman" w:cs="Times New Roman" w:eastAsia="Times New Roman"/>
                <w:b/>
                <w:bCs/>
                <w:sz w:val="22"/>
              </w:rPr>
              <w:t>STT</w:t>
            </w:r>
          </w:p>
        </w:tc>
        <w:tc>
          <w:tcPr>
            <w:tcW w:w="1030"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72DB4D0B" w14:textId="77777777" w:rsidR="002D143E" w:rsidRDefault="00000000">
            <w:pPr>
              <w:spacing w:after="0"/>
              <w:jc w:val="center"/>
              <w:rPr>
                <w:rFonts w:ascii="Times New Roman" w:hAnsi="Times New Roman" w:cs="Times New Roman"/>
              </w:rPr>
            </w:pPr>
            <w:proofErr w:type="spellStart"/>
            <w:r>
              <w:rPr>
                <w:rFonts w:ascii="Times New Roman" w:hAnsi="Times New Roman" w:cs="Times New Roman" w:eastAsia="Times New Roman"/>
                <w:b/>
                <w:bCs/>
                <w:sz w:val="22"/>
              </w:rPr>
              <w:t>Mã</w:t>
            </w:r>
            <w:proofErr w:type="spellEnd"/>
            <w:r>
              <w:rPr>
                <w:rFonts w:ascii="Times New Roman" w:hAnsi="Times New Roman" w:cs="Times New Roman" w:eastAsia="Times New Roman"/>
                <w:b/>
                <w:bCs/>
                <w:sz w:val="22"/>
              </w:rPr>
              <w:t xml:space="preserve"> UC</w:t>
            </w:r>
          </w:p>
        </w:tc>
        <w:tc>
          <w:tcPr>
            <w:tcW w:w="1833" w:type="dxa"/>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62279B73" w14:textId="77777777" w:rsidR="002D143E" w:rsidRDefault="00000000">
            <w:pPr>
              <w:spacing w:after="0"/>
              <w:jc w:val="center"/>
              <w:rPr>
                <w:rFonts w:ascii="Times New Roman" w:hAnsi="Times New Roman" w:cs="Times New Roman"/>
              </w:rPr>
            </w:pPr>
            <w:r>
              <w:rPr>
                <w:rFonts w:ascii="Times New Roman" w:hAnsi="Times New Roman" w:cs="Times New Roman" w:eastAsia="Times New Roman"/>
                <w:b/>
                <w:bCs/>
                <w:sz w:val="22"/>
              </w:rPr>
              <w:t>Use Case</w:t>
            </w:r>
          </w:p>
        </w:tc>
        <w:tc>
          <w:tcPr>
            <w:tcW w:w="0" w:type="auto"/>
            <w:tcBorders>
              <w:top w:val="single" w:sz="6" w:space="0" w:color="000000"/>
              <w:left w:val="single" w:sz="6" w:space="0" w:color="000000"/>
              <w:bottom w:val="single" w:sz="6" w:space="0" w:color="000000"/>
              <w:right w:val="single" w:sz="6" w:space="0" w:color="000000"/>
            </w:tcBorders>
            <w:shd w:val="clear" w:color="auto" w:fill="002060"/>
            <w:tcMar>
              <w:top w:w="80" w:type="dxa"/>
              <w:left w:w="80" w:type="dxa"/>
              <w:bottom w:w="80" w:type="dxa"/>
              <w:right w:w="80" w:type="dxa"/>
            </w:tcMar>
            <w:vAlign w:val="center"/>
          </w:tcPr>
          <w:p w14:paraId="24837FBE" w14:textId="77777777" w:rsidR="002D143E" w:rsidRDefault="00000000">
            <w:pPr>
              <w:spacing w:after="0"/>
              <w:jc w:val="center"/>
              <w:rPr>
                <w:rFonts w:ascii="Times New Roman" w:hAnsi="Times New Roman" w:cs="Times New Roman"/>
              </w:rPr>
            </w:pPr>
            <w:proofErr w:type="spellStart"/>
            <w:r>
              <w:rPr>
                <w:rFonts w:ascii="Times New Roman" w:hAnsi="Times New Roman" w:cs="Times New Roman" w:eastAsia="Times New Roman"/>
                <w:b/>
                <w:bCs/>
                <w:sz w:val="22"/>
              </w:rPr>
              <w:t>Mô</w:t>
            </w:r>
            <w:proofErr w:type="spellEnd"/>
            <w:r>
              <w:rPr>
                <w:rFonts w:ascii="Times New Roman" w:hAnsi="Times New Roman" w:cs="Times New Roman" w:eastAsia="Times New Roman"/>
                <w:b/>
                <w:bCs/>
                <w:sz w:val="22"/>
              </w:rPr>
              <w:t xml:space="preserve"> </w:t>
            </w:r>
            <w:proofErr w:type="spellStart"/>
            <w:r>
              <w:rPr>
                <w:rFonts w:ascii="Times New Roman" w:hAnsi="Times New Roman" w:cs="Times New Roman" w:eastAsia="Times New Roman"/>
                <w:b/>
                <w:bCs/>
                <w:sz w:val="22"/>
              </w:rPr>
              <w:t>tả</w:t>
            </w:r>
            <w:proofErr w:type="spellEnd"/>
          </w:p>
        </w:tc>
      </w:tr>
      <w:tr w:rsidR="002D143E" w14:paraId="37D5F397"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9BAEF5A"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31</w:t>
            </w:r>
          </w:p>
        </w:tc>
        <w:tc>
          <w:tcPr>
            <w:tcW w:w="10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37D0C17"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UC31</w:t>
            </w:r>
          </w:p>
        </w:tc>
        <w:tc>
          <w:tcPr>
            <w:tcW w:w="18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F459144" w14:textId="77777777" w:rsidR="002D143E" w:rsidRDefault="00000000">
            <w:pPr>
              <w:spacing w:after="0"/>
              <w:rPr>
                <w:rFonts w:ascii="Times New Roman" w:hAnsi="Times New Roman" w:cs="Times New Roman"/>
                <w:b/>
                <w:bCs/>
              </w:rPr>
            </w:pPr>
            <w:proofErr w:type="spellStart"/>
            <w:r>
              <w:rPr>
                <w:rFonts w:ascii="Times New Roman" w:hAnsi="Times New Roman" w:cs="Times New Roman" w:eastAsia="Times New Roman"/>
                <w:b/>
                <w:bCs/>
                <w:color w:val="000000"/>
                <w:sz w:val="22"/>
              </w:rPr>
              <w:t>Xác</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thực</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tài</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khoản</w:t>
            </w:r>
            <w:proofErr w:type="spellEnd"/>
          </w:p>
        </w:tc>
        <w:tc>
          <w:tcPr>
            <w:tcW w:w="5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AE2BF6A"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Kiểm</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tra</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các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thông</w:t>
            </w:r>
            <w:proofErr w:type="spellEnd"/>
            <w:r>
              <w:rPr>
                <w:rFonts w:ascii="Times New Roman" w:hAnsi="Times New Roman" w:cs="Times New Roman" w:eastAsia="Times New Roman"/>
                <w:sz w:val="22"/>
              </w:rPr>
              <w:t xml:space="preserve"> tin </w:t>
            </w:r>
            <w:proofErr w:type="spellStart"/>
            <w:r>
              <w:rPr>
                <w:rFonts w:ascii="Times New Roman" w:hAnsi="Times New Roman" w:cs="Times New Roman" w:eastAsia="Times New Roman"/>
                <w:sz w:val="22"/>
              </w:rPr>
              <w:t>người</w:t>
            </w:r>
            <w:proofErr w:type="spellEnd"/>
            <w:r>
              <w:rPr>
                <w:rFonts w:ascii="Times New Roman" w:hAnsi="Times New Roman" w:cs="Times New Roman" w:eastAsia="Times New Roman"/>
                <w:sz w:val="22"/>
              </w:rPr>
              <w:t xml:space="preserve"> </w:t>
            </w:r>
            <w:proofErr w:type="spellStart"/>
            <w:proofErr w:type="gramStart"/>
            <w:r>
              <w:rPr>
                <w:rFonts w:ascii="Times New Roman" w:hAnsi="Times New Roman" w:cs="Times New Roman" w:eastAsia="Times New Roman"/>
                <w:sz w:val="22"/>
              </w:rPr>
              <w:t>dùng</w:t>
            </w:r>
            <w:proofErr w:type="spellEnd"/>
            <w:r>
              <w:rPr>
                <w:rFonts w:ascii="Times New Roman" w:hAnsi="Times New Roman" w:cs="Times New Roman" w:eastAsia="Times New Roman"/>
                <w:sz w:val="22"/>
              </w:rPr>
              <w:t>(</w:t>
            </w:r>
            <w:proofErr w:type="gramEnd"/>
            <w:r>
              <w:rPr>
                <w:rFonts w:ascii="Times New Roman" w:hAnsi="Times New Roman" w:cs="Times New Roman" w:eastAsia="Times New Roman"/>
                <w:sz w:val="22"/>
              </w:rPr>
              <w:t xml:space="preserve">CCCD, </w:t>
            </w:r>
            <w:proofErr w:type="spellStart"/>
            <w:r>
              <w:rPr>
                <w:rFonts w:ascii="Times New Roman" w:hAnsi="Times New Roman" w:cs="Times New Roman" w:eastAsia="Times New Roman"/>
                <w:sz w:val="22"/>
              </w:rPr>
              <w:t>bằng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lái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xe</w:t>
            </w:r>
            <w:proofErr w:type="spellEnd"/>
            <w:r>
              <w:rPr>
                <w:rFonts w:ascii="Times New Roman" w:hAnsi="Times New Roman" w:cs="Times New Roman" w:eastAsia="Times New Roman"/>
                <w:sz w:val="22"/>
              </w:rPr>
              <w:t>)</w:t>
            </w:r>
          </w:p>
        </w:tc>
      </w:tr>
      <w:tr w:rsidR="002D143E" w14:paraId="0BD1B50B"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5EEB688"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32</w:t>
            </w:r>
          </w:p>
        </w:tc>
        <w:tc>
          <w:tcPr>
            <w:tcW w:w="10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1DD4E9B"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UC32</w:t>
            </w:r>
          </w:p>
        </w:tc>
        <w:tc>
          <w:tcPr>
            <w:tcW w:w="18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pPr>
              <w:spacing w:after="0"/>
            </w:pPr>
            <w:r>
              <w:rPr>
                <w:rFonts w:ascii="Times New Roman" w:hAnsi="Times New Roman" w:eastAsia="Times New Roman"/>
                <w:sz w:val="22"/>
              </w:rPr>
              <w:t>Tiếp nhận yêu cầu hỗ trợ</w:t>
            </w:r>
          </w:p>
        </w:tc>
        <w:tc>
          <w:tcPr>
            <w:tcW w:w="5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D7565DE"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Hướng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dẫn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người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dùng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giải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quyết</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các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vấn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đề</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phát</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sinh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khi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sử</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dụng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dịch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vụ</w:t>
            </w:r>
            <w:proofErr w:type="spellEnd"/>
          </w:p>
        </w:tc>
      </w:tr>
      <w:tr w:rsidR="002D143E" w14:paraId="51EC95C1"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71B0DBD"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33</w:t>
            </w:r>
          </w:p>
        </w:tc>
        <w:tc>
          <w:tcPr>
            <w:tcW w:w="10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3EABB9E"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UC33</w:t>
            </w:r>
          </w:p>
        </w:tc>
        <w:tc>
          <w:tcPr>
            <w:tcW w:w="18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2C5977" w14:textId="77777777" w:rsidR="002D143E" w:rsidRDefault="00000000">
            <w:pPr>
              <w:spacing w:after="0"/>
              <w:rPr>
                <w:rFonts w:ascii="Times New Roman" w:hAnsi="Times New Roman" w:cs="Times New Roman"/>
                <w:b/>
                <w:bCs/>
                <w:color w:val="000000"/>
              </w:rPr>
            </w:pPr>
            <w:r>
              <w:rPr>
                <w:rFonts w:ascii="Times New Roman" w:hAnsi="Times New Roman" w:cs="Times New Roman" w:eastAsia="Times New Roman"/>
                <w:b/>
                <w:bCs/>
                <w:color w:val="000000"/>
                <w:sz w:val="22"/>
              </w:rPr>
              <w:t xml:space="preserve">Quản </w:t>
            </w:r>
            <w:proofErr w:type="spellStart"/>
            <w:r>
              <w:rPr>
                <w:rFonts w:ascii="Times New Roman" w:hAnsi="Times New Roman" w:cs="Times New Roman" w:eastAsia="Times New Roman"/>
                <w:b/>
                <w:bCs/>
                <w:color w:val="000000"/>
                <w:sz w:val="22"/>
              </w:rPr>
              <w:t>lí</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đánh</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giá</w:t>
            </w:r>
            <w:proofErr w:type="spellEnd"/>
          </w:p>
        </w:tc>
        <w:tc>
          <w:tcPr>
            <w:tcW w:w="5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371057E"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Kiểm</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tra</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các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đánh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giá</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của</w:t>
            </w:r>
            <w:proofErr w:type="spellEnd"/>
            <w:r>
              <w:rPr>
                <w:rFonts w:ascii="Times New Roman" w:hAnsi="Times New Roman" w:cs="Times New Roman" w:eastAsia="Times New Roman"/>
                <w:sz w:val="22"/>
              </w:rPr>
              <w:t xml:space="preserve"> Renter </w:t>
            </w:r>
            <w:proofErr w:type="spellStart"/>
            <w:r>
              <w:rPr>
                <w:rFonts w:ascii="Times New Roman" w:hAnsi="Times New Roman" w:cs="Times New Roman" w:eastAsia="Times New Roman"/>
                <w:sz w:val="22"/>
              </w:rPr>
              <w:t>và</w:t>
            </w:r>
            <w:proofErr w:type="spellEnd"/>
            <w:r>
              <w:rPr>
                <w:rFonts w:ascii="Times New Roman" w:hAnsi="Times New Roman" w:cs="Times New Roman" w:eastAsia="Times New Roman"/>
                <w:sz w:val="22"/>
              </w:rPr>
              <w:t xml:space="preserve"> Car owner. </w:t>
            </w:r>
            <w:proofErr w:type="spellStart"/>
            <w:r>
              <w:rPr>
                <w:rFonts w:ascii="Times New Roman" w:hAnsi="Times New Roman" w:cs="Times New Roman" w:eastAsia="Times New Roman"/>
                <w:sz w:val="22"/>
              </w:rPr>
              <w:t>Ẩn</w:t>
            </w:r>
            <w:proofErr w:type="spellEnd"/>
            <w:r>
              <w:rPr>
                <w:rFonts w:ascii="Times New Roman" w:hAnsi="Times New Roman" w:cs="Times New Roman" w:eastAsia="Times New Roman"/>
                <w:sz w:val="22"/>
              </w:rPr>
              <w:t>/</w:t>
            </w:r>
            <w:proofErr w:type="spellStart"/>
            <w:r>
              <w:rPr>
                <w:rFonts w:ascii="Times New Roman" w:hAnsi="Times New Roman" w:cs="Times New Roman" w:eastAsia="Times New Roman"/>
                <w:sz w:val="22"/>
              </w:rPr>
              <w:t>xóa</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các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đánh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giá</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không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phù</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hợp</w:t>
            </w:r>
            <w:proofErr w:type="spellEnd"/>
            <w:r>
              <w:rPr>
                <w:rFonts w:ascii="Times New Roman" w:hAnsi="Times New Roman" w:cs="Times New Roman" w:eastAsia="Times New Roman"/>
                <w:sz w:val="22"/>
              </w:rPr>
              <w:t>.</w:t>
            </w:r>
          </w:p>
        </w:tc>
      </w:tr>
      <w:tr w:rsidR="002D143E" w14:paraId="63B02874"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C39E500"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34</w:t>
            </w:r>
          </w:p>
        </w:tc>
        <w:tc>
          <w:tcPr>
            <w:tcW w:w="10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41333AD"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UC34</w:t>
            </w:r>
          </w:p>
        </w:tc>
        <w:tc>
          <w:tcPr>
            <w:tcW w:w="18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FB2454B" w14:textId="77777777" w:rsidR="002D143E" w:rsidRDefault="00000000">
            <w:pPr>
              <w:spacing w:after="0"/>
              <w:rPr>
                <w:rFonts w:ascii="Times New Roman" w:hAnsi="Times New Roman" w:cs="Times New Roman"/>
                <w:b/>
                <w:bCs/>
                <w:color w:val="000000"/>
              </w:rPr>
            </w:pPr>
            <w:proofErr w:type="spellStart"/>
            <w:r>
              <w:rPr>
                <w:rFonts w:ascii="Times New Roman" w:hAnsi="Times New Roman" w:cs="Times New Roman" w:eastAsia="Times New Roman"/>
                <w:b/>
                <w:bCs/>
                <w:color w:val="000000"/>
                <w:sz w:val="22"/>
              </w:rPr>
              <w:t>Tiếp</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nhận</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khiếu</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nại</w:t>
            </w:r>
            <w:proofErr w:type="spellEnd"/>
          </w:p>
        </w:tc>
        <w:tc>
          <w:tcPr>
            <w:tcW w:w="5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5193917"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Tiếp</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nhận</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và</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xử</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lý</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các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khiếu</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nại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tranh</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chấp</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giữa</w:t>
            </w:r>
            <w:proofErr w:type="spellEnd"/>
            <w:r>
              <w:rPr>
                <w:rFonts w:ascii="Times New Roman" w:hAnsi="Times New Roman" w:cs="Times New Roman" w:eastAsia="Times New Roman"/>
                <w:sz w:val="22"/>
              </w:rPr>
              <w:t xml:space="preserve"> Renter </w:t>
            </w:r>
            <w:proofErr w:type="spellStart"/>
            <w:r>
              <w:rPr>
                <w:rFonts w:ascii="Times New Roman" w:hAnsi="Times New Roman" w:cs="Times New Roman" w:eastAsia="Times New Roman"/>
                <w:sz w:val="22"/>
              </w:rPr>
              <w:t>và</w:t>
            </w:r>
            <w:proofErr w:type="spellEnd"/>
            <w:r>
              <w:rPr>
                <w:rFonts w:ascii="Times New Roman" w:hAnsi="Times New Roman" w:cs="Times New Roman" w:eastAsia="Times New Roman"/>
                <w:sz w:val="22"/>
              </w:rPr>
              <w:t xml:space="preserve"> Car Owner.</w:t>
            </w:r>
          </w:p>
        </w:tc>
      </w:tr>
      <w:tr w:rsidR="002D143E" w14:paraId="7EA8666A"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80CE924" w14:textId="77777777" w:rsidR="002D143E" w:rsidRDefault="00000000">
            <w:pPr>
              <w:spacing w:after="0"/>
              <w:rPr>
                <w:rFonts w:ascii="Times New Roman" w:hAnsi="Times New Roman" w:cs="Times New Roman"/>
              </w:rPr>
            </w:pPr>
            <w:r>
              <w:rPr>
                <w:rFonts w:ascii="Times New Roman" w:hAnsi="Times New Roman" w:cs="Times New Roman" w:eastAsia="Times New Roman"/>
                <w:sz w:val="22"/>
              </w:rPr>
              <w:t>35</w:t>
            </w:r>
          </w:p>
        </w:tc>
        <w:tc>
          <w:tcPr>
            <w:tcW w:w="10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5905B6" w14:textId="77777777" w:rsidR="002D143E" w:rsidRDefault="00000000">
            <w:pPr>
              <w:spacing w:after="0"/>
              <w:rPr>
                <w:rFonts w:ascii="Times New Roman" w:hAnsi="Times New Roman" w:cs="Times New Roman"/>
                <w:b/>
                <w:bCs/>
              </w:rPr>
            </w:pPr>
            <w:r>
              <w:rPr>
                <w:rFonts w:ascii="Times New Roman" w:hAnsi="Times New Roman" w:cs="Times New Roman" w:eastAsia="Times New Roman"/>
                <w:b/>
                <w:bCs/>
                <w:sz w:val="22"/>
              </w:rPr>
              <w:t>UC35</w:t>
            </w:r>
          </w:p>
        </w:tc>
        <w:tc>
          <w:tcPr>
            <w:tcW w:w="18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C3CE5DE" w14:textId="77777777" w:rsidR="002D143E" w:rsidRDefault="00000000">
            <w:pPr>
              <w:spacing w:after="0"/>
              <w:rPr>
                <w:rFonts w:ascii="Times New Roman" w:hAnsi="Times New Roman" w:cs="Times New Roman"/>
                <w:b/>
                <w:bCs/>
                <w:color w:val="000000"/>
              </w:rPr>
            </w:pPr>
            <w:proofErr w:type="spellStart"/>
            <w:r>
              <w:rPr>
                <w:rFonts w:ascii="Times New Roman" w:hAnsi="Times New Roman" w:cs="Times New Roman" w:eastAsia="Times New Roman"/>
                <w:b/>
                <w:bCs/>
                <w:color w:val="000000"/>
                <w:sz w:val="22"/>
              </w:rPr>
              <w:t>Thống</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kê</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báo</w:t>
            </w:r>
            <w:proofErr w:type="spellEnd"/>
            <w:r>
              <w:rPr>
                <w:rFonts w:ascii="Times New Roman" w:hAnsi="Times New Roman" w:cs="Times New Roman" w:eastAsia="Times New Roman"/>
                <w:b/>
                <w:bCs/>
                <w:color w:val="000000"/>
                <w:sz w:val="22"/>
              </w:rPr>
              <w:t xml:space="preserve"> </w:t>
            </w:r>
            <w:proofErr w:type="spellStart"/>
            <w:r>
              <w:rPr>
                <w:rFonts w:ascii="Times New Roman" w:hAnsi="Times New Roman" w:cs="Times New Roman" w:eastAsia="Times New Roman"/>
                <w:b/>
                <w:bCs/>
                <w:color w:val="000000"/>
                <w:sz w:val="22"/>
              </w:rPr>
              <w:t>cáo</w:t>
            </w:r>
            <w:proofErr w:type="spellEnd"/>
          </w:p>
        </w:tc>
        <w:tc>
          <w:tcPr>
            <w:tcW w:w="58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74B4BD1" w14:textId="77777777" w:rsidR="002D143E" w:rsidRDefault="00000000">
            <w:pPr>
              <w:spacing w:after="0"/>
              <w:rPr>
                <w:rFonts w:ascii="Times New Roman" w:hAnsi="Times New Roman" w:cs="Times New Roman"/>
              </w:rPr>
            </w:pPr>
            <w:proofErr w:type="spellStart"/>
            <w:r>
              <w:rPr>
                <w:rFonts w:ascii="Times New Roman" w:hAnsi="Times New Roman" w:cs="Times New Roman" w:eastAsia="Times New Roman"/>
                <w:sz w:val="22"/>
              </w:rPr>
              <w:t>Tổng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hợp</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số</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lượng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các</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sự</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cố</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báo</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cáo</w:t>
            </w:r>
            <w:proofErr w:type="spellEnd"/>
            <w:r>
              <w:rPr>
                <w:rFonts w:ascii="Times New Roman" w:hAnsi="Times New Roman" w:cs="Times New Roman" w:eastAsia="Times New Roman"/>
                <w:sz w:val="22"/>
              </w:rPr>
              <w:t xml:space="preserve"> vi </w:t>
            </w:r>
            <w:proofErr w:type="spellStart"/>
            <w:r>
              <w:rPr>
                <w:rFonts w:ascii="Times New Roman" w:hAnsi="Times New Roman" w:cs="Times New Roman" w:eastAsia="Times New Roman"/>
                <w:sz w:val="22"/>
              </w:rPr>
              <w:t>phạm</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của</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người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dùng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theo</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tuần</w:t>
            </w:r>
            <w:proofErr w:type="spellEnd"/>
            <w:r>
              <w:rPr>
                <w:rFonts w:ascii="Times New Roman" w:hAnsi="Times New Roman" w:cs="Times New Roman" w:eastAsia="Times New Roman"/>
                <w:sz w:val="22"/>
              </w:rPr>
              <w:t>/</w:t>
            </w:r>
            <w:proofErr w:type="spellStart"/>
            <w:r>
              <w:rPr>
                <w:rFonts w:ascii="Times New Roman" w:hAnsi="Times New Roman" w:cs="Times New Roman" w:eastAsia="Times New Roman"/>
                <w:sz w:val="22"/>
              </w:rPr>
              <w:t>tháng</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để</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gửi</w:t>
            </w:r>
            <w:proofErr w:type="spellEnd"/>
            <w:r>
              <w:rPr>
                <w:rFonts w:ascii="Times New Roman" w:hAnsi="Times New Roman" w:cs="Times New Roman" w:eastAsia="Times New Roman"/>
                <w:sz w:val="22"/>
              </w:rPr>
              <w:t xml:space="preserve"> </w:t>
            </w:r>
            <w:proofErr w:type="spellStart"/>
            <w:r>
              <w:rPr>
                <w:rFonts w:ascii="Times New Roman" w:hAnsi="Times New Roman" w:cs="Times New Roman" w:eastAsia="Times New Roman"/>
                <w:sz w:val="22"/>
              </w:rPr>
              <w:t>lên</w:t>
            </w:r>
            <w:proofErr w:type="spellEnd"/>
            <w:r>
              <w:rPr>
                <w:rFonts w:ascii="Times New Roman" w:hAnsi="Times New Roman" w:cs="Times New Roman" w:eastAsia="Times New Roman"/>
                <w:sz w:val="22"/>
              </w:rPr>
              <w:t xml:space="preserve"> ban Admin.</w:t>
            </w:r>
          </w:p>
        </w:tc>
      </w:tr>
    </w:tbl>
    <w:p w14:paraId="1D6DFA61" w14:textId="77777777" w:rsidR="002D143E" w:rsidRDefault="002D143E">
      <w:pPr>
        <w:spacing w:line="276" w:lineRule="auto" w:after="80"/>
        <w:rPr>
          <w:rFonts w:ascii="Times New Roman" w:hAnsi="Times New Roman" w:cs="Times New Roman"/>
          <w:b/>
          <w:bCs/>
          <w:color w:val="45B0E1" w:themeColor="accent1" w:themeTint="99"/>
        </w:rPr>
      </w:pPr>
    </w:p>
    <w:p w14:paraId="1F2B171C" w14:textId="77777777" w:rsidR="002D143E" w:rsidRDefault="002D143E">
      <w:pPr>
        <w:spacing w:line="276" w:lineRule="auto" w:after="80"/>
        <w:rPr>
          <w:rFonts w:ascii="Times New Roman" w:hAnsi="Times New Roman" w:cs="Times New Roman"/>
          <w:b/>
          <w:bCs/>
          <w:color w:val="215E99" w:themeColor="text2" w:themeTint="BF"/>
        </w:rPr>
      </w:pPr>
    </w:p>
    <w:p w14:paraId="532245AB" w14:textId="77777777" w:rsidR="002D143E" w:rsidRDefault="002D143E">
      <w:pPr>
        <w:spacing w:line="276" w:lineRule="auto" w:after="80"/>
        <w:rPr>
          <w:rFonts w:ascii="Times New Roman" w:hAnsi="Times New Roman" w:cs="Times New Roman"/>
          <w:b/>
          <w:bCs/>
          <w:color w:val="215E99" w:themeColor="text2" w:themeTint="BF"/>
        </w:rPr>
      </w:pPr>
    </w:p>
    <w:p w14:paraId="64D7894F" w14:textId="77777777" w:rsidR="002D143E" w:rsidRDefault="00000000">
      <w:pPr>
        <w:spacing w:line="276" w:lineRule="auto" w:after="80"/>
        <w:rPr>
          <w:rFonts w:ascii="Times New Roman" w:hAnsi="Times New Roman" w:cs="Times New Roman"/>
          <w:b/>
          <w:bCs/>
          <w:color w:val="215E99" w:themeColor="text2" w:themeTint="BF"/>
        </w:rPr>
      </w:pPr>
      <w:r>
        <w:rPr>
          <w:rFonts w:ascii="Times New Roman" w:hAnsi="Times New Roman" w:eastAsia="Times New Roman"/>
          <w:sz w:val="24"/>
        </w:rPr>
        <w:t>4.3. Use Case Diagram</w:t>
      </w:r>
    </w:p>
    <w:p w14:paraId="67643C47" w14:textId="05109E5E" w:rsidR="009B15F3" w:rsidRDefault="009B15F3">
      <w:pPr>
        <w:spacing w:line="276" w:lineRule="auto" w:after="80"/>
        <w:rPr>
          <w:rFonts w:ascii="Times New Roman" w:eastAsia="Yu Gothic" w:hAnsi="Times New Roman" w:cs="Times New Roman"/>
          <w:b/>
          <w:bCs/>
          <w:color w:val="45B0E1"/>
        </w:rPr>
      </w:pPr>
      <w:r>
        <w:rPr>
          <w:rFonts w:ascii="Times New Roman" w:eastAsia="Times New Roman" w:hAnsi="Times New Roman" w:cs="Times New Roman"/>
          <w:b/>
          <w:bCs/>
          <w:noProof/>
          <w:color w:val="45B0E1"/>
          <w14:ligatures w14:val="none"/>
          <w:sz w:val="24"/>
        </w:rPr>
        <w:drawing>
          <wp:inline distT="0" distB="0" distL="0" distR="0" wp14:anchorId="69982A74" wp14:editId="0B6283DE">
            <wp:extent cx="5943600" cy="5090795"/>
            <wp:effectExtent l="0" t="0" r="0" b="0"/>
            <wp:docPr id="28159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9666" name="Picture 281596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090795"/>
                    </a:xfrm>
                    <a:prstGeom prst="rect">
                      <a:avLst/>
                    </a:prstGeom>
                  </pic:spPr>
                </pic:pic>
              </a:graphicData>
            </a:graphic>
          </wp:inline>
        </w:drawing>
      </w:r>
    </w:p>
    <w:sectPr w:rsidR="009B15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45969" w14:textId="77777777" w:rsidR="00E62360" w:rsidRDefault="00E62360">
      <w:pPr>
        <w:spacing w:line="240" w:lineRule="auto"/>
      </w:pPr>
      <w:r>
        <w:separator/>
      </w:r>
    </w:p>
  </w:endnote>
  <w:endnote w:type="continuationSeparator" w:id="0">
    <w:p w14:paraId="67D689B6" w14:textId="77777777" w:rsidR="00E62360" w:rsidRDefault="00E623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altName w:val="Segoe UI Variable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CE87F" w14:textId="77777777" w:rsidR="00E62360" w:rsidRDefault="00E62360">
      <w:pPr>
        <w:spacing w:after="0"/>
      </w:pPr>
      <w:r>
        <w:separator/>
      </w:r>
    </w:p>
  </w:footnote>
  <w:footnote w:type="continuationSeparator" w:id="0">
    <w:p w14:paraId="5F5A9A4B" w14:textId="77777777" w:rsidR="00E62360" w:rsidRDefault="00E623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89E101"/>
    <w:multiLevelType w:val="singleLevel"/>
    <w:tmpl w:val="DE89E101"/>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2B2A1602"/>
    <w:multiLevelType w:val="multilevel"/>
    <w:tmpl w:val="2B2A16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77310553">
    <w:abstractNumId w:val="0"/>
  </w:num>
  <w:num w:numId="2" w16cid:durableId="305089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722"/>
    <w:rsid w:val="000F0B25"/>
    <w:rsid w:val="00166B02"/>
    <w:rsid w:val="00197BBC"/>
    <w:rsid w:val="002267B5"/>
    <w:rsid w:val="002363CB"/>
    <w:rsid w:val="00240722"/>
    <w:rsid w:val="00245FB7"/>
    <w:rsid w:val="00271A7F"/>
    <w:rsid w:val="002D0FEE"/>
    <w:rsid w:val="002D143E"/>
    <w:rsid w:val="002F624C"/>
    <w:rsid w:val="004130BF"/>
    <w:rsid w:val="004216E2"/>
    <w:rsid w:val="004227A0"/>
    <w:rsid w:val="00543178"/>
    <w:rsid w:val="00594F41"/>
    <w:rsid w:val="005B1D78"/>
    <w:rsid w:val="005F5D6C"/>
    <w:rsid w:val="00612C59"/>
    <w:rsid w:val="00694B6A"/>
    <w:rsid w:val="0072204F"/>
    <w:rsid w:val="0079590A"/>
    <w:rsid w:val="007E0534"/>
    <w:rsid w:val="007E6B9D"/>
    <w:rsid w:val="00810F09"/>
    <w:rsid w:val="00836795"/>
    <w:rsid w:val="008845EE"/>
    <w:rsid w:val="008B292B"/>
    <w:rsid w:val="00947848"/>
    <w:rsid w:val="00973F15"/>
    <w:rsid w:val="0099683E"/>
    <w:rsid w:val="009B15F3"/>
    <w:rsid w:val="009F3C56"/>
    <w:rsid w:val="00A34D38"/>
    <w:rsid w:val="00A5066A"/>
    <w:rsid w:val="00B124D8"/>
    <w:rsid w:val="00B26FF5"/>
    <w:rsid w:val="00BA44D0"/>
    <w:rsid w:val="00BB4593"/>
    <w:rsid w:val="00BE3DD9"/>
    <w:rsid w:val="00C33628"/>
    <w:rsid w:val="00C53A83"/>
    <w:rsid w:val="00CC3D44"/>
    <w:rsid w:val="00DF7881"/>
    <w:rsid w:val="00E41392"/>
    <w:rsid w:val="00E468E6"/>
    <w:rsid w:val="00E51A91"/>
    <w:rsid w:val="00E56988"/>
    <w:rsid w:val="00E62360"/>
    <w:rsid w:val="00E63E76"/>
    <w:rsid w:val="00EA756F"/>
    <w:rsid w:val="00EB11C2"/>
    <w:rsid w:val="00F54DFA"/>
    <w:rsid w:val="00F703FF"/>
    <w:rsid w:val="00FC56AA"/>
    <w:rsid w:val="00FE067C"/>
    <w:rsid w:val="00FE32FD"/>
    <w:rsid w:val="02B469B8"/>
    <w:rsid w:val="0BDF33CC"/>
    <w:rsid w:val="190A5EA4"/>
    <w:rsid w:val="3F037868"/>
    <w:rsid w:val="457D347E"/>
    <w:rsid w:val="54502464"/>
    <w:rsid w:val="5A195EAB"/>
    <w:rsid w:val="76AB7641"/>
    <w:rsid w:val="76AC5100"/>
    <w:rsid w:val="7B8F7843"/>
    <w:rsid w:val="7BF646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6A11E"/>
  <w15:docId w15:val="{FC959AC0-BECE-472C-B3CF-9143ADA17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EastAsia" w:hAnsiTheme="minorHAnsi" w:cstheme="minorBidi"/>
      <w:kern w:val="2"/>
      <w:sz w:val="24"/>
      <w:szCs w:val="24"/>
      <w:lang w:eastAsia="ja-JP"/>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qFormat/>
    <w:pPr>
      <w:numPr>
        <w:numId w:val="1"/>
      </w:numPr>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CFD53-0DF7-4F57-8B93-B0A1C34F3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869</Words>
  <Characters>4957</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Khánh Bùi</dc:creator>
  <cp:lastModifiedBy>Minh Đức Le Quang</cp:lastModifiedBy>
  <cp:revision>2</cp:revision>
  <dcterms:created xsi:type="dcterms:W3CDTF">2026-05-12T15:13:00Z</dcterms:created>
  <dcterms:modified xsi:type="dcterms:W3CDTF">2026-05-24T16:48:00Z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eyJoZGlkIjoiMzkwNTA4NzMzMjVhYWI1ODI2YWZlZjY1MjNkZGM3ZWIiLCJ1c2VySWQiOiIxMzkyMDM3Njc2NDMzIn0=</vt:lpwstr>
  </property>
  <property fmtid="{D5CDD505-2E9C-101B-9397-08002B2CF9AE}" pid="3" name="KSOProductBuildVer">
    <vt:lpwstr>1033-12.1.0.26372</vt:lpwstr>
  </property>
  <property fmtid="{D5CDD505-2E9C-101B-9397-08002B2CF9AE}" pid="4" name="ICV">
    <vt:lpwstr>663499E5AB9C49C385485F1CBC314706_13</vt:lpwstr>
  </property>
  <property fmtid="{D5CDD505-2E9C-101B-9397-08002B2CF9AE}" pid="5" name="GrammarlyDocumentId">
    <vt:lpwstr>f6ef26ec-f68e-4986-bcbb-acf00e3b8119</vt:lpwstr>
  </property>
</Properties>
</file>