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7A0A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</w:t>
      </w:r>
      <w:r w:rsidR="001519F7" w:rsidRPr="00157A0A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897"/>
        <w:gridCol w:w="1873"/>
        <w:gridCol w:w="1360"/>
        <w:gridCol w:w="1026"/>
        <w:gridCol w:w="901"/>
        <w:gridCol w:w="845"/>
        <w:gridCol w:w="845"/>
      </w:tblGrid>
      <w:tr w:rsidR="00142EBA" w:rsidTr="00352466">
        <w:tc>
          <w:tcPr>
            <w:tcW w:w="221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42EBA" w:rsidTr="00352466">
        <w:tc>
          <w:tcPr>
            <w:tcW w:w="221" w:type="dxa"/>
          </w:tcPr>
          <w:p w:rsidR="00352466" w:rsidRPr="00142EBA" w:rsidRDefault="00142EB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предсказание</w:t>
            </w: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е цикла</w:t>
            </w:r>
          </w:p>
        </w:tc>
        <w:tc>
          <w:tcPr>
            <w:tcW w:w="1309" w:type="dxa"/>
          </w:tcPr>
          <w:p w:rsidR="00352466" w:rsidRPr="00F113D4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Конфликт чтения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записи</w:t>
            </w:r>
          </w:p>
        </w:tc>
        <w:tc>
          <w:tcPr>
            <w:tcW w:w="122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OF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51128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7A1A31" w:rsidP="00CE4DDC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convey[</w:t>
      </w:r>
      <w:proofErr w:type="gramEnd"/>
      <w:r>
        <w:rPr>
          <w:rFonts w:ascii="Arial" w:hAnsi="Arial" w:cs="Arial"/>
          <w:sz w:val="28"/>
          <w:szCs w:val="28"/>
        </w:rPr>
        <w:t>20..0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B7D16" w:rsidRPr="00CB7D16" w:rsidTr="00CB7D16">
        <w:tc>
          <w:tcPr>
            <w:tcW w:w="1915" w:type="dxa"/>
          </w:tcPr>
          <w:p w:rsidR="00CB7D16" w:rsidRPr="00DF1276" w:rsidRDefault="00DF127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19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18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17</w:t>
            </w:r>
          </w:p>
        </w:tc>
        <w:tc>
          <w:tcPr>
            <w:tcW w:w="1916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16</w:t>
            </w:r>
          </w:p>
        </w:tc>
      </w:tr>
      <w:tr w:rsidR="00CB7D16" w:rsidRPr="00CB7D16" w:rsidTr="00CB7D16"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  <w:r w:rsidRPr="00CB7D16">
              <w:rPr>
                <w:rFonts w:ascii="Arial" w:hAnsi="Arial" w:cs="Arial"/>
                <w:sz w:val="28"/>
                <w:szCs w:val="28"/>
              </w:rPr>
              <w:t>Latch current</w:t>
            </w:r>
          </w:p>
        </w:tc>
        <w:tc>
          <w:tcPr>
            <w:tcW w:w="1916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  <w:r w:rsidRPr="00CB7D16">
              <w:rPr>
                <w:rFonts w:ascii="Arial" w:hAnsi="Arial" w:cs="Arial"/>
                <w:sz w:val="28"/>
                <w:szCs w:val="28"/>
              </w:rPr>
              <w:t>Get next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1418BD" w:rsidTr="0051128E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1128E">
        <w:trPr>
          <w:trHeight w:val="187"/>
        </w:trPr>
        <w:tc>
          <w:tcPr>
            <w:tcW w:w="1458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1418BD" w:rsidTr="0051128E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lastRenderedPageBreak/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r>
        <w:rPr>
          <w:rFonts w:ascii="Arial" w:hAnsi="Arial" w:cs="Arial"/>
          <w:sz w:val="28"/>
          <w:szCs w:val="28"/>
        </w:rPr>
        <w:t>CB</w:t>
      </w:r>
      <w:r w:rsidRPr="0051128E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51128E">
        <w:rPr>
          <w:rFonts w:ascii="Arial" w:hAnsi="Arial" w:cs="Arial"/>
          <w:sz w:val="28"/>
          <w:szCs w:val="28"/>
          <w:lang w:val="ru-RU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1418BD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, то он имеет все </w:t>
      </w:r>
      <w:proofErr w:type="gramStart"/>
      <w:r w:rsidR="006F202E" w:rsidRPr="00BA00F6">
        <w:rPr>
          <w:rFonts w:ascii="Arial" w:hAnsi="Arial" w:cs="Arial"/>
          <w:sz w:val="28"/>
          <w:szCs w:val="28"/>
          <w:lang w:val="ru-RU"/>
        </w:rPr>
        <w:t>недостатки</w:t>
      </w:r>
      <w:proofErr w:type="gramEnd"/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1418BD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1418BD" w:rsidTr="0051128E">
        <w:tc>
          <w:tcPr>
            <w:tcW w:w="1098" w:type="dxa"/>
          </w:tcPr>
          <w:p w:rsidR="00EA6F27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</w:rPr>
      </w:pPr>
    </w:p>
    <w:p w:rsidR="00633CE0" w:rsidRPr="00633CE0" w:rsidRDefault="00633CE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это прыжок, то нулевой бит результата операции (</w:t>
      </w:r>
      <w:r>
        <w:rPr>
          <w:rFonts w:ascii="Arial" w:hAnsi="Arial" w:cs="Arial"/>
          <w:sz w:val="28"/>
          <w:szCs w:val="28"/>
        </w:rPr>
        <w:t>res</w:t>
      </w:r>
      <w:r w:rsidRPr="003A1324">
        <w:rPr>
          <w:rFonts w:ascii="Arial" w:hAnsi="Arial" w:cs="Arial"/>
          <w:sz w:val="28"/>
          <w:szCs w:val="28"/>
          <w:lang w:val="ru-RU"/>
        </w:rPr>
        <w:t xml:space="preserve">[0] = </w:t>
      </w:r>
      <w:r>
        <w:rPr>
          <w:rFonts w:ascii="Arial" w:hAnsi="Arial" w:cs="Arial"/>
          <w:sz w:val="28"/>
          <w:szCs w:val="28"/>
        </w:rPr>
        <w:t>to</w:t>
      </w:r>
      <w:r w:rsidRPr="003A1324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write</w:t>
      </w:r>
      <w:r w:rsidRPr="003A1324">
        <w:rPr>
          <w:rFonts w:ascii="Arial" w:hAnsi="Arial" w:cs="Arial"/>
          <w:sz w:val="28"/>
          <w:szCs w:val="28"/>
          <w:lang w:val="ru-RU"/>
        </w:rPr>
        <w:t>[32])</w:t>
      </w:r>
      <w:r w:rsidR="001E4CAD" w:rsidRPr="001E4CAD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служит сигналом должен ли был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произойти прыжок.</w:t>
      </w: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lastRenderedPageBreak/>
              <w:t>MOV</w:t>
            </w:r>
          </w:p>
        </w:tc>
        <w:tc>
          <w:tcPr>
            <w:tcW w:w="3172" w:type="dxa"/>
          </w:tcPr>
          <w:p w:rsidR="00756F55" w:rsidRPr="005A5EDB" w:rsidRDefault="00756F55" w:rsidP="005513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5513D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00101</w:t>
            </w:r>
          </w:p>
        </w:tc>
        <w:tc>
          <w:tcPr>
            <w:tcW w:w="2681" w:type="dxa"/>
          </w:tcPr>
          <w:p w:rsidR="00756F55" w:rsidRPr="00F44216" w:rsidRDefault="00157A0A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785A6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56F55" w:rsidRPr="00A74334" w:rsidRDefault="00A74334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EA567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</w:t>
            </w:r>
            <w:r w:rsidR="00756F55"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проверка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1418BD" w:rsidTr="0051128E">
        <w:tc>
          <w:tcPr>
            <w:tcW w:w="1998" w:type="dxa"/>
          </w:tcPr>
          <w:p w:rsidR="00072999" w:rsidRPr="00CD24B3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1418BD" w:rsidTr="0051128E">
        <w:tc>
          <w:tcPr>
            <w:tcW w:w="1998" w:type="dxa"/>
          </w:tcPr>
          <w:p w:rsidR="00072999" w:rsidRPr="005C1FDC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51128E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51128E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1418BD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1418BD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1418BD" w:rsidTr="0051128E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1418BD" w:rsidTr="0051128E">
        <w:tc>
          <w:tcPr>
            <w:tcW w:w="199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1418BD" w:rsidTr="0051128E">
        <w:tc>
          <w:tcPr>
            <w:tcW w:w="1998" w:type="dxa"/>
          </w:tcPr>
          <w:p w:rsid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1128E">
        <w:tc>
          <w:tcPr>
            <w:tcW w:w="9576" w:type="dxa"/>
            <w:gridSpan w:val="3"/>
          </w:tcPr>
          <w:p w:rsidR="0037581A" w:rsidRPr="00FF4E0B" w:rsidRDefault="0037581A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1418BD" w:rsidTr="0051128E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1418BD" w:rsidTr="0051128E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1128E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1418BD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1418B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Pr="00616BCE" w:rsidRDefault="0007393D" w:rsidP="00020E8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  <w:r w:rsidR="00616BCE" w:rsidRPr="00616BC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  <w:p w:rsidR="00E4077F" w:rsidRDefault="00E4077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(взять следующее предсказание)</w:t>
            </w:r>
          </w:p>
        </w:tc>
      </w:tr>
      <w:tr w:rsidR="0007393D" w:rsidRPr="001418B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предыдущий прыжок был с неверным предсказанием, то исправить адрес и сохранить флаг «неверный прыжок»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E4077F" w:rsidRPr="00071D45" w:rsidRDefault="00E4077F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(сохранить предсказание)</w:t>
            </w:r>
          </w:p>
        </w:tc>
      </w:tr>
      <w:tr w:rsidR="0007393D" w:rsidRPr="001418B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616BCE" w:rsidRPr="009507B1" w:rsidRDefault="00F467A2" w:rsidP="00E4077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1418B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BB06B9"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proofErr w:type="gramStart"/>
            <w:r w:rsidR="00BB06B9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BB06B9" w:rsidRPr="00DE64C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Последовательный централизованный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кпдп</w:t>
      </w:r>
      <w:proofErr w:type="spellEnd"/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монтажного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или невозможна доступными средствами. Поэтому пришлось использовать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двухлинейное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51128E">
        <w:tc>
          <w:tcPr>
            <w:tcW w:w="4720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Разрешенный тактовый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сигнал (есть только когда блок получил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F26F6E" w:rsidRDefault="00F26F6E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Предсказатель</w:t>
      </w:r>
    </w:p>
    <w:p w:rsidR="00F26F6E" w:rsidRPr="00FF0CE9" w:rsidRDefault="00F26F6E" w:rsidP="00E175F3">
      <w:pPr>
        <w:rPr>
          <w:rFonts w:ascii="Arial" w:hAnsi="Arial" w:cs="Arial"/>
          <w:sz w:val="28"/>
          <w:szCs w:val="28"/>
          <w:lang w:val="ru-RU"/>
        </w:rPr>
      </w:pP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RPr="001418BD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E20FDE" w:rsidRDefault="00AF4B70" w:rsidP="00AF4B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</w:tbl>
    <w:p w:rsidR="00F35C82" w:rsidRDefault="00AF4B70">
      <w:pPr>
        <w:rPr>
          <w:rFonts w:ascii="Arial" w:hAnsi="Arial" w:cs="Arial"/>
          <w:sz w:val="28"/>
          <w:szCs w:val="28"/>
        </w:rPr>
      </w:pPr>
      <w:r w:rsidRPr="00AF4B70">
        <w:rPr>
          <w:rFonts w:ascii="Arial" w:hAnsi="Arial" w:cs="Arial"/>
          <w:sz w:val="28"/>
          <w:szCs w:val="28"/>
          <w:lang w:val="ru-RU"/>
        </w:rPr>
        <w:br/>
      </w:r>
      <w:r>
        <w:rPr>
          <w:rFonts w:ascii="Arial" w:hAnsi="Arial" w:cs="Arial"/>
          <w:sz w:val="28"/>
          <w:szCs w:val="28"/>
          <w:lang w:val="ru-RU"/>
        </w:rPr>
        <w:t xml:space="preserve">Микропрограмма </w:t>
      </w:r>
      <w:proofErr w:type="spellStart"/>
      <w:r>
        <w:rPr>
          <w:rFonts w:ascii="Arial" w:hAnsi="Arial" w:cs="Arial"/>
          <w:sz w:val="28"/>
          <w:szCs w:val="28"/>
        </w:rPr>
        <w:t>DMA_worker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4B70" w:rsidRPr="0040333B" w:rsidTr="00A26943"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AF4B70" w:rsidRPr="00241B7E" w:rsidTr="00A26943">
        <w:tc>
          <w:tcPr>
            <w:tcW w:w="9576" w:type="dxa"/>
            <w:gridSpan w:val="3"/>
          </w:tcPr>
          <w:p w:rsidR="00AF4B70" w:rsidRPr="006F4CDE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AF4B70" w:rsidTr="00A26943"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F4B70" w:rsidRPr="001418BD" w:rsidTr="00A26943">
        <w:tc>
          <w:tcPr>
            <w:tcW w:w="9576" w:type="dxa"/>
            <w:gridSpan w:val="3"/>
          </w:tcPr>
          <w:p w:rsidR="00AF4B70" w:rsidRPr="00864324" w:rsidRDefault="00864324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86432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&gt; 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 записать</w:t>
            </w:r>
          </w:p>
        </w:tc>
      </w:tr>
      <w:tr w:rsidR="00AF4B70" w:rsidTr="00A26943">
        <w:tc>
          <w:tcPr>
            <w:tcW w:w="3192" w:type="dxa"/>
          </w:tcPr>
          <w:p w:rsidR="00AF4B70" w:rsidRDefault="00AF4B70" w:rsidP="000B649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0000000_1</w:t>
            </w:r>
            <w:r w:rsidR="000B649E">
              <w:rPr>
                <w:rFonts w:ascii="Arial" w:hAnsi="Arial" w:cs="Arial"/>
                <w:sz w:val="28"/>
                <w:szCs w:val="28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AF4B70" w:rsidRDefault="00597B8E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AF4B70">
              <w:rPr>
                <w:rFonts w:ascii="Arial" w:hAnsi="Arial" w:cs="Arial"/>
                <w:sz w:val="28"/>
                <w:szCs w:val="28"/>
                <w:lang w:val="ru-RU"/>
              </w:rPr>
              <w:t>00000_00000000</w:t>
            </w:r>
          </w:p>
        </w:tc>
      </w:tr>
    </w:tbl>
    <w:p w:rsidR="00AF4B70" w:rsidRPr="00AF4B70" w:rsidRDefault="00AF4B70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RPr="001418BD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RPr="001418BD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Вкл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(все биты 1)/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выкл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хотябы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значения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избежания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конфликов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51128E">
        <w:tc>
          <w:tcPr>
            <w:tcW w:w="9576" w:type="dxa"/>
            <w:gridSpan w:val="3"/>
          </w:tcPr>
          <w:p w:rsidR="006F4CDE" w:rsidRPr="006F4CDE" w:rsidRDefault="006F4CDE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51128E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1418BD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RPr="001418BD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1418BD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RPr="001418BD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RPr="001418BD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1418BD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RPr="001418BD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защелкнуть его</w:t>
            </w:r>
          </w:p>
        </w:tc>
      </w:tr>
      <w:tr w:rsidR="00446273" w:rsidRPr="001418BD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Pr="0009409C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0A1309" w:rsidRPr="000A1309" w:rsidRDefault="000A1309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</w:rPr>
        <w:t>MOV</w:t>
      </w:r>
    </w:p>
    <w:p w:rsid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Переносит второй операнд на место первого.</w:t>
      </w:r>
    </w:p>
    <w:p w:rsidR="000A1309" w:rsidRP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0A1309" w:rsidRDefault="00F50E9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  <w:lang w:val="ru-RU"/>
        </w:rPr>
        <w:t>Тестовая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3172"/>
        <w:gridCol w:w="2681"/>
      </w:tblGrid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01000101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JZ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  <w:t xml:space="preserve">Заполним </w:t>
      </w:r>
      <w:r>
        <w:rPr>
          <w:rFonts w:ascii="Arial" w:hAnsi="Arial" w:cs="Arial"/>
          <w:sz w:val="28"/>
          <w:szCs w:val="28"/>
        </w:rPr>
        <w:t xml:space="preserve">RAM </w:t>
      </w:r>
      <w:r>
        <w:rPr>
          <w:rFonts w:ascii="Arial" w:hAnsi="Arial" w:cs="Arial"/>
          <w:sz w:val="28"/>
          <w:szCs w:val="28"/>
          <w:lang w:val="ru-RU"/>
        </w:rPr>
        <w:t>0 1 2 3 4..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3436"/>
        <w:gridCol w:w="2744"/>
        <w:gridCol w:w="2708"/>
      </w:tblGrid>
      <w:tr w:rsidR="0009409C" w:rsidTr="00330CD0">
        <w:tc>
          <w:tcPr>
            <w:tcW w:w="559" w:type="dxa"/>
          </w:tcPr>
          <w:p w:rsidR="0009409C" w:rsidRP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№</w:t>
            </w:r>
          </w:p>
        </w:tc>
        <w:tc>
          <w:tcPr>
            <w:tcW w:w="3436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2744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2708" w:type="dxa"/>
          </w:tcPr>
          <w:p w:rsidR="0009409C" w:rsidRPr="004F59E2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Численные значения</w:t>
            </w:r>
            <w:r>
              <w:rPr>
                <w:rFonts w:ascii="Arial" w:hAnsi="Arial" w:cs="Arial"/>
                <w:sz w:val="28"/>
                <w:szCs w:val="28"/>
              </w:rPr>
              <w:t>(hex)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436" w:type="dxa"/>
          </w:tcPr>
          <w:p w:rsidR="0009409C" w:rsidRDefault="0052636A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 w:rsidP="00E036A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Колво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слов </w:t>
            </w: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09409C" w:rsidRPr="00A36E40" w:rsidRDefault="00A36E4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36" w:type="dxa"/>
          </w:tcPr>
          <w:p w:rsidR="0009409C" w:rsidRPr="005C3DCF" w:rsidRDefault="000575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453001103</w:t>
            </w:r>
            <w:r w:rsidR="00E036A1">
              <w:rPr>
                <w:rFonts w:ascii="Arial" w:hAnsi="Arial" w:cs="Arial"/>
                <w:sz w:val="28"/>
                <w:szCs w:val="28"/>
              </w:rPr>
              <w:t>1</w:t>
            </w:r>
            <w:r w:rsidR="008B261C" w:rsidRPr="008B261C"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назначения </w:t>
            </w:r>
            <w:r w:rsidR="00E036A1">
              <w:rPr>
                <w:rFonts w:ascii="Arial" w:hAnsi="Arial" w:cs="Arial"/>
                <w:sz w:val="28"/>
                <w:szCs w:val="28"/>
              </w:rPr>
              <w:t>RAM[31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A36E40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1020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</w:p>
        </w:tc>
        <w:tc>
          <w:tcPr>
            <w:tcW w:w="3436" w:type="dxa"/>
          </w:tcPr>
          <w:p w:rsidR="0009409C" w:rsidRDefault="000575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453002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Default="0052636A" w:rsidP="0052636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источника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09409C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0040</w:t>
            </w:r>
          </w:p>
        </w:tc>
      </w:tr>
      <w:tr w:rsidR="005B6056" w:rsidTr="00330CD0">
        <w:tc>
          <w:tcPr>
            <w:tcW w:w="559" w:type="dxa"/>
          </w:tcPr>
          <w:p w:rsidR="005B6056" w:rsidRDefault="005B6056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436" w:type="dxa"/>
          </w:tcPr>
          <w:p w:rsidR="00E036A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670498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</w:rPr>
              <w:t>33</w:t>
            </w:r>
          </w:p>
          <w:p w:rsidR="005B6056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5B6056" w:rsidRPr="00E54976" w:rsidRDefault="009F7D7B" w:rsidP="009F7D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Включить все в 1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5B6056" w:rsidRPr="00A36E40" w:rsidRDefault="00A36E40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FFFF</w:t>
            </w:r>
          </w:p>
        </w:tc>
      </w:tr>
      <w:tr w:rsidR="0099103B" w:rsidTr="00330CD0">
        <w:tc>
          <w:tcPr>
            <w:tcW w:w="559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 w:colFirst="3" w:colLast="3"/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436" w:type="dxa"/>
          </w:tcPr>
          <w:p w:rsidR="0099103B" w:rsidRPr="00014155" w:rsidRDefault="0099103B" w:rsidP="005068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  <w:r w:rsidRPr="009D4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4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</w:t>
            </w:r>
            <w:r w:rsidRPr="009D4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t>00</w:t>
            </w:r>
            <w:r w:rsidRPr="009D4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t>0</w:t>
            </w:r>
          </w:p>
        </w:tc>
        <w:tc>
          <w:tcPr>
            <w:tcW w:w="2744" w:type="dxa"/>
          </w:tcPr>
          <w:p w:rsidR="0099103B" w:rsidRPr="00014155" w:rsidRDefault="0099103B" w:rsidP="007A4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7A9">
              <w:rPr>
                <w:rFonts w:ascii="Times New Roman" w:hAnsi="Times New Roman" w:cs="Times New Roman"/>
                <w:sz w:val="28"/>
                <w:szCs w:val="28"/>
              </w:rPr>
              <w:t>RCM[1] &amp; R</w:t>
            </w:r>
            <w:r>
              <w:t>OM</w:t>
            </w:r>
            <w:r w:rsidRPr="009D47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t>10</w:t>
            </w:r>
            <w:r w:rsidRPr="009D47A9">
              <w:rPr>
                <w:rFonts w:ascii="Times New Roman" w:hAnsi="Times New Roman" w:cs="Times New Roman"/>
                <w:sz w:val="28"/>
                <w:szCs w:val="28"/>
              </w:rPr>
              <w:t>] =&gt; RCM[1]</w:t>
            </w:r>
          </w:p>
        </w:tc>
        <w:tc>
          <w:tcPr>
            <w:tcW w:w="2708" w:type="dxa"/>
          </w:tcPr>
          <w:p w:rsidR="0099103B" w:rsidRPr="001913E0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Arial" w:hAnsi="Arial" w:cs="Arial"/>
                <w:sz w:val="28"/>
                <w:szCs w:val="28"/>
              </w:rPr>
              <w:t>&amp; 1 -&gt; 0</w:t>
            </w:r>
          </w:p>
        </w:tc>
      </w:tr>
      <w:bookmarkEnd w:id="0"/>
      <w:tr w:rsidR="0099103B" w:rsidTr="00330CD0">
        <w:tc>
          <w:tcPr>
            <w:tcW w:w="559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36" w:type="dxa"/>
          </w:tcPr>
          <w:p w:rsidR="0099103B" w:rsidRPr="005C3DCF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99103B" w:rsidRPr="005C3DCF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!RAM[3] -&gt; RAM[3]</w:t>
            </w:r>
          </w:p>
        </w:tc>
        <w:tc>
          <w:tcPr>
            <w:tcW w:w="2708" w:type="dxa"/>
          </w:tcPr>
          <w:p w:rsidR="0099103B" w:rsidRPr="005C3DCF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99103B" w:rsidTr="00330CD0">
        <w:tc>
          <w:tcPr>
            <w:tcW w:w="559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436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RAM[3] -&gt; RAM[3]</w:t>
            </w:r>
          </w:p>
        </w:tc>
        <w:tc>
          <w:tcPr>
            <w:tcW w:w="2708" w:type="dxa"/>
          </w:tcPr>
          <w:p w:rsidR="0099103B" w:rsidRPr="001B2E81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99103B" w:rsidTr="00330CD0">
        <w:tc>
          <w:tcPr>
            <w:tcW w:w="559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436" w:type="dxa"/>
          </w:tcPr>
          <w:p w:rsidR="0099103B" w:rsidRPr="001B2E81" w:rsidRDefault="0099103B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2310100000</w:t>
            </w:r>
          </w:p>
        </w:tc>
        <w:tc>
          <w:tcPr>
            <w:tcW w:w="2744" w:type="dxa"/>
          </w:tcPr>
          <w:p w:rsidR="0099103B" w:rsidRPr="001B2E81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+ 1 -&gt; RAM[10]</w:t>
            </w:r>
          </w:p>
        </w:tc>
        <w:tc>
          <w:tcPr>
            <w:tcW w:w="2708" w:type="dxa"/>
          </w:tcPr>
          <w:p w:rsidR="0099103B" w:rsidRPr="001B2E81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 + 1 -&gt; 11</w:t>
            </w:r>
          </w:p>
        </w:tc>
      </w:tr>
      <w:tr w:rsidR="0099103B" w:rsidTr="00330CD0">
        <w:tc>
          <w:tcPr>
            <w:tcW w:w="559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436" w:type="dxa"/>
          </w:tcPr>
          <w:p w:rsidR="0099103B" w:rsidRPr="001B2E81" w:rsidRDefault="0099103B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2310100000</w:t>
            </w:r>
          </w:p>
        </w:tc>
        <w:tc>
          <w:tcPr>
            <w:tcW w:w="2744" w:type="dxa"/>
          </w:tcPr>
          <w:p w:rsidR="0099103B" w:rsidRPr="001B2E81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+ 0 -&gt; RAM[10]</w:t>
            </w:r>
          </w:p>
        </w:tc>
        <w:tc>
          <w:tcPr>
            <w:tcW w:w="2708" w:type="dxa"/>
          </w:tcPr>
          <w:p w:rsidR="0099103B" w:rsidRPr="001B2E81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 + 0 -&gt; 11</w:t>
            </w:r>
          </w:p>
        </w:tc>
      </w:tr>
      <w:tr w:rsidR="0099103B" w:rsidTr="00330CD0">
        <w:tc>
          <w:tcPr>
            <w:tcW w:w="559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436" w:type="dxa"/>
          </w:tcPr>
          <w:p w:rsidR="0099103B" w:rsidRPr="00893923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2410020000</w:t>
            </w:r>
          </w:p>
        </w:tc>
        <w:tc>
          <w:tcPr>
            <w:tcW w:w="2744" w:type="dxa"/>
          </w:tcPr>
          <w:p w:rsidR="0099103B" w:rsidRPr="00893923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RAM[2] &lt;&lt; 1 -&gt; RAM[2]</w:t>
            </w:r>
          </w:p>
        </w:tc>
        <w:tc>
          <w:tcPr>
            <w:tcW w:w="2708" w:type="dxa"/>
          </w:tcPr>
          <w:p w:rsidR="0099103B" w:rsidRPr="00893923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&lt;&lt; 1 -&gt; 4</w:t>
            </w:r>
          </w:p>
        </w:tc>
      </w:tr>
      <w:tr w:rsidR="0099103B" w:rsidTr="00330CD0">
        <w:tc>
          <w:tcPr>
            <w:tcW w:w="559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436" w:type="dxa"/>
          </w:tcPr>
          <w:p w:rsidR="0099103B" w:rsidRPr="000A1309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31004</w:t>
            </w:r>
          </w:p>
        </w:tc>
        <w:tc>
          <w:tcPr>
            <w:tcW w:w="2744" w:type="dxa"/>
          </w:tcPr>
          <w:p w:rsidR="0099103B" w:rsidRPr="000A1309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RAM[4] -&gt; RCM[3]</w:t>
            </w:r>
          </w:p>
        </w:tc>
        <w:tc>
          <w:tcPr>
            <w:tcW w:w="2708" w:type="dxa"/>
          </w:tcPr>
          <w:p w:rsidR="0099103B" w:rsidRPr="000A1309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99103B" w:rsidTr="00330CD0">
        <w:tc>
          <w:tcPr>
            <w:tcW w:w="559" w:type="dxa"/>
          </w:tcPr>
          <w:p w:rsidR="0099103B" w:rsidRPr="0009409C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436" w:type="dxa"/>
          </w:tcPr>
          <w:p w:rsidR="0099103B" w:rsidRPr="00B95C9E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4510052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744" w:type="dxa"/>
          </w:tcPr>
          <w:p w:rsidR="0099103B" w:rsidRPr="000A1309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RCM[3] -&gt; RAM[5]</w:t>
            </w:r>
          </w:p>
        </w:tc>
        <w:tc>
          <w:tcPr>
            <w:tcW w:w="2708" w:type="dxa"/>
          </w:tcPr>
          <w:p w:rsidR="0099103B" w:rsidRPr="000A1309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99103B" w:rsidTr="00330CD0">
        <w:tc>
          <w:tcPr>
            <w:tcW w:w="559" w:type="dxa"/>
          </w:tcPr>
          <w:p w:rsidR="0099103B" w:rsidRPr="0009409C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436" w:type="dxa"/>
          </w:tcPr>
          <w:p w:rsidR="0099103B" w:rsidRPr="00B27477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2710100000</w:t>
            </w:r>
          </w:p>
        </w:tc>
        <w:tc>
          <w:tcPr>
            <w:tcW w:w="2744" w:type="dxa"/>
          </w:tcPr>
          <w:p w:rsidR="0099103B" w:rsidRPr="00B27477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-&gt; STACK</w:t>
            </w:r>
          </w:p>
        </w:tc>
        <w:tc>
          <w:tcPr>
            <w:tcW w:w="2708" w:type="dxa"/>
          </w:tcPr>
          <w:p w:rsidR="0099103B" w:rsidRPr="004F59E2" w:rsidRDefault="0099103B" w:rsidP="008214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11 -&gt; 11</w:t>
            </w:r>
          </w:p>
        </w:tc>
      </w:tr>
      <w:tr w:rsidR="0099103B" w:rsidTr="00330CD0">
        <w:tc>
          <w:tcPr>
            <w:tcW w:w="559" w:type="dxa"/>
          </w:tcPr>
          <w:p w:rsidR="0099103B" w:rsidRPr="0009409C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436" w:type="dxa"/>
          </w:tcPr>
          <w:p w:rsidR="0099103B" w:rsidRPr="00E74DA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1810070000</w:t>
            </w:r>
          </w:p>
        </w:tc>
        <w:tc>
          <w:tcPr>
            <w:tcW w:w="2744" w:type="dxa"/>
          </w:tcPr>
          <w:p w:rsidR="0099103B" w:rsidRPr="00E74DAB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STACK -&gt; RAM[7]</w:t>
            </w:r>
          </w:p>
        </w:tc>
        <w:tc>
          <w:tcPr>
            <w:tcW w:w="2708" w:type="dxa"/>
          </w:tcPr>
          <w:p w:rsidR="0099103B" w:rsidRPr="00DB6FE3" w:rsidRDefault="0099103B" w:rsidP="008214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11 -&gt; 11</w:t>
            </w:r>
          </w:p>
        </w:tc>
      </w:tr>
      <w:tr w:rsidR="0099103B" w:rsidTr="00330CD0">
        <w:tc>
          <w:tcPr>
            <w:tcW w:w="559" w:type="dxa"/>
          </w:tcPr>
          <w:p w:rsidR="0099103B" w:rsidRPr="0009409C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436" w:type="dxa"/>
          </w:tcPr>
          <w:p w:rsidR="0099103B" w:rsidRPr="005F157E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9600100000</w:t>
            </w:r>
          </w:p>
        </w:tc>
        <w:tc>
          <w:tcPr>
            <w:tcW w:w="2744" w:type="dxa"/>
          </w:tcPr>
          <w:p w:rsidR="0099103B" w:rsidRPr="005F157E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JMP[10]</w:t>
            </w:r>
          </w:p>
        </w:tc>
        <w:tc>
          <w:tcPr>
            <w:tcW w:w="2708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9103B" w:rsidTr="00330CD0">
        <w:tc>
          <w:tcPr>
            <w:tcW w:w="559" w:type="dxa"/>
          </w:tcPr>
          <w:p w:rsidR="0099103B" w:rsidRPr="0009409C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3436" w:type="dxa"/>
          </w:tcPr>
          <w:p w:rsidR="0099103B" w:rsidRDefault="009910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99103B" w:rsidRDefault="009910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99103B" w:rsidRDefault="009910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9103B" w:rsidTr="00330CD0">
        <w:tc>
          <w:tcPr>
            <w:tcW w:w="559" w:type="dxa"/>
          </w:tcPr>
          <w:p w:rsidR="0099103B" w:rsidRPr="00053C7C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3436" w:type="dxa"/>
          </w:tcPr>
          <w:p w:rsidR="0099103B" w:rsidRDefault="0099103B" w:rsidP="00A82E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4220011001</w:t>
            </w:r>
          </w:p>
        </w:tc>
        <w:tc>
          <w:tcPr>
            <w:tcW w:w="2744" w:type="dxa"/>
          </w:tcPr>
          <w:p w:rsidR="0099103B" w:rsidRPr="00E54976" w:rsidRDefault="0099103B" w:rsidP="007A40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RCM[1] &amp; RAM[1] -&gt; RCM[1]</w:t>
            </w:r>
          </w:p>
        </w:tc>
        <w:tc>
          <w:tcPr>
            <w:tcW w:w="2708" w:type="dxa"/>
          </w:tcPr>
          <w:p w:rsidR="0099103B" w:rsidRPr="001913E0" w:rsidRDefault="0099103B" w:rsidP="007A40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Arial" w:hAnsi="Arial" w:cs="Arial"/>
                <w:sz w:val="28"/>
                <w:szCs w:val="28"/>
              </w:rPr>
              <w:t>&amp; 1 -&gt; 0</w:t>
            </w:r>
          </w:p>
        </w:tc>
      </w:tr>
      <w:tr w:rsidR="0099103B" w:rsidTr="00330CD0">
        <w:tc>
          <w:tcPr>
            <w:tcW w:w="559" w:type="dxa"/>
          </w:tcPr>
          <w:p w:rsidR="0099103B" w:rsidRPr="00053C7C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436" w:type="dxa"/>
          </w:tcPr>
          <w:p w:rsidR="0099103B" w:rsidRPr="00176345" w:rsidRDefault="0099103B" w:rsidP="00A82E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140000</w:t>
            </w:r>
          </w:p>
        </w:tc>
        <w:tc>
          <w:tcPr>
            <w:tcW w:w="2744" w:type="dxa"/>
          </w:tcPr>
          <w:p w:rsidR="0099103B" w:rsidRPr="00176345" w:rsidRDefault="0099103B" w:rsidP="00A8565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!</w:t>
            </w:r>
            <w:r>
              <w:rPr>
                <w:rFonts w:ascii="Arial" w:hAnsi="Arial" w:cs="Arial"/>
                <w:sz w:val="28"/>
                <w:szCs w:val="28"/>
              </w:rPr>
              <w:t>RAM [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14</w:t>
            </w:r>
            <w:r>
              <w:rPr>
                <w:rFonts w:ascii="Arial" w:hAnsi="Arial" w:cs="Arial"/>
                <w:sz w:val="28"/>
                <w:szCs w:val="28"/>
              </w:rPr>
              <w:t>] -&gt; RAM [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14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99103B" w:rsidRPr="00176345" w:rsidRDefault="0099103B" w:rsidP="00524A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!</w:t>
            </w:r>
            <w:r>
              <w:rPr>
                <w:rFonts w:ascii="Arial" w:hAnsi="Arial" w:cs="Arial"/>
                <w:sz w:val="28"/>
                <w:szCs w:val="28"/>
              </w:rPr>
              <w:t>0  -&gt;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9103B" w:rsidTr="00330CD0">
        <w:tc>
          <w:tcPr>
            <w:tcW w:w="559" w:type="dxa"/>
          </w:tcPr>
          <w:p w:rsidR="0099103B" w:rsidRPr="00053C7C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436" w:type="dxa"/>
          </w:tcPr>
          <w:p w:rsidR="0099103B" w:rsidRPr="005F157E" w:rsidRDefault="0099103B" w:rsidP="00330C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  <w:r>
              <w:rPr>
                <w:rFonts w:ascii="Arial" w:hAnsi="Arial" w:cs="Arial"/>
                <w:sz w:val="28"/>
                <w:szCs w:val="28"/>
              </w:rPr>
              <w:t>0000</w:t>
            </w:r>
          </w:p>
        </w:tc>
        <w:tc>
          <w:tcPr>
            <w:tcW w:w="2744" w:type="dxa"/>
          </w:tcPr>
          <w:p w:rsidR="0099103B" w:rsidRPr="00F67B77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JZ[1B]</w:t>
            </w:r>
          </w:p>
        </w:tc>
        <w:tc>
          <w:tcPr>
            <w:tcW w:w="2708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9103B" w:rsidTr="00330CD0">
        <w:tc>
          <w:tcPr>
            <w:tcW w:w="559" w:type="dxa"/>
          </w:tcPr>
          <w:p w:rsidR="0099103B" w:rsidRPr="00053C7C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436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9103B" w:rsidTr="00330CD0">
        <w:tc>
          <w:tcPr>
            <w:tcW w:w="559" w:type="dxa"/>
          </w:tcPr>
          <w:p w:rsidR="0099103B" w:rsidRPr="00CA5423" w:rsidRDefault="0099103B" w:rsidP="00870D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3436" w:type="dxa"/>
          </w:tcPr>
          <w:p w:rsidR="0099103B" w:rsidRPr="003159F8" w:rsidRDefault="009910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44" w:type="dxa"/>
          </w:tcPr>
          <w:p w:rsidR="0099103B" w:rsidRDefault="009910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99103B" w:rsidRDefault="009910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9103B" w:rsidTr="00A26943">
        <w:tc>
          <w:tcPr>
            <w:tcW w:w="559" w:type="dxa"/>
          </w:tcPr>
          <w:p w:rsidR="0099103B" w:rsidRPr="00CA5423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436" w:type="dxa"/>
          </w:tcPr>
          <w:p w:rsidR="0099103B" w:rsidRPr="005F157E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1900000000</w:t>
            </w:r>
          </w:p>
        </w:tc>
        <w:tc>
          <w:tcPr>
            <w:tcW w:w="2744" w:type="dxa"/>
          </w:tcPr>
          <w:p w:rsidR="0099103B" w:rsidRPr="005F157E" w:rsidRDefault="0099103B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2708" w:type="dxa"/>
          </w:tcPr>
          <w:p w:rsidR="0099103B" w:rsidRDefault="0099103B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</w:p>
    <w:sectPr w:rsidR="00F50E95" w:rsidRPr="00F5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20E88"/>
    <w:rsid w:val="000320DD"/>
    <w:rsid w:val="0003745C"/>
    <w:rsid w:val="0005063C"/>
    <w:rsid w:val="00053C7C"/>
    <w:rsid w:val="00057528"/>
    <w:rsid w:val="00071D45"/>
    <w:rsid w:val="00072999"/>
    <w:rsid w:val="0007393D"/>
    <w:rsid w:val="0009409C"/>
    <w:rsid w:val="000A1309"/>
    <w:rsid w:val="000A1604"/>
    <w:rsid w:val="000B649E"/>
    <w:rsid w:val="000D5E7C"/>
    <w:rsid w:val="000E0874"/>
    <w:rsid w:val="000F19F0"/>
    <w:rsid w:val="000F65E3"/>
    <w:rsid w:val="0011111D"/>
    <w:rsid w:val="00115BCC"/>
    <w:rsid w:val="001229B0"/>
    <w:rsid w:val="001418BD"/>
    <w:rsid w:val="00142EBA"/>
    <w:rsid w:val="00144F7F"/>
    <w:rsid w:val="001519F7"/>
    <w:rsid w:val="00157A0A"/>
    <w:rsid w:val="00160553"/>
    <w:rsid w:val="00176345"/>
    <w:rsid w:val="0017640B"/>
    <w:rsid w:val="00183D2C"/>
    <w:rsid w:val="001913E0"/>
    <w:rsid w:val="0019290B"/>
    <w:rsid w:val="0019495B"/>
    <w:rsid w:val="001A3595"/>
    <w:rsid w:val="001A4897"/>
    <w:rsid w:val="001A7BAD"/>
    <w:rsid w:val="001B2E81"/>
    <w:rsid w:val="001B3A44"/>
    <w:rsid w:val="001B7E26"/>
    <w:rsid w:val="001D77B3"/>
    <w:rsid w:val="001E4CAD"/>
    <w:rsid w:val="001F2144"/>
    <w:rsid w:val="001F2E23"/>
    <w:rsid w:val="001F5406"/>
    <w:rsid w:val="001F7C3C"/>
    <w:rsid w:val="0020771B"/>
    <w:rsid w:val="00217F52"/>
    <w:rsid w:val="00225B78"/>
    <w:rsid w:val="00233AAB"/>
    <w:rsid w:val="00234787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D3AD4"/>
    <w:rsid w:val="002E5401"/>
    <w:rsid w:val="002E5E28"/>
    <w:rsid w:val="002F36E7"/>
    <w:rsid w:val="003159F8"/>
    <w:rsid w:val="00325565"/>
    <w:rsid w:val="00330CD0"/>
    <w:rsid w:val="00332EAF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3A1324"/>
    <w:rsid w:val="003D40A9"/>
    <w:rsid w:val="0040333B"/>
    <w:rsid w:val="00420F3D"/>
    <w:rsid w:val="00423BFF"/>
    <w:rsid w:val="00425BFC"/>
    <w:rsid w:val="00425F56"/>
    <w:rsid w:val="0043119C"/>
    <w:rsid w:val="00437868"/>
    <w:rsid w:val="004443EA"/>
    <w:rsid w:val="0044608A"/>
    <w:rsid w:val="00446273"/>
    <w:rsid w:val="00480612"/>
    <w:rsid w:val="0048393F"/>
    <w:rsid w:val="00487C6B"/>
    <w:rsid w:val="00491240"/>
    <w:rsid w:val="004A29E4"/>
    <w:rsid w:val="004B4039"/>
    <w:rsid w:val="004C2DD7"/>
    <w:rsid w:val="004C3DC8"/>
    <w:rsid w:val="004C5325"/>
    <w:rsid w:val="004C5EF8"/>
    <w:rsid w:val="004D4C7F"/>
    <w:rsid w:val="004D50BB"/>
    <w:rsid w:val="004F59E2"/>
    <w:rsid w:val="0051128E"/>
    <w:rsid w:val="005210AB"/>
    <w:rsid w:val="0052138F"/>
    <w:rsid w:val="00524A45"/>
    <w:rsid w:val="0052636A"/>
    <w:rsid w:val="00545291"/>
    <w:rsid w:val="005513D4"/>
    <w:rsid w:val="005536C4"/>
    <w:rsid w:val="0056439D"/>
    <w:rsid w:val="005710DB"/>
    <w:rsid w:val="00571350"/>
    <w:rsid w:val="005715F2"/>
    <w:rsid w:val="00586C8C"/>
    <w:rsid w:val="00597B8E"/>
    <w:rsid w:val="005A2E40"/>
    <w:rsid w:val="005A5EDB"/>
    <w:rsid w:val="005B6056"/>
    <w:rsid w:val="005C1FDC"/>
    <w:rsid w:val="005C2063"/>
    <w:rsid w:val="005C3DCF"/>
    <w:rsid w:val="005D2FDD"/>
    <w:rsid w:val="005E7E5C"/>
    <w:rsid w:val="005F157E"/>
    <w:rsid w:val="005F58BE"/>
    <w:rsid w:val="00602F28"/>
    <w:rsid w:val="006037F0"/>
    <w:rsid w:val="006158A4"/>
    <w:rsid w:val="00616BCE"/>
    <w:rsid w:val="0062508E"/>
    <w:rsid w:val="00633CE0"/>
    <w:rsid w:val="00642133"/>
    <w:rsid w:val="006443EE"/>
    <w:rsid w:val="0065435E"/>
    <w:rsid w:val="00664175"/>
    <w:rsid w:val="00670498"/>
    <w:rsid w:val="00683FAF"/>
    <w:rsid w:val="00696BAB"/>
    <w:rsid w:val="00697377"/>
    <w:rsid w:val="006A34FA"/>
    <w:rsid w:val="006A3595"/>
    <w:rsid w:val="006B2BB6"/>
    <w:rsid w:val="006C3739"/>
    <w:rsid w:val="006C4ADE"/>
    <w:rsid w:val="006C691F"/>
    <w:rsid w:val="006D237F"/>
    <w:rsid w:val="006D433D"/>
    <w:rsid w:val="006D7276"/>
    <w:rsid w:val="006E4BB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70983"/>
    <w:rsid w:val="0078087C"/>
    <w:rsid w:val="00785A63"/>
    <w:rsid w:val="007919E1"/>
    <w:rsid w:val="007957F3"/>
    <w:rsid w:val="007A1A31"/>
    <w:rsid w:val="007A4FAA"/>
    <w:rsid w:val="007B3839"/>
    <w:rsid w:val="007C48B9"/>
    <w:rsid w:val="007E4816"/>
    <w:rsid w:val="007F2F62"/>
    <w:rsid w:val="007F597F"/>
    <w:rsid w:val="008029B2"/>
    <w:rsid w:val="00803B32"/>
    <w:rsid w:val="00811588"/>
    <w:rsid w:val="008214B1"/>
    <w:rsid w:val="008272AC"/>
    <w:rsid w:val="00827DF7"/>
    <w:rsid w:val="008306D6"/>
    <w:rsid w:val="008327C8"/>
    <w:rsid w:val="0083513F"/>
    <w:rsid w:val="00845D1F"/>
    <w:rsid w:val="00864324"/>
    <w:rsid w:val="00870D62"/>
    <w:rsid w:val="00874770"/>
    <w:rsid w:val="00877852"/>
    <w:rsid w:val="00877A0E"/>
    <w:rsid w:val="00883FC6"/>
    <w:rsid w:val="00893923"/>
    <w:rsid w:val="00896927"/>
    <w:rsid w:val="008A2103"/>
    <w:rsid w:val="008B261C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13F25"/>
    <w:rsid w:val="00922AF7"/>
    <w:rsid w:val="00923074"/>
    <w:rsid w:val="00930C80"/>
    <w:rsid w:val="00935828"/>
    <w:rsid w:val="0094797E"/>
    <w:rsid w:val="009507B1"/>
    <w:rsid w:val="00974825"/>
    <w:rsid w:val="00982447"/>
    <w:rsid w:val="0099103B"/>
    <w:rsid w:val="009A1BED"/>
    <w:rsid w:val="009B3014"/>
    <w:rsid w:val="009B5BF0"/>
    <w:rsid w:val="009B70E5"/>
    <w:rsid w:val="009C28E9"/>
    <w:rsid w:val="009E30B6"/>
    <w:rsid w:val="009E5956"/>
    <w:rsid w:val="009E6484"/>
    <w:rsid w:val="009F4C89"/>
    <w:rsid w:val="009F7D7B"/>
    <w:rsid w:val="00A03D82"/>
    <w:rsid w:val="00A160EC"/>
    <w:rsid w:val="00A25D89"/>
    <w:rsid w:val="00A26943"/>
    <w:rsid w:val="00A36E40"/>
    <w:rsid w:val="00A40132"/>
    <w:rsid w:val="00A4330D"/>
    <w:rsid w:val="00A63CD8"/>
    <w:rsid w:val="00A64D9E"/>
    <w:rsid w:val="00A67EFE"/>
    <w:rsid w:val="00A72F5D"/>
    <w:rsid w:val="00A74334"/>
    <w:rsid w:val="00A74AEE"/>
    <w:rsid w:val="00A82ED6"/>
    <w:rsid w:val="00A83FD5"/>
    <w:rsid w:val="00A8565B"/>
    <w:rsid w:val="00A916FF"/>
    <w:rsid w:val="00A97544"/>
    <w:rsid w:val="00AA5DB7"/>
    <w:rsid w:val="00AB4297"/>
    <w:rsid w:val="00AC7378"/>
    <w:rsid w:val="00AF4B70"/>
    <w:rsid w:val="00B06D0B"/>
    <w:rsid w:val="00B14168"/>
    <w:rsid w:val="00B23354"/>
    <w:rsid w:val="00B27477"/>
    <w:rsid w:val="00B365A6"/>
    <w:rsid w:val="00B55EE7"/>
    <w:rsid w:val="00B60BB4"/>
    <w:rsid w:val="00B756B0"/>
    <w:rsid w:val="00B831BF"/>
    <w:rsid w:val="00B84FC5"/>
    <w:rsid w:val="00B95A5C"/>
    <w:rsid w:val="00B95C9E"/>
    <w:rsid w:val="00B95E7A"/>
    <w:rsid w:val="00BA00F6"/>
    <w:rsid w:val="00BA18A0"/>
    <w:rsid w:val="00BB0222"/>
    <w:rsid w:val="00BB06B9"/>
    <w:rsid w:val="00BB510B"/>
    <w:rsid w:val="00BD1FDC"/>
    <w:rsid w:val="00BD568F"/>
    <w:rsid w:val="00BF1166"/>
    <w:rsid w:val="00BF1BFF"/>
    <w:rsid w:val="00C107ED"/>
    <w:rsid w:val="00C17096"/>
    <w:rsid w:val="00C204EA"/>
    <w:rsid w:val="00C2369E"/>
    <w:rsid w:val="00C24BE5"/>
    <w:rsid w:val="00C30768"/>
    <w:rsid w:val="00C52D53"/>
    <w:rsid w:val="00C53125"/>
    <w:rsid w:val="00C53475"/>
    <w:rsid w:val="00C567AE"/>
    <w:rsid w:val="00C6218C"/>
    <w:rsid w:val="00C6708C"/>
    <w:rsid w:val="00C70240"/>
    <w:rsid w:val="00C773A0"/>
    <w:rsid w:val="00C93C8C"/>
    <w:rsid w:val="00CA5423"/>
    <w:rsid w:val="00CA62F1"/>
    <w:rsid w:val="00CB7D16"/>
    <w:rsid w:val="00CC1EA4"/>
    <w:rsid w:val="00CD1B8D"/>
    <w:rsid w:val="00CD24B3"/>
    <w:rsid w:val="00CE031A"/>
    <w:rsid w:val="00CE2607"/>
    <w:rsid w:val="00CE4C71"/>
    <w:rsid w:val="00CE4DDC"/>
    <w:rsid w:val="00CF1F91"/>
    <w:rsid w:val="00CF4F6B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B6FE3"/>
    <w:rsid w:val="00DC0861"/>
    <w:rsid w:val="00DC5BFB"/>
    <w:rsid w:val="00DC7878"/>
    <w:rsid w:val="00DE64C8"/>
    <w:rsid w:val="00DE7F47"/>
    <w:rsid w:val="00DF1276"/>
    <w:rsid w:val="00E01D84"/>
    <w:rsid w:val="00E036A1"/>
    <w:rsid w:val="00E07F54"/>
    <w:rsid w:val="00E175F3"/>
    <w:rsid w:val="00E20FDE"/>
    <w:rsid w:val="00E250F3"/>
    <w:rsid w:val="00E33B80"/>
    <w:rsid w:val="00E35D72"/>
    <w:rsid w:val="00E37520"/>
    <w:rsid w:val="00E4077F"/>
    <w:rsid w:val="00E449B9"/>
    <w:rsid w:val="00E54976"/>
    <w:rsid w:val="00E63096"/>
    <w:rsid w:val="00E63B45"/>
    <w:rsid w:val="00E6669B"/>
    <w:rsid w:val="00E66CCD"/>
    <w:rsid w:val="00E74DAB"/>
    <w:rsid w:val="00E75DF8"/>
    <w:rsid w:val="00E959C0"/>
    <w:rsid w:val="00E97E6D"/>
    <w:rsid w:val="00EA5676"/>
    <w:rsid w:val="00EA6F27"/>
    <w:rsid w:val="00EF0C48"/>
    <w:rsid w:val="00F01B38"/>
    <w:rsid w:val="00F05613"/>
    <w:rsid w:val="00F113D4"/>
    <w:rsid w:val="00F1414A"/>
    <w:rsid w:val="00F26F6E"/>
    <w:rsid w:val="00F35C82"/>
    <w:rsid w:val="00F44216"/>
    <w:rsid w:val="00F45D31"/>
    <w:rsid w:val="00F467A2"/>
    <w:rsid w:val="00F50BB7"/>
    <w:rsid w:val="00F50E95"/>
    <w:rsid w:val="00F553C8"/>
    <w:rsid w:val="00F67B77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14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</dc:creator>
  <cp:lastModifiedBy>FUT</cp:lastModifiedBy>
  <cp:revision>92</cp:revision>
  <dcterms:created xsi:type="dcterms:W3CDTF">2013-03-10T08:00:00Z</dcterms:created>
  <dcterms:modified xsi:type="dcterms:W3CDTF">2013-04-28T18:18:00Z</dcterms:modified>
</cp:coreProperties>
</file>