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CE4DDC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2 </w:t>
      </w:r>
      <w:r w:rsidR="00261021" w:rsidRPr="00D14066">
        <w:rPr>
          <w:rFonts w:ascii="Arial" w:hAnsi="Arial" w:cs="Arial"/>
          <w:sz w:val="28"/>
          <w:szCs w:val="28"/>
          <w:lang w:val="ru-RU"/>
        </w:rPr>
        <w:t>–</w:t>
      </w:r>
      <w:r w:rsidRPr="00D14066">
        <w:rPr>
          <w:rFonts w:ascii="Arial" w:hAnsi="Arial" w:cs="Arial"/>
          <w:sz w:val="28"/>
          <w:szCs w:val="28"/>
          <w:lang w:val="ru-RU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A3595" w:rsidRDefault="001A3595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3 - </w:t>
      </w:r>
      <w:r>
        <w:rPr>
          <w:rFonts w:ascii="Arial" w:hAnsi="Arial" w:cs="Arial"/>
          <w:sz w:val="28"/>
          <w:szCs w:val="28"/>
          <w:lang w:val="ru-RU"/>
        </w:rPr>
        <w:t>СТЕК</w:t>
      </w:r>
    </w:p>
    <w:p w:rsidR="00D14066" w:rsidRDefault="007246E0">
      <w:pPr>
        <w:rPr>
          <w:rFonts w:ascii="Arial" w:hAnsi="Arial" w:cs="Arial"/>
          <w:b/>
          <w:sz w:val="40"/>
          <w:szCs w:val="40"/>
          <w:u w:val="single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Контрольная шина (СВ)</w:t>
      </w:r>
    </w:p>
    <w:p w:rsidR="00D14066" w:rsidRPr="00D14066" w:rsidRDefault="00D140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CB[7..0]</w:t>
      </w:r>
    </w:p>
    <w:tbl>
      <w:tblPr>
        <w:tblStyle w:val="a3"/>
        <w:tblW w:w="10018" w:type="dxa"/>
        <w:tblLook w:val="04A0" w:firstRow="1" w:lastRow="0" w:firstColumn="1" w:lastColumn="0" w:noHBand="0" w:noVBand="1"/>
      </w:tblPr>
      <w:tblGrid>
        <w:gridCol w:w="985"/>
        <w:gridCol w:w="986"/>
        <w:gridCol w:w="988"/>
        <w:gridCol w:w="988"/>
        <w:gridCol w:w="988"/>
        <w:gridCol w:w="1725"/>
        <w:gridCol w:w="1965"/>
        <w:gridCol w:w="1393"/>
      </w:tblGrid>
      <w:tr w:rsidR="00D14066" w:rsidRPr="00A25D89" w:rsidTr="00D14066">
        <w:trPr>
          <w:trHeight w:val="336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725" w:type="dxa"/>
          </w:tcPr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393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D14066" w:rsidRPr="00A25D89" w:rsidTr="00D14066">
        <w:trPr>
          <w:trHeight w:val="2289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725" w:type="dxa"/>
          </w:tcPr>
          <w:p w:rsidR="00D14066" w:rsidRDefault="00D14066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 w:rsidP="006D727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записать в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с шины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1965" w:type="dxa"/>
          </w:tcPr>
          <w:p w:rsidR="00D14066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выставить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на шину адреса</w:t>
            </w:r>
          </w:p>
        </w:tc>
        <w:tc>
          <w:tcPr>
            <w:tcW w:w="1393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D14066" w:rsidRDefault="00D14066" w:rsidP="00CE4DDC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CB[15..8]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55"/>
        <w:gridCol w:w="1491"/>
      </w:tblGrid>
      <w:tr w:rsidR="00D14066" w:rsidTr="00D14066"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D14066" w:rsidTr="00D14066"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Pr="00D14066" w:rsidRDefault="00D14066" w:rsidP="00CE4D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</w:t>
            </w:r>
          </w:p>
        </w:tc>
      </w:tr>
    </w:tbl>
    <w:p w:rsidR="00D14066" w:rsidRPr="00D14066" w:rsidRDefault="00D14066" w:rsidP="00CE4DDC">
      <w:pPr>
        <w:rPr>
          <w:rFonts w:ascii="Arial" w:hAnsi="Arial" w:cs="Arial"/>
          <w:sz w:val="28"/>
          <w:szCs w:val="28"/>
        </w:rPr>
      </w:pPr>
    </w:p>
    <w:p w:rsidR="00D14066" w:rsidRPr="00D14066" w:rsidRDefault="00D14066" w:rsidP="00CE4DDC">
      <w:pPr>
        <w:rPr>
          <w:rFonts w:ascii="Arial" w:hAnsi="Arial" w:cs="Arial"/>
          <w:b/>
          <w:sz w:val="40"/>
          <w:szCs w:val="28"/>
          <w:u w:val="single"/>
        </w:rPr>
      </w:pPr>
    </w:p>
    <w:p w:rsidR="00CE4DDC" w:rsidRPr="00E959C0" w:rsidRDefault="00CE4DDC" w:rsidP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lastRenderedPageBreak/>
        <w:t>Внутренняя управляющая шина (ICB) и внутренние шины блоков.</w:t>
      </w:r>
    </w:p>
    <w:p w:rsidR="00CE4DDC" w:rsidRPr="00910742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основными. Внутренняя память блока, содержащего микрокоманды имеет ширину 48 бит: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[7..0]</w:t>
      </w:r>
    </w:p>
    <w:p w:rsidR="00D2448C" w:rsidRPr="00D2448C" w:rsidRDefault="00D2448C" w:rsidP="00CE4DDC">
      <w:pPr>
        <w:rPr>
          <w:rFonts w:ascii="Arial" w:hAnsi="Arial" w:cs="Arial"/>
          <w:sz w:val="28"/>
          <w:szCs w:val="28"/>
          <w:lang w:val="ru-RU"/>
        </w:rPr>
      </w:pP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CE4DDC" w:rsidRPr="00845D1F" w:rsidTr="005B01F0">
        <w:trPr>
          <w:trHeight w:val="177"/>
        </w:trPr>
        <w:tc>
          <w:tcPr>
            <w:tcW w:w="3078" w:type="dxa"/>
            <w:gridSpan w:val="2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CE4DDC" w:rsidRPr="00A25D89" w:rsidTr="005B01F0">
        <w:trPr>
          <w:trHeight w:val="187"/>
        </w:trPr>
        <w:tc>
          <w:tcPr>
            <w:tcW w:w="1458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CE4DDC" w:rsidRPr="00845D1F" w:rsidTr="005B01F0">
        <w:trPr>
          <w:trHeight w:val="188"/>
        </w:trPr>
        <w:tc>
          <w:tcPr>
            <w:tcW w:w="9830" w:type="dxa"/>
            <w:gridSpan w:val="8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 – линия разорвана</w:t>
            </w:r>
          </w:p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– линия связана в указанном направлении</w:t>
            </w:r>
          </w:p>
        </w:tc>
      </w:tr>
    </w:tbl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</w:p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  <w:r w:rsidR="00922AF7">
        <w:rPr>
          <w:rFonts w:ascii="Arial" w:hAnsi="Arial" w:cs="Arial"/>
          <w:sz w:val="28"/>
          <w:szCs w:val="28"/>
          <w:lang w:val="ru-RU"/>
        </w:rPr>
        <w:t>В частности с</w:t>
      </w:r>
      <w:r w:rsidR="00922AF7">
        <w:rPr>
          <w:rFonts w:ascii="Arial" w:hAnsi="Arial" w:cs="Arial"/>
          <w:sz w:val="28"/>
          <w:szCs w:val="28"/>
          <w:lang w:val="ru-RU"/>
        </w:rPr>
        <w:t xml:space="preserve">тарший бит </w:t>
      </w:r>
      <w:r w:rsidR="00922AF7">
        <w:rPr>
          <w:rFonts w:ascii="Arial" w:hAnsi="Arial" w:cs="Arial"/>
          <w:sz w:val="28"/>
          <w:szCs w:val="28"/>
        </w:rPr>
        <w:t>ICB</w:t>
      </w:r>
      <w:r w:rsidR="00922AF7" w:rsidRPr="00CA62F1">
        <w:rPr>
          <w:rFonts w:ascii="Arial" w:hAnsi="Arial" w:cs="Arial"/>
          <w:sz w:val="28"/>
          <w:szCs w:val="28"/>
          <w:lang w:val="ru-RU"/>
        </w:rPr>
        <w:t xml:space="preserve">[15] </w:t>
      </w:r>
      <w:r w:rsidR="00922AF7">
        <w:rPr>
          <w:rFonts w:ascii="Arial" w:hAnsi="Arial" w:cs="Arial"/>
          <w:sz w:val="28"/>
          <w:szCs w:val="28"/>
          <w:lang w:val="ru-RU"/>
        </w:rPr>
        <w:t>обычно используется для защелкивания входных данных (статическое управление).</w:t>
      </w:r>
    </w:p>
    <w:p w:rsidR="00CE4DDC" w:rsidRPr="00CE4DDC" w:rsidRDefault="00CE4DDC">
      <w:pPr>
        <w:rPr>
          <w:rFonts w:ascii="Arial" w:hAnsi="Arial" w:cs="Arial"/>
          <w:sz w:val="28"/>
          <w:szCs w:val="28"/>
          <w:lang w:val="ru-RU"/>
        </w:rPr>
      </w:pPr>
    </w:p>
    <w:p w:rsidR="00910742" w:rsidRPr="00664175" w:rsidRDefault="00910742">
      <w:pPr>
        <w:rPr>
          <w:rFonts w:ascii="Arial" w:hAnsi="Arial" w:cs="Arial"/>
          <w:b/>
          <w:sz w:val="40"/>
          <w:szCs w:val="40"/>
          <w:u w:val="single"/>
        </w:rPr>
      </w:pPr>
      <w:r w:rsidRPr="00664175">
        <w:rPr>
          <w:rFonts w:ascii="Arial" w:hAnsi="Arial" w:cs="Arial"/>
          <w:b/>
          <w:sz w:val="40"/>
          <w:szCs w:val="40"/>
          <w:u w:val="single"/>
        </w:rPr>
        <w:t>RAM</w:t>
      </w:r>
    </w:p>
    <w:p w:rsidR="00910742" w:rsidRDefault="0091074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Чтение происходит за два такта. Первый такт сменяется адрес, второй так – на шину выставляются правильно прочитанные данные.</w:t>
      </w:r>
    </w:p>
    <w:p w:rsidR="005C1FDC" w:rsidRPr="00910742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Стек активируется при выставлении старших бит адресной шины (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[13..12]) в 1.  </w:t>
      </w:r>
    </w:p>
    <w:p w:rsidR="003556CF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Микрокомандами для стека служат младшие биты адресной шины: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845D1F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CE4DDC" w:rsidRDefault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</w:p>
    <w:p w:rsidR="00391F1A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</w:t>
      </w:r>
      <w:r w:rsidRPr="00910742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инструкций</w:t>
      </w:r>
      <w:r w:rsidRPr="00910742">
        <w:rPr>
          <w:rFonts w:ascii="Arial" w:hAnsi="Arial" w:cs="Arial"/>
          <w:b/>
          <w:sz w:val="40"/>
          <w:szCs w:val="28"/>
          <w:u w:val="single"/>
        </w:rPr>
        <w:t>, Instruction Fetch (IF)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RPr="00845D1F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>Сохранить значение «было ли предыдущее предсказание верным»</w:t>
            </w:r>
          </w:p>
        </w:tc>
      </w:tr>
      <w:tr w:rsidR="00BD1FDC" w:rsidRPr="00845D1F" w:rsidTr="00602F28">
        <w:tc>
          <w:tcPr>
            <w:tcW w:w="1098" w:type="dxa"/>
            <w:vMerge w:val="restart"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1024" w:type="dxa"/>
          </w:tcPr>
          <w:p w:rsid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/</w:t>
            </w:r>
          </w:p>
        </w:tc>
        <w:tc>
          <w:tcPr>
            <w:tcW w:w="8156" w:type="dxa"/>
          </w:tcPr>
          <w:p w:rsidR="00BD1FDC" w:rsidRP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Обновить  </w:t>
            </w:r>
            <w:r>
              <w:rPr>
                <w:rFonts w:ascii="Arial" w:hAnsi="Arial" w:cs="Arial"/>
                <w:sz w:val="28"/>
                <w:szCs w:val="28"/>
              </w:rPr>
              <w:t>jump</w:t>
            </w:r>
            <w:r w:rsidRPr="00BD1FDC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регистры если предсказание было верным</w:t>
            </w:r>
          </w:p>
        </w:tc>
      </w:tr>
      <w:tr w:rsidR="00BD1FDC" w:rsidRPr="00845D1F" w:rsidTr="00602F28">
        <w:tc>
          <w:tcPr>
            <w:tcW w:w="1098" w:type="dxa"/>
            <w:vMerge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024" w:type="dxa"/>
          </w:tcPr>
          <w:p w:rsidR="00BD1FDC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Остановить следующие шаги конвейера, если предсказание было не верным.</w:t>
            </w:r>
          </w:p>
          <w:p w:rsidR="00BD1FDC" w:rsidRDefault="00BD1FDC" w:rsidP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инструкцию с не предсказанного адреса</w:t>
            </w:r>
          </w:p>
        </w:tc>
      </w:tr>
      <w:tr w:rsidR="00BD1FDC" w:rsidTr="00602F28">
        <w:tc>
          <w:tcPr>
            <w:tcW w:w="1098" w:type="dxa"/>
            <w:vMerge w:val="restart"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1024" w:type="dxa"/>
          </w:tcPr>
          <w:p w:rsidR="00BD1FDC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BD1FDC" w:rsidRPr="00BD1FDC" w:rsidRDefault="00B60B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(прочитается новая инструкция)</w:t>
            </w:r>
          </w:p>
        </w:tc>
      </w:tr>
      <w:tr w:rsidR="00BD1FDC" w:rsidRPr="00845D1F" w:rsidTr="00602F28">
        <w:tc>
          <w:tcPr>
            <w:tcW w:w="1098" w:type="dxa"/>
            <w:vMerge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024" w:type="dxa"/>
          </w:tcPr>
          <w:p w:rsidR="00BD1FDC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\</w:t>
            </w:r>
          </w:p>
        </w:tc>
        <w:tc>
          <w:tcPr>
            <w:tcW w:w="8156" w:type="dxa"/>
          </w:tcPr>
          <w:p w:rsidR="00BD1FDC" w:rsidRDefault="00B60B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Обновить все регистры адресов и прыжков</w:t>
            </w:r>
          </w:p>
        </w:tc>
      </w:tr>
      <w:tr w:rsidR="00602F28" w:rsidRPr="00845D1F" w:rsidTr="00602F28">
        <w:tc>
          <w:tcPr>
            <w:tcW w:w="1098" w:type="dxa"/>
          </w:tcPr>
          <w:p w:rsidR="00602F28" w:rsidRDefault="00C670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1024" w:type="dxa"/>
          </w:tcPr>
          <w:p w:rsidR="00602F28" w:rsidRPr="00C6708C" w:rsidRDefault="00C6708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C670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Выставить прочитанную инструкцию на выходные шины</w:t>
            </w:r>
          </w:p>
        </w:tc>
      </w:tr>
    </w:tbl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5C1FDC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(СМ)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D14066" w:rsidRPr="00D14066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D14066" w:rsidRDefault="00D1406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reg[</w:t>
      </w:r>
      <w:r w:rsidR="00B06D0B">
        <w:rPr>
          <w:rFonts w:ascii="Arial" w:hAnsi="Arial" w:cs="Arial"/>
          <w:sz w:val="28"/>
          <w:szCs w:val="28"/>
        </w:rPr>
        <w:t xml:space="preserve">63]: </w:t>
      </w:r>
      <w:r w:rsidR="00B06D0B">
        <w:rPr>
          <w:rFonts w:ascii="Arial" w:hAnsi="Arial" w:cs="Arial"/>
          <w:sz w:val="28"/>
          <w:szCs w:val="28"/>
          <w:lang w:val="ru-RU"/>
        </w:rPr>
        <w:t>1</w:t>
      </w:r>
      <w:r>
        <w:rPr>
          <w:rFonts w:ascii="Arial" w:hAnsi="Arial" w:cs="Arial"/>
          <w:sz w:val="28"/>
          <w:szCs w:val="28"/>
        </w:rPr>
        <w:t xml:space="preserve"> – </w:t>
      </w:r>
      <w:r w:rsidR="00B06D0B">
        <w:rPr>
          <w:rFonts w:ascii="Arial" w:hAnsi="Arial" w:cs="Arial"/>
          <w:sz w:val="28"/>
          <w:szCs w:val="28"/>
          <w:lang w:val="ru-RU"/>
        </w:rPr>
        <w:t>работаем 0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ru-RU"/>
        </w:rPr>
        <w:t xml:space="preserve"> – пауза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-&gt; OF AND EXEC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05613" w:rsidTr="00F05613">
        <w:tc>
          <w:tcPr>
            <w:tcW w:w="4788" w:type="dxa"/>
          </w:tcPr>
          <w:p w:rsidR="00F05613" w:rsidRDefault="00F056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63..40</w:t>
            </w:r>
          </w:p>
        </w:tc>
        <w:tc>
          <w:tcPr>
            <w:tcW w:w="4788" w:type="dxa"/>
          </w:tcPr>
          <w:p w:rsidR="00F05613" w:rsidRDefault="00F056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F05613" w:rsidTr="00F05613">
        <w:tc>
          <w:tcPr>
            <w:tcW w:w="4788" w:type="dxa"/>
          </w:tcPr>
          <w:p w:rsidR="00F05613" w:rsidRPr="00F05613" w:rsidRDefault="00F056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  <w:tc>
          <w:tcPr>
            <w:tcW w:w="4788" w:type="dxa"/>
          </w:tcPr>
          <w:p w:rsidR="00F05613" w:rsidRPr="00F05613" w:rsidRDefault="00F056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30768" w:rsidTr="00C30768">
        <w:tc>
          <w:tcPr>
            <w:tcW w:w="3192" w:type="dxa"/>
          </w:tcPr>
          <w:p w:rsidR="00C30768" w:rsidRPr="00C30768" w:rsidRDefault="00A916F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55..48</w:t>
            </w:r>
          </w:p>
        </w:tc>
        <w:tc>
          <w:tcPr>
            <w:tcW w:w="3192" w:type="dxa"/>
          </w:tcPr>
          <w:p w:rsidR="00C30768" w:rsidRPr="00A916FF" w:rsidRDefault="00A916F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47..32</w:t>
            </w:r>
          </w:p>
        </w:tc>
        <w:tc>
          <w:tcPr>
            <w:tcW w:w="3192" w:type="dxa"/>
          </w:tcPr>
          <w:p w:rsidR="00C30768" w:rsidRDefault="00A916F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31</w:t>
            </w:r>
            <w:r w:rsidR="00C30768">
              <w:rPr>
                <w:rFonts w:ascii="Arial" w:hAnsi="Arial" w:cs="Arial"/>
                <w:sz w:val="28"/>
                <w:szCs w:val="28"/>
              </w:rPr>
              <w:t>..0</w:t>
            </w:r>
          </w:p>
        </w:tc>
      </w:tr>
      <w:tr w:rsidR="00C30768" w:rsidTr="00C30768">
        <w:tc>
          <w:tcPr>
            <w:tcW w:w="3192" w:type="dxa"/>
          </w:tcPr>
          <w:p w:rsidR="00C30768" w:rsidRPr="00A916FF" w:rsidRDefault="00A916F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Флаги  операции</w:t>
            </w:r>
          </w:p>
        </w:tc>
        <w:tc>
          <w:tcPr>
            <w:tcW w:w="3192" w:type="dxa"/>
          </w:tcPr>
          <w:p w:rsidR="00C30768" w:rsidRPr="00C30768" w:rsidRDefault="00A916F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Результат операции</w:t>
            </w:r>
          </w:p>
        </w:tc>
        <w:tc>
          <w:tcPr>
            <w:tcW w:w="3192" w:type="dxa"/>
          </w:tcPr>
          <w:p w:rsidR="00C30768" w:rsidRPr="00C30768" w:rsidRDefault="00A916F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Операнды команды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  <w:lang w:val="ru-RU"/>
        </w:rPr>
      </w:pP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833"/>
        <w:gridCol w:w="2514"/>
        <w:gridCol w:w="2202"/>
      </w:tblGrid>
      <w:tr w:rsidR="00756F55" w:rsidTr="00756F55">
        <w:tc>
          <w:tcPr>
            <w:tcW w:w="2064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72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Битовое представление</w:t>
            </w:r>
          </w:p>
        </w:tc>
        <w:tc>
          <w:tcPr>
            <w:tcW w:w="2681" w:type="dxa"/>
          </w:tcPr>
          <w:p w:rsidR="00756F55" w:rsidRPr="00A97544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представление</w:t>
            </w:r>
          </w:p>
        </w:tc>
        <w:tc>
          <w:tcPr>
            <w:tcW w:w="1659" w:type="dxa"/>
          </w:tcPr>
          <w:p w:rsidR="00756F55" w:rsidRP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DEC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представление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33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AND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35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37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150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24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25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JBZ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154</w:t>
            </w:r>
          </w:p>
        </w:tc>
      </w:tr>
    </w:tbl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</w:p>
    <w:p w:rsidR="00D64624" w:rsidRPr="00225B78" w:rsidRDefault="00D64624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Извлечение операндов (</w:t>
      </w:r>
      <w:r w:rsidRPr="00225B78">
        <w:rPr>
          <w:rFonts w:ascii="Arial" w:hAnsi="Arial" w:cs="Arial"/>
          <w:b/>
          <w:sz w:val="40"/>
          <w:szCs w:val="40"/>
          <w:u w:val="single"/>
        </w:rPr>
        <w:t>OF</w:t>
      </w: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8327C8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блоке извлечения операндов находится два регистра, отвечающие за временное сохранение операндов. </w:t>
      </w:r>
    </w:p>
    <w:p w:rsidR="00D64624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Полная программа блока включает в себя загрузку обоих операндов. Управление количеством загружаемых операндов происходит за счет изменения длины выполняемой микропрограммы (константа длины для внутреннего итератора).</w:t>
      </w:r>
    </w:p>
    <w:p w:rsidR="00B95E7A" w:rsidRDefault="00B95E7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Даже если длина программы равна 0, то на выходе </w:t>
      </w:r>
      <w:r>
        <w:rPr>
          <w:rFonts w:ascii="Arial" w:hAnsi="Arial" w:cs="Arial"/>
          <w:sz w:val="28"/>
          <w:szCs w:val="28"/>
        </w:rPr>
        <w:t>ready</w:t>
      </w:r>
      <w:r w:rsidRPr="00B95E7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имеется мгновенный прыжок (101), который позволяет использовать этот выход для запуска следующего блока выполнения.</w:t>
      </w:r>
    </w:p>
    <w:p w:rsidR="00225B78" w:rsidRPr="005C1FDC" w:rsidRDefault="00225B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5C1FDC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5C1FDC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D24B3" w:rsidRPr="005C1FDC" w:rsidTr="00A40132">
        <w:tc>
          <w:tcPr>
            <w:tcW w:w="199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2999" w:rsidRPr="00845D1F" w:rsidTr="00A37C69">
        <w:tc>
          <w:tcPr>
            <w:tcW w:w="1998" w:type="dxa"/>
          </w:tcPr>
          <w:p w:rsidR="00072999" w:rsidRPr="00CD24B3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</w:t>
            </w:r>
            <w:r w:rsidR="0075463C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72999" w:rsidRPr="00845D1F" w:rsidTr="00A37C69">
        <w:tc>
          <w:tcPr>
            <w:tcW w:w="1998" w:type="dxa"/>
          </w:tcPr>
          <w:p w:rsidR="00072999" w:rsidRPr="005C1FDC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C1FDC"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адрес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D24B3" w:rsidRPr="005C1FDC" w:rsidTr="00A40132">
        <w:tc>
          <w:tcPr>
            <w:tcW w:w="1998" w:type="dxa"/>
          </w:tcPr>
          <w:p w:rsidR="00CD24B3" w:rsidRPr="00CD24B3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CD24B3" w:rsidRPr="00CD24B3" w:rsidRDefault="00072999" w:rsidP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</w:t>
            </w:r>
            <w:r w:rsidR="00CD24B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CD24B3">
              <w:rPr>
                <w:rFonts w:ascii="Arial" w:hAnsi="Arial" w:cs="Arial"/>
                <w:sz w:val="28"/>
                <w:szCs w:val="28"/>
              </w:rPr>
              <w:t>OP</w:t>
            </w:r>
            <w:r w:rsidR="00CD24B3"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072999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7578" w:type="dxa"/>
          </w:tcPr>
          <w:p w:rsidR="00CD24B3" w:rsidRPr="00072999" w:rsidRDefault="00072999" w:rsidP="00CD24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>
              <w:rPr>
                <w:rFonts w:ascii="Arial" w:hAnsi="Arial" w:cs="Arial"/>
                <w:sz w:val="28"/>
                <w:szCs w:val="28"/>
              </w:rPr>
              <w:t>OP2</w:t>
            </w:r>
          </w:p>
        </w:tc>
      </w:tr>
    </w:tbl>
    <w:p w:rsidR="00225B78" w:rsidRDefault="00225B78">
      <w:pPr>
        <w:rPr>
          <w:rFonts w:ascii="Arial" w:hAnsi="Arial" w:cs="Arial"/>
          <w:sz w:val="28"/>
          <w:szCs w:val="28"/>
          <w:lang w:val="ru-RU"/>
        </w:rPr>
      </w:pPr>
    </w:p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 извлечения операндов</w:t>
      </w:r>
    </w:p>
    <w:tbl>
      <w:tblPr>
        <w:tblStyle w:val="a3"/>
        <w:tblW w:w="10021" w:type="dxa"/>
        <w:tblLook w:val="04A0" w:firstRow="1" w:lastRow="0" w:firstColumn="1" w:lastColumn="0" w:noHBand="0" w:noVBand="1"/>
      </w:tblPr>
      <w:tblGrid>
        <w:gridCol w:w="3340"/>
        <w:gridCol w:w="3340"/>
        <w:gridCol w:w="3341"/>
      </w:tblGrid>
      <w:tr w:rsidR="00FF4E0B" w:rsidTr="00072999">
        <w:trPr>
          <w:trHeight w:val="304"/>
        </w:trPr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341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4D50BB" w:rsidTr="00A37C69">
        <w:trPr>
          <w:trHeight w:val="304"/>
        </w:trPr>
        <w:tc>
          <w:tcPr>
            <w:tcW w:w="10021" w:type="dxa"/>
            <w:gridSpan w:val="3"/>
          </w:tcPr>
          <w:p w:rsidR="004D50BB" w:rsidRPr="00FF4E0B" w:rsidRDefault="004D50BB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4D50BB" w:rsidTr="00A37C69">
        <w:trPr>
          <w:trHeight w:val="304"/>
        </w:trPr>
        <w:tc>
          <w:tcPr>
            <w:tcW w:w="3340" w:type="dxa"/>
          </w:tcPr>
          <w:p w:rsidR="004D50BB" w:rsidRDefault="004D50BB" w:rsidP="008029B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8029B2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</w:t>
            </w:r>
          </w:p>
        </w:tc>
        <w:tc>
          <w:tcPr>
            <w:tcW w:w="3340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FF4E0B" w:rsidRPr="00845D1F" w:rsidTr="001F7C3C">
        <w:trPr>
          <w:trHeight w:val="304"/>
        </w:trPr>
        <w:tc>
          <w:tcPr>
            <w:tcW w:w="10021" w:type="dxa"/>
            <w:gridSpan w:val="3"/>
          </w:tcPr>
          <w:p w:rsidR="00FF4E0B" w:rsidRPr="00FF4E0B" w:rsidRDefault="00072999" w:rsidP="00FF4E0B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первого операнда на шину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00000001_10110001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RPr="00845D1F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первый операнд и  сохраняем его</w:t>
            </w:r>
          </w:p>
        </w:tc>
      </w:tr>
      <w:tr w:rsidR="00FF4E0B" w:rsidTr="00072999">
        <w:trPr>
          <w:trHeight w:val="304"/>
        </w:trPr>
        <w:tc>
          <w:tcPr>
            <w:tcW w:w="3340" w:type="dxa"/>
          </w:tcPr>
          <w:p w:rsidR="00FF4E0B" w:rsidRDefault="009479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000001</w:t>
            </w:r>
            <w:r w:rsidR="00FF4E0B">
              <w:rPr>
                <w:rFonts w:ascii="Arial" w:hAnsi="Arial" w:cs="Arial"/>
                <w:sz w:val="28"/>
                <w:szCs w:val="28"/>
                <w:lang w:val="ru-RU"/>
              </w:rPr>
              <w:t>01_10110001</w:t>
            </w:r>
          </w:p>
        </w:tc>
        <w:tc>
          <w:tcPr>
            <w:tcW w:w="3340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07299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160EC" w:rsidRPr="00845D1F" w:rsidTr="00A37C69">
        <w:trPr>
          <w:trHeight w:val="304"/>
        </w:trPr>
        <w:tc>
          <w:tcPr>
            <w:tcW w:w="10021" w:type="dxa"/>
            <w:gridSpan w:val="3"/>
          </w:tcPr>
          <w:p w:rsidR="00A160EC" w:rsidRPr="00FF4E0B" w:rsidRDefault="00A160EC" w:rsidP="00A160E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 и  сохраняем его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00001010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</w:tbl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</w:p>
    <w:p w:rsidR="00F50BB7" w:rsidRPr="005C1FDC" w:rsidRDefault="00F50BB7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5C1FD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Запись результата </w:t>
      </w:r>
      <w:r w:rsidRPr="005C1FDC">
        <w:rPr>
          <w:rFonts w:ascii="Arial" w:hAnsi="Arial" w:cs="Arial"/>
          <w:b/>
          <w:sz w:val="40"/>
          <w:szCs w:val="40"/>
          <w:u w:val="single"/>
        </w:rPr>
        <w:t>(WRITE)</w:t>
      </w:r>
    </w:p>
    <w:p w:rsidR="00384CF3" w:rsidRDefault="00384CF3" w:rsidP="00384C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>
        <w:rPr>
          <w:rFonts w:ascii="Arial" w:hAnsi="Arial" w:cs="Arial"/>
          <w:sz w:val="28"/>
          <w:szCs w:val="28"/>
        </w:rPr>
        <w:t>(ICB[15..8])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384CF3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384CF3" w:rsidRPr="00845D1F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1- выставить флаги</w:t>
            </w:r>
          </w:p>
        </w:tc>
      </w:tr>
      <w:tr w:rsidR="005C2063" w:rsidRPr="00845D1F" w:rsidTr="005B01F0">
        <w:tc>
          <w:tcPr>
            <w:tcW w:w="199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не выставлять 1 – выставить адрес результата</w:t>
            </w:r>
          </w:p>
        </w:tc>
      </w:tr>
      <w:tr w:rsidR="000F65E3" w:rsidRPr="00845D1F" w:rsidTr="005B01F0">
        <w:tc>
          <w:tcPr>
            <w:tcW w:w="1998" w:type="dxa"/>
          </w:tcPr>
          <w:p w:rsidR="000F65E3" w:rsidRDefault="000F65E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0F65E3" w:rsidRDefault="000F65E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на шину данных 1 – не выставлять</w:t>
            </w:r>
          </w:p>
        </w:tc>
      </w:tr>
    </w:tbl>
    <w:p w:rsidR="004C5325" w:rsidRPr="00384CF3" w:rsidRDefault="004C532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50BB7" w:rsidTr="00F50BB7"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37581A" w:rsidTr="005C6A58">
        <w:tc>
          <w:tcPr>
            <w:tcW w:w="9576" w:type="dxa"/>
            <w:gridSpan w:val="3"/>
          </w:tcPr>
          <w:p w:rsidR="0037581A" w:rsidRPr="00FF4E0B" w:rsidRDefault="0037581A" w:rsidP="005B01F0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37581A" w:rsidTr="00F50BB7"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00000000_11000000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1B7E26" w:rsidRPr="004C5325" w:rsidTr="00BD5DB2">
        <w:tc>
          <w:tcPr>
            <w:tcW w:w="9576" w:type="dxa"/>
            <w:gridSpan w:val="3"/>
          </w:tcPr>
          <w:p w:rsidR="001B7E26" w:rsidRP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регистр флагов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37581A" w:rsidRPr="004C5325" w:rsidTr="00F50BB7">
        <w:tc>
          <w:tcPr>
            <w:tcW w:w="3192" w:type="dxa"/>
          </w:tcPr>
          <w:p w:rsidR="0037581A" w:rsidRPr="004C5325" w:rsidRDefault="006B2BB6" w:rsidP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11111000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714A5" w:rsidRPr="004C5325" w:rsidTr="00AF5D7C">
        <w:tc>
          <w:tcPr>
            <w:tcW w:w="9576" w:type="dxa"/>
            <w:gridSpan w:val="3"/>
          </w:tcPr>
          <w:p w:rsidR="003714A5" w:rsidRPr="004C5325" w:rsidRDefault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данные</w:t>
            </w:r>
          </w:p>
        </w:tc>
      </w:tr>
      <w:tr w:rsidR="003714A5" w:rsidRPr="004C5325" w:rsidTr="005B01F0">
        <w:tc>
          <w:tcPr>
            <w:tcW w:w="3192" w:type="dxa"/>
          </w:tcPr>
          <w:p w:rsidR="003714A5" w:rsidRPr="004C5325" w:rsidRDefault="003714A5" w:rsidP="005C20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100000</w:t>
            </w:r>
            <w:r w:rsidR="005C206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111000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948D1" w:rsidRPr="004C5325" w:rsidTr="00F50BB7"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10000010_10111000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F50BB7" w:rsidRPr="004C5325" w:rsidRDefault="00F50BB7">
      <w:pPr>
        <w:rPr>
          <w:rFonts w:ascii="Arial" w:hAnsi="Arial" w:cs="Arial"/>
          <w:sz w:val="28"/>
          <w:szCs w:val="28"/>
          <w:lang w:val="ru-RU"/>
        </w:rPr>
      </w:pPr>
    </w:p>
    <w:p w:rsidR="00E35D72" w:rsidRPr="00877A0E" w:rsidRDefault="00E35D7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Регистр флагов (</w:t>
      </w:r>
      <w:r w:rsidRPr="00877A0E">
        <w:rPr>
          <w:rFonts w:ascii="Arial" w:hAnsi="Arial" w:cs="Arial"/>
          <w:b/>
          <w:sz w:val="40"/>
          <w:szCs w:val="40"/>
          <w:u w:val="single"/>
        </w:rPr>
        <w:t>FR</w:t>
      </w: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35D72" w:rsidRDefault="00E35D7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адрес 0 в пространстве регистров.</w:t>
      </w:r>
    </w:p>
    <w:p w:rsidR="001B7E26" w:rsidRDefault="001B7E2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Значащим является только младший байт. Значения старшего байта не определены.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</w:rPr>
              <w:t>(res != 0) 1 – (res == 0)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– (res &gt; 0) 1 – (res &lt; 0)</w:t>
            </w:r>
          </w:p>
        </w:tc>
      </w:tr>
      <w:tr w:rsidR="00642133" w:rsidTr="00E35D72">
        <w:tc>
          <w:tcPr>
            <w:tcW w:w="4788" w:type="dxa"/>
          </w:tcPr>
          <w:p w:rsidR="00642133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2</w:t>
            </w:r>
          </w:p>
        </w:tc>
        <w:tc>
          <w:tcPr>
            <w:tcW w:w="4788" w:type="dxa"/>
          </w:tcPr>
          <w:p w:rsidR="00642133" w:rsidRPr="00642133" w:rsidRDefault="00642133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Carry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E35D72" w:rsidRPr="00C107ED" w:rsidRDefault="00C107ED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 переполнения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4788" w:type="dxa"/>
          </w:tcPr>
          <w:p w:rsidR="00E35D72" w:rsidRDefault="007E4816" w:rsidP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пуст ошибка чтения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4788" w:type="dxa"/>
          </w:tcPr>
          <w:p w:rsidR="00E35D72" w:rsidRDefault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полон ошибка записи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B7E26" w:rsidTr="00E35D72"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E35D72" w:rsidRDefault="00E35D72">
      <w:pPr>
        <w:rPr>
          <w:rFonts w:ascii="Arial" w:hAnsi="Arial" w:cs="Arial"/>
          <w:sz w:val="28"/>
          <w:szCs w:val="28"/>
          <w:lang w:val="ru-RU"/>
        </w:rPr>
      </w:pPr>
    </w:p>
    <w:p w:rsidR="009B70E5" w:rsidRDefault="009B70E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br w:type="page"/>
      </w:r>
    </w:p>
    <w:p w:rsidR="009B70E5" w:rsidRPr="00697377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  <w:lang w:val="ru-RU"/>
        </w:rPr>
        <w:lastRenderedPageBreak/>
        <w:t>Операции</w:t>
      </w:r>
    </w:p>
    <w:p w:rsidR="009B70E5" w:rsidRPr="00697377" w:rsidRDefault="009B70E5">
      <w:pPr>
        <w:rPr>
          <w:rFonts w:ascii="Arial" w:hAnsi="Arial" w:cs="Arial"/>
          <w:b/>
          <w:sz w:val="40"/>
          <w:szCs w:val="40"/>
          <w:u w:val="single"/>
        </w:rPr>
      </w:pPr>
      <w:r w:rsidRPr="00697377">
        <w:rPr>
          <w:rFonts w:ascii="Arial" w:hAnsi="Arial" w:cs="Arial"/>
          <w:b/>
          <w:sz w:val="40"/>
          <w:szCs w:val="40"/>
          <w:u w:val="single"/>
        </w:rPr>
        <w:t>AND</w:t>
      </w:r>
      <w:r w:rsidR="00697377" w:rsidRPr="00697377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="00697377" w:rsidRPr="00697377">
        <w:rPr>
          <w:rFonts w:ascii="Arial" w:hAnsi="Arial" w:cs="Arial"/>
          <w:b/>
          <w:sz w:val="40"/>
          <w:szCs w:val="40"/>
          <w:u w:val="single"/>
        </w:rPr>
        <w:t>DEC 66)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70E5" w:rsidTr="009B70E5">
        <w:tc>
          <w:tcPr>
            <w:tcW w:w="3192" w:type="dxa"/>
          </w:tcPr>
          <w:p w:rsidR="009B70E5" w:rsidRDefault="009B70E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9B70E5" w:rsidRDefault="009B70E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9B70E5" w:rsidRDefault="009B70E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6F4CDE" w:rsidTr="006F43AF">
        <w:tc>
          <w:tcPr>
            <w:tcW w:w="9576" w:type="dxa"/>
            <w:gridSpan w:val="3"/>
          </w:tcPr>
          <w:p w:rsidR="006F4CDE" w:rsidRPr="006F4CDE" w:rsidRDefault="006F4CDE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9B70E5" w:rsidTr="009B70E5">
        <w:tc>
          <w:tcPr>
            <w:tcW w:w="3192" w:type="dxa"/>
          </w:tcPr>
          <w:p w:rsidR="009B70E5" w:rsidRDefault="009B70E5" w:rsidP="006F4CD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6F4CDE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E250F3" w:rsidTr="008B11A3">
        <w:tc>
          <w:tcPr>
            <w:tcW w:w="9576" w:type="dxa"/>
            <w:gridSpan w:val="3"/>
          </w:tcPr>
          <w:p w:rsidR="00E250F3" w:rsidRPr="00F1414A" w:rsidRDefault="00F1414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Защелкиваем входные данные</w:t>
            </w:r>
          </w:p>
        </w:tc>
      </w:tr>
      <w:tr w:rsidR="00E250F3" w:rsidTr="009B70E5">
        <w:tc>
          <w:tcPr>
            <w:tcW w:w="3192" w:type="dxa"/>
          </w:tcPr>
          <w:p w:rsidR="00E250F3" w:rsidRDefault="0000250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0000000_11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00000_00000000</w:t>
            </w:r>
          </w:p>
        </w:tc>
      </w:tr>
    </w:tbl>
    <w:p w:rsidR="009B70E5" w:rsidRPr="009B70E5" w:rsidRDefault="009B70E5">
      <w:pPr>
        <w:rPr>
          <w:rFonts w:ascii="Arial" w:hAnsi="Arial" w:cs="Arial"/>
          <w:sz w:val="28"/>
          <w:szCs w:val="28"/>
        </w:rPr>
      </w:pPr>
    </w:p>
    <w:sectPr w:rsidR="009B70E5" w:rsidRPr="009B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02507"/>
    <w:rsid w:val="0001604D"/>
    <w:rsid w:val="0003745C"/>
    <w:rsid w:val="00072999"/>
    <w:rsid w:val="000A1604"/>
    <w:rsid w:val="000D5E7C"/>
    <w:rsid w:val="000F65E3"/>
    <w:rsid w:val="0011111D"/>
    <w:rsid w:val="001229B0"/>
    <w:rsid w:val="00160553"/>
    <w:rsid w:val="0017640B"/>
    <w:rsid w:val="00183D2C"/>
    <w:rsid w:val="001A3595"/>
    <w:rsid w:val="001B3A44"/>
    <w:rsid w:val="001B7E26"/>
    <w:rsid w:val="001F7C3C"/>
    <w:rsid w:val="00225B78"/>
    <w:rsid w:val="00260210"/>
    <w:rsid w:val="00261021"/>
    <w:rsid w:val="00283E91"/>
    <w:rsid w:val="002E5E28"/>
    <w:rsid w:val="002F36E7"/>
    <w:rsid w:val="003556CF"/>
    <w:rsid w:val="00366DB2"/>
    <w:rsid w:val="003714A5"/>
    <w:rsid w:val="0037581A"/>
    <w:rsid w:val="00384CF3"/>
    <w:rsid w:val="00391F1A"/>
    <w:rsid w:val="003948D1"/>
    <w:rsid w:val="00437868"/>
    <w:rsid w:val="00487C6B"/>
    <w:rsid w:val="004C3DC8"/>
    <w:rsid w:val="004C5325"/>
    <w:rsid w:val="004D4C7F"/>
    <w:rsid w:val="004D50BB"/>
    <w:rsid w:val="0056439D"/>
    <w:rsid w:val="00586C8C"/>
    <w:rsid w:val="005A5EDB"/>
    <w:rsid w:val="005C1FDC"/>
    <w:rsid w:val="005C2063"/>
    <w:rsid w:val="005E7E5C"/>
    <w:rsid w:val="00602F28"/>
    <w:rsid w:val="00642133"/>
    <w:rsid w:val="00664175"/>
    <w:rsid w:val="00697377"/>
    <w:rsid w:val="006B2BB6"/>
    <w:rsid w:val="006C691F"/>
    <w:rsid w:val="006D237F"/>
    <w:rsid w:val="006D433D"/>
    <w:rsid w:val="006D7276"/>
    <w:rsid w:val="006E5FCE"/>
    <w:rsid w:val="006F4CDE"/>
    <w:rsid w:val="00703274"/>
    <w:rsid w:val="007037D1"/>
    <w:rsid w:val="007246E0"/>
    <w:rsid w:val="0075258C"/>
    <w:rsid w:val="0075463C"/>
    <w:rsid w:val="00756F55"/>
    <w:rsid w:val="007919E1"/>
    <w:rsid w:val="007C48B9"/>
    <w:rsid w:val="007E4816"/>
    <w:rsid w:val="007F597F"/>
    <w:rsid w:val="008029B2"/>
    <w:rsid w:val="00827DF7"/>
    <w:rsid w:val="008306D6"/>
    <w:rsid w:val="008327C8"/>
    <w:rsid w:val="00845D1F"/>
    <w:rsid w:val="00877A0E"/>
    <w:rsid w:val="00910742"/>
    <w:rsid w:val="00922AF7"/>
    <w:rsid w:val="00930C80"/>
    <w:rsid w:val="00935828"/>
    <w:rsid w:val="0094797E"/>
    <w:rsid w:val="00982447"/>
    <w:rsid w:val="009B70E5"/>
    <w:rsid w:val="00A160EC"/>
    <w:rsid w:val="00A25D89"/>
    <w:rsid w:val="00A40132"/>
    <w:rsid w:val="00A64D9E"/>
    <w:rsid w:val="00A67EFE"/>
    <w:rsid w:val="00A916FF"/>
    <w:rsid w:val="00A97544"/>
    <w:rsid w:val="00AA5DB7"/>
    <w:rsid w:val="00AB4297"/>
    <w:rsid w:val="00B06D0B"/>
    <w:rsid w:val="00B23354"/>
    <w:rsid w:val="00B365A6"/>
    <w:rsid w:val="00B55EE7"/>
    <w:rsid w:val="00B60BB4"/>
    <w:rsid w:val="00B95E7A"/>
    <w:rsid w:val="00BB0222"/>
    <w:rsid w:val="00BD1FDC"/>
    <w:rsid w:val="00BD568F"/>
    <w:rsid w:val="00BF1BFF"/>
    <w:rsid w:val="00C107ED"/>
    <w:rsid w:val="00C24BE5"/>
    <w:rsid w:val="00C30768"/>
    <w:rsid w:val="00C53475"/>
    <w:rsid w:val="00C567AE"/>
    <w:rsid w:val="00C6218C"/>
    <w:rsid w:val="00C6708C"/>
    <w:rsid w:val="00CA62F1"/>
    <w:rsid w:val="00CD24B3"/>
    <w:rsid w:val="00CE4DDC"/>
    <w:rsid w:val="00CF1F91"/>
    <w:rsid w:val="00D14066"/>
    <w:rsid w:val="00D2448C"/>
    <w:rsid w:val="00D3190A"/>
    <w:rsid w:val="00D46BD8"/>
    <w:rsid w:val="00D64624"/>
    <w:rsid w:val="00DB0B6D"/>
    <w:rsid w:val="00DC5BFB"/>
    <w:rsid w:val="00E01D84"/>
    <w:rsid w:val="00E250F3"/>
    <w:rsid w:val="00E33B80"/>
    <w:rsid w:val="00E35D72"/>
    <w:rsid w:val="00E66CCD"/>
    <w:rsid w:val="00E75DF8"/>
    <w:rsid w:val="00E959C0"/>
    <w:rsid w:val="00E97E6D"/>
    <w:rsid w:val="00EF0C48"/>
    <w:rsid w:val="00F01B38"/>
    <w:rsid w:val="00F05613"/>
    <w:rsid w:val="00F1414A"/>
    <w:rsid w:val="00F44216"/>
    <w:rsid w:val="00F45D31"/>
    <w:rsid w:val="00F50BB7"/>
    <w:rsid w:val="00F87685"/>
    <w:rsid w:val="00F93F73"/>
    <w:rsid w:val="00FA2DC4"/>
    <w:rsid w:val="00FA7E82"/>
    <w:rsid w:val="00FB3AFA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</dc:creator>
  <cp:keywords/>
  <dc:description/>
  <cp:lastModifiedBy>FUT</cp:lastModifiedBy>
  <cp:revision>510</cp:revision>
  <dcterms:created xsi:type="dcterms:W3CDTF">2013-03-10T08:00:00Z</dcterms:created>
  <dcterms:modified xsi:type="dcterms:W3CDTF">2013-03-14T20:51:00Z</dcterms:modified>
</cp:coreProperties>
</file>