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5DFAC3B" w14:textId="2EDBADEB" w:rsidR="003A4FCF" w:rsidRPr="00D074FD" w:rsidRDefault="00DE0AAD" w:rsidP="002F7FCE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SIMULADOR VIRTUAL DE TÚNEL DE VENTO PARA TESTES DE AEROMODELO</w:t>
      </w:r>
    </w:p>
    <w:p w14:paraId="10DF093C" w14:textId="77777777" w:rsidR="00B956F6" w:rsidRPr="00D074FD" w:rsidRDefault="00B956F6" w:rsidP="00B956F6">
      <w:pPr>
        <w:tabs>
          <w:tab w:val="left" w:pos="2145"/>
          <w:tab w:val="center" w:pos="4419"/>
        </w:tabs>
        <w:rPr>
          <w:rFonts w:ascii="Arial" w:hAnsi="Arial" w:cs="Arial"/>
          <w:b/>
          <w:bCs/>
        </w:rPr>
      </w:pPr>
    </w:p>
    <w:p w14:paraId="4C68D16D" w14:textId="60784416" w:rsidR="00B956F6" w:rsidRPr="002F7FCE" w:rsidRDefault="005110E4" w:rsidP="00DE0AAD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Autores: </w:t>
      </w:r>
      <w:r w:rsidR="00DE0AAD">
        <w:rPr>
          <w:rFonts w:ascii="Arial" w:hAnsi="Arial"/>
          <w:b/>
        </w:rPr>
        <w:t>Caio de Lima Antunes, Felipe Vicente Pereira, Gustavo Entony dos Santos Costa</w:t>
      </w:r>
    </w:p>
    <w:p w14:paraId="6C371C6F" w14:textId="77777777" w:rsidR="00B956F6" w:rsidRPr="00B956F6" w:rsidRDefault="00B956F6" w:rsidP="00B956F6"/>
    <w:p w14:paraId="64A890F6" w14:textId="7DE2396C" w:rsidR="00B956F6" w:rsidRPr="00BF17D7" w:rsidRDefault="00BF17D7" w:rsidP="00DE0AAD">
      <w:pPr>
        <w:pStyle w:val="Endereos"/>
      </w:pPr>
      <w:r>
        <w:rPr>
          <w:vertAlign w:val="superscript"/>
        </w:rPr>
        <w:t>1</w:t>
      </w:r>
      <w:r>
        <w:t>Universidade do Vale do Paraíba/Instituto de Pesquisa e Desenvolvimento, Avenida Shishima Hifumi, 2911, Urbanova - 12244-000 - São José dos Campos-SP, Brasil, autor1</w:t>
      </w:r>
      <w:r w:rsidRPr="005E04F9">
        <w:t>@xxx.exemplo.br</w:t>
      </w:r>
      <w:r>
        <w:t>, autor2</w:t>
      </w:r>
      <w:r w:rsidRPr="005E04F9">
        <w:t>@xxx.exemplo.br</w:t>
      </w:r>
      <w:r>
        <w:t>.</w:t>
      </w:r>
    </w:p>
    <w:p w14:paraId="31CE0988" w14:textId="77777777" w:rsidR="000F3168" w:rsidRDefault="000F3168">
      <w:pPr>
        <w:pStyle w:val="Endereos"/>
        <w:rPr>
          <w:vertAlign w:val="superscript"/>
        </w:rPr>
      </w:pPr>
    </w:p>
    <w:p w14:paraId="485069EB" w14:textId="77777777" w:rsidR="00BF17D7" w:rsidRDefault="00BF17D7" w:rsidP="00BF17D7">
      <w:pPr>
        <w:pStyle w:val="Endereos"/>
        <w:jc w:val="both"/>
        <w:rPr>
          <w:b/>
          <w:color w:val="0000FF"/>
        </w:rPr>
      </w:pPr>
      <w:r>
        <w:rPr>
          <w:color w:val="0000FF"/>
        </w:rPr>
        <w:t>Observações: A numeração das instituições é realizada quando</w:t>
      </w:r>
      <w:bookmarkStart w:id="0" w:name="_GoBack"/>
      <w:bookmarkEnd w:id="0"/>
      <w:r>
        <w:rPr>
          <w:color w:val="0000FF"/>
        </w:rPr>
        <w:t xml:space="preserve"> existir mais de uma instituição participante. </w:t>
      </w:r>
      <w:r w:rsidRPr="00363061">
        <w:rPr>
          <w:b/>
          <w:color w:val="0000FF"/>
        </w:rPr>
        <w:t>Sendo só uma, os autores não serão numerados.</w:t>
      </w:r>
    </w:p>
    <w:p w14:paraId="4FFC2919" w14:textId="77777777" w:rsidR="00BF17D7" w:rsidRDefault="00BF17D7" w:rsidP="00BF17D7">
      <w:pPr>
        <w:pStyle w:val="Endereos"/>
        <w:jc w:val="both"/>
        <w:rPr>
          <w:color w:val="0000FF"/>
        </w:rPr>
      </w:pPr>
      <w:r w:rsidRPr="00DC0D66">
        <w:rPr>
          <w:b/>
          <w:color w:val="FF0000"/>
        </w:rPr>
        <w:t>Não ser</w:t>
      </w:r>
      <w:r>
        <w:rPr>
          <w:b/>
          <w:color w:val="FF0000"/>
        </w:rPr>
        <w:t>ão permitida</w:t>
      </w:r>
      <w:r w:rsidRPr="00DC0D66">
        <w:rPr>
          <w:b/>
          <w:color w:val="FF0000"/>
        </w:rPr>
        <w:t>s autoria</w:t>
      </w:r>
      <w:r>
        <w:rPr>
          <w:b/>
          <w:color w:val="FF0000"/>
        </w:rPr>
        <w:t>s</w:t>
      </w:r>
      <w:r w:rsidRPr="00DC0D66">
        <w:rPr>
          <w:b/>
          <w:color w:val="FF0000"/>
        </w:rPr>
        <w:t xml:space="preserve"> com formato</w:t>
      </w:r>
      <w:r>
        <w:rPr>
          <w:b/>
          <w:color w:val="FF0000"/>
        </w:rPr>
        <w:t>:</w:t>
      </w:r>
      <w:r w:rsidRPr="00DC0D66">
        <w:rPr>
          <w:b/>
          <w:color w:val="FF0000"/>
        </w:rPr>
        <w:t xml:space="preserve"> TOLEDO, A.L.</w:t>
      </w:r>
      <w:r>
        <w:rPr>
          <w:b/>
          <w:color w:val="FF0000"/>
        </w:rPr>
        <w:t>; GOMES, C.</w:t>
      </w:r>
    </w:p>
    <w:p w14:paraId="17C17DED" w14:textId="77777777" w:rsidR="00CA57BD" w:rsidRDefault="00CA57BD">
      <w:pPr>
        <w:pStyle w:val="Endereos"/>
      </w:pPr>
    </w:p>
    <w:p w14:paraId="75089867" w14:textId="77777777" w:rsidR="00BF17D7" w:rsidRDefault="00BF17D7" w:rsidP="00BF17D7">
      <w:pPr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Resumo</w:t>
      </w:r>
    </w:p>
    <w:p w14:paraId="65CBA72B" w14:textId="5FC395E4" w:rsidR="00FA2FB8" w:rsidRDefault="00FA2FB8" w:rsidP="00FA2FB8">
      <w:pPr>
        <w:pStyle w:val="TextosemFormatao1"/>
        <w:jc w:val="both"/>
        <w:rPr>
          <w:rFonts w:ascii="Arial" w:hAnsi="Arial"/>
          <w:color w:val="0000FF"/>
        </w:rPr>
      </w:pPr>
      <w:r w:rsidRPr="000329B7">
        <w:rPr>
          <w:rFonts w:ascii="Arial" w:hAnsi="Arial" w:cs="Arial"/>
        </w:rPr>
        <w:t xml:space="preserve">O resumo </w:t>
      </w:r>
      <w:r>
        <w:rPr>
          <w:rFonts w:ascii="Arial" w:hAnsi="Arial" w:cs="Arial"/>
        </w:rPr>
        <w:t xml:space="preserve">deve </w:t>
      </w:r>
      <w:r w:rsidRPr="000329B7">
        <w:rPr>
          <w:rFonts w:ascii="Arial" w:hAnsi="Arial" w:cs="Arial"/>
        </w:rPr>
        <w:t>descreve</w:t>
      </w:r>
      <w:r>
        <w:rPr>
          <w:rFonts w:ascii="Arial" w:hAnsi="Arial" w:cs="Arial"/>
        </w:rPr>
        <w:t>r</w:t>
      </w:r>
      <w:r w:rsidRPr="000329B7">
        <w:rPr>
          <w:rFonts w:ascii="Arial" w:hAnsi="Arial" w:cs="Arial"/>
        </w:rPr>
        <w:t xml:space="preserve"> adequadamente os objetivos claros e definidos, </w:t>
      </w:r>
      <w:r>
        <w:rPr>
          <w:rFonts w:ascii="Arial" w:hAnsi="Arial" w:cs="Arial"/>
        </w:rPr>
        <w:t xml:space="preserve">além da </w:t>
      </w:r>
      <w:r w:rsidRPr="000329B7">
        <w:rPr>
          <w:rFonts w:ascii="Arial" w:hAnsi="Arial" w:cs="Arial"/>
        </w:rPr>
        <w:t>metodologia, resultados e conclusão do trabalho</w:t>
      </w:r>
      <w:r>
        <w:rPr>
          <w:rFonts w:ascii="Arial" w:hAnsi="Arial" w:cs="Arial"/>
        </w:rPr>
        <w:t xml:space="preserve">. </w:t>
      </w:r>
      <w:r w:rsidRPr="00F71749">
        <w:rPr>
          <w:rFonts w:ascii="Arial" w:hAnsi="Arial" w:cs="Arial"/>
          <w:color w:val="0000FF"/>
          <w:lang w:val="pt-BR"/>
        </w:rPr>
        <w:t xml:space="preserve">O resumo deve conter de 7-12 linhas. </w:t>
      </w:r>
      <w:r w:rsidRPr="005E04F9">
        <w:rPr>
          <w:rFonts w:ascii="Arial" w:hAnsi="Arial" w:cs="Arial"/>
          <w:lang w:val="pt-BR"/>
        </w:rPr>
        <w:t>Não use recuo de parágrafo antes da palavra Resumo e escreva todo o texto em um só parágrafo.</w:t>
      </w:r>
      <w:r>
        <w:rPr>
          <w:rFonts w:ascii="Arial" w:hAnsi="Arial" w:cs="Arial"/>
          <w:lang w:val="pt-BR"/>
        </w:rPr>
        <w:t xml:space="preserve"> </w:t>
      </w:r>
      <w:r w:rsidRPr="005E04F9">
        <w:rPr>
          <w:rFonts w:ascii="Arial" w:hAnsi="Arial" w:cs="Arial"/>
          <w:lang w:val="pt-BR"/>
        </w:rPr>
        <w:t>Deve ser conciso e resumir todo o artigo.</w:t>
      </w:r>
      <w:r>
        <w:rPr>
          <w:rFonts w:ascii="Arial" w:hAnsi="Arial" w:cs="Arial"/>
          <w:lang w:val="pt-BR"/>
        </w:rPr>
        <w:t xml:space="preserve"> </w:t>
      </w:r>
      <w:r w:rsidRPr="00525D5A">
        <w:rPr>
          <w:rFonts w:ascii="Arial" w:hAnsi="Arial" w:cs="Arial"/>
          <w:color w:val="0000FF"/>
          <w:lang w:val="pt-BR"/>
        </w:rPr>
        <w:t xml:space="preserve">Serão aceitos trabalhos originais, com natureza de trabalho divididos nas categorias Resultado de Projeto, Revisão de Literatura ou Trabalho de Disciplina, sendo no máximo 2 trabalhos por autor remetente, </w:t>
      </w:r>
      <w:r w:rsidRPr="00525D5A">
        <w:rPr>
          <w:rFonts w:ascii="Arial" w:hAnsi="Arial" w:cs="Arial"/>
          <w:color w:val="FF0000"/>
          <w:lang w:val="pt-BR"/>
        </w:rPr>
        <w:t>limite de mais 4 (quatro) coautores, e de 1 a 2 orientadores por trabalho enviado</w:t>
      </w:r>
      <w:r w:rsidRPr="00525D5A">
        <w:rPr>
          <w:rFonts w:ascii="Arial" w:hAnsi="Arial"/>
        </w:rPr>
        <w:t>.</w:t>
      </w:r>
      <w:r>
        <w:rPr>
          <w:rFonts w:ascii="Arial" w:hAnsi="Arial"/>
          <w:color w:val="0000FF"/>
        </w:rPr>
        <w:t xml:space="preserve"> </w:t>
      </w:r>
      <w:r w:rsidRPr="00A807E2">
        <w:rPr>
          <w:rFonts w:ascii="Arial" w:hAnsi="Arial"/>
          <w:b/>
          <w:color w:val="FF0000"/>
        </w:rPr>
        <w:t>A SUBMISSÃO NÃO DEVERÁ SER REALIZADA PELOS ORIENTADORES.</w:t>
      </w:r>
      <w:r w:rsidR="00297989">
        <w:rPr>
          <w:rFonts w:ascii="Arial" w:hAnsi="Arial"/>
          <w:b/>
          <w:color w:val="FF0000"/>
        </w:rPr>
        <w:t xml:space="preserve"> </w:t>
      </w:r>
      <w:r w:rsidR="00297989" w:rsidRPr="00F1632C">
        <w:rPr>
          <w:rFonts w:ascii="Arial" w:hAnsi="Arial"/>
          <w:color w:val="FF0000"/>
        </w:rPr>
        <w:t xml:space="preserve">Observação: </w:t>
      </w:r>
      <w:r w:rsidR="00297989">
        <w:rPr>
          <w:rFonts w:ascii="Arial" w:hAnsi="Arial"/>
          <w:color w:val="FF0000"/>
        </w:rPr>
        <w:t xml:space="preserve">é importante que o conteúdo do trabalho redigido esteja em consonância com a natureza do trabalho. </w:t>
      </w:r>
      <w:bookmarkStart w:id="1" w:name="_Hlk196297407"/>
      <w:r w:rsidR="00297989">
        <w:rPr>
          <w:rFonts w:ascii="Arial" w:hAnsi="Arial"/>
          <w:color w:val="FF0000"/>
        </w:rPr>
        <w:t>T</w:t>
      </w:r>
      <w:r w:rsidR="00297989" w:rsidRPr="00F1632C">
        <w:rPr>
          <w:rFonts w:ascii="Arial" w:hAnsi="Arial"/>
          <w:color w:val="FF0000"/>
        </w:rPr>
        <w:t xml:space="preserve">rabalhos submetidos </w:t>
      </w:r>
      <w:r w:rsidR="00297989">
        <w:rPr>
          <w:rFonts w:ascii="Arial" w:hAnsi="Arial"/>
          <w:color w:val="FF0000"/>
        </w:rPr>
        <w:t>para a n</w:t>
      </w:r>
      <w:r w:rsidR="00297989" w:rsidRPr="00F1632C">
        <w:rPr>
          <w:rFonts w:ascii="Arial" w:hAnsi="Arial"/>
          <w:color w:val="FF0000"/>
        </w:rPr>
        <w:t xml:space="preserve">atureza de </w:t>
      </w:r>
      <w:r w:rsidR="00297989">
        <w:rPr>
          <w:rFonts w:ascii="Arial" w:hAnsi="Arial"/>
          <w:color w:val="FF0000"/>
        </w:rPr>
        <w:t>''</w:t>
      </w:r>
      <w:r w:rsidR="00297989" w:rsidRPr="00F1632C">
        <w:rPr>
          <w:rFonts w:ascii="Arial" w:hAnsi="Arial"/>
          <w:color w:val="FF0000"/>
        </w:rPr>
        <w:t>Revisão de Literatura</w:t>
      </w:r>
      <w:r w:rsidR="00297989">
        <w:rPr>
          <w:rFonts w:ascii="Arial" w:hAnsi="Arial"/>
          <w:color w:val="FF0000"/>
        </w:rPr>
        <w:t>''</w:t>
      </w:r>
      <w:r w:rsidR="00297989" w:rsidRPr="00F1632C">
        <w:rPr>
          <w:rFonts w:ascii="Arial" w:hAnsi="Arial"/>
          <w:color w:val="FF0000"/>
        </w:rPr>
        <w:t xml:space="preserve"> </w:t>
      </w:r>
      <w:bookmarkEnd w:id="1"/>
      <w:r w:rsidR="00297989" w:rsidRPr="00F1632C">
        <w:rPr>
          <w:rFonts w:ascii="Arial" w:hAnsi="Arial"/>
          <w:color w:val="FF0000"/>
        </w:rPr>
        <w:t>não são indicados pra premiação.</w:t>
      </w:r>
    </w:p>
    <w:p w14:paraId="50D91149" w14:textId="77777777" w:rsidR="004D7BFD" w:rsidRPr="00FA2FB8" w:rsidRDefault="004D7BFD">
      <w:pPr>
        <w:jc w:val="both"/>
        <w:rPr>
          <w:rFonts w:ascii="Arial" w:hAnsi="Arial"/>
          <w:sz w:val="20"/>
          <w:lang w:val="hr-HR"/>
        </w:rPr>
      </w:pPr>
    </w:p>
    <w:p w14:paraId="3278F03E" w14:textId="77777777" w:rsidR="008A1F1B" w:rsidRDefault="008A1F1B">
      <w:pPr>
        <w:rPr>
          <w:rFonts w:ascii="Arial" w:hAnsi="Arial"/>
          <w:b/>
          <w:sz w:val="20"/>
        </w:rPr>
        <w:sectPr w:rsidR="008A1F1B" w:rsidSect="002C1577">
          <w:headerReference w:type="default" r:id="rId7"/>
          <w:footerReference w:type="default" r:id="rId8"/>
          <w:footnotePr>
            <w:pos w:val="beneathText"/>
          </w:footnotePr>
          <w:pgSz w:w="11905" w:h="16837" w:code="9"/>
          <w:pgMar w:top="2410" w:right="1134" w:bottom="1134" w:left="1701" w:header="0" w:footer="720" w:gutter="0"/>
          <w:cols w:space="720"/>
          <w:docGrid w:linePitch="360"/>
        </w:sectPr>
      </w:pPr>
    </w:p>
    <w:p w14:paraId="64A54261" w14:textId="77777777" w:rsidR="00BF17D7" w:rsidRPr="00B201C4" w:rsidRDefault="00BF17D7" w:rsidP="00BF17D7">
      <w:pPr>
        <w:rPr>
          <w:rFonts w:ascii="Arial" w:hAnsi="Arial" w:cs="Arial"/>
          <w:sz w:val="20"/>
        </w:rPr>
      </w:pPr>
      <w:r>
        <w:rPr>
          <w:rFonts w:ascii="Arial" w:hAnsi="Arial"/>
          <w:b/>
          <w:sz w:val="20"/>
        </w:rPr>
        <w:lastRenderedPageBreak/>
        <w:t>Palavras-chave</w:t>
      </w:r>
      <w:r w:rsidRPr="00B201C4">
        <w:rPr>
          <w:rFonts w:ascii="Arial" w:hAnsi="Arial" w:cs="Arial"/>
          <w:sz w:val="20"/>
        </w:rPr>
        <w:t>: Usar no mínimo 3 e no máximo 5 palavras-chave, separadas entre si por ponto final e finalizadas por ponto.</w:t>
      </w:r>
    </w:p>
    <w:p w14:paraId="32F0647F" w14:textId="77777777" w:rsidR="004764C2" w:rsidRDefault="004764C2" w:rsidP="00BF17D7">
      <w:pPr>
        <w:jc w:val="both"/>
        <w:rPr>
          <w:rFonts w:ascii="Arial" w:hAnsi="Arial"/>
          <w:b/>
          <w:sz w:val="20"/>
        </w:rPr>
      </w:pPr>
    </w:p>
    <w:p w14:paraId="4B4C2D22" w14:textId="789F7D75" w:rsidR="00BF17D7" w:rsidRDefault="005F7CA8" w:rsidP="00BF17D7">
      <w:pPr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Curso</w:t>
      </w:r>
      <w:r w:rsidR="00BF17D7">
        <w:rPr>
          <w:rFonts w:ascii="Arial" w:hAnsi="Arial"/>
          <w:b/>
          <w:sz w:val="20"/>
        </w:rPr>
        <w:t xml:space="preserve">: </w:t>
      </w:r>
      <w:r w:rsidR="00DE0AAD">
        <w:rPr>
          <w:rFonts w:ascii="Arial" w:hAnsi="Arial"/>
          <w:sz w:val="20"/>
        </w:rPr>
        <w:t>Ensino Médio, Técnico em Informática</w:t>
      </w:r>
    </w:p>
    <w:p w14:paraId="446C58C1" w14:textId="77777777" w:rsidR="00CA57BD" w:rsidRDefault="00CA57BD">
      <w:pPr>
        <w:jc w:val="both"/>
        <w:rPr>
          <w:rFonts w:ascii="Arial" w:hAnsi="Arial"/>
          <w:sz w:val="20"/>
        </w:rPr>
      </w:pPr>
    </w:p>
    <w:p w14:paraId="0B95B111" w14:textId="77777777" w:rsidR="00CA57BD" w:rsidRDefault="00CA57BD">
      <w:pPr>
        <w:rPr>
          <w:rFonts w:ascii="Arial" w:hAnsi="Arial"/>
          <w:b/>
          <w:sz w:val="20"/>
        </w:rPr>
        <w:sectPr w:rsidR="00CA57BD" w:rsidSect="002C1577">
          <w:footnotePr>
            <w:pos w:val="beneathText"/>
          </w:footnotePr>
          <w:type w:val="continuous"/>
          <w:pgSz w:w="11905" w:h="16837"/>
          <w:pgMar w:top="2268" w:right="1134" w:bottom="1134" w:left="1701" w:header="624" w:footer="720" w:gutter="0"/>
          <w:cols w:space="720"/>
          <w:docGrid w:linePitch="360"/>
        </w:sectPr>
      </w:pPr>
    </w:p>
    <w:p w14:paraId="08B6A18F" w14:textId="77777777" w:rsidR="00CA57BD" w:rsidRPr="00726A04" w:rsidRDefault="00CA57BD">
      <w:pPr>
        <w:pStyle w:val="TextosemFormatao1"/>
        <w:rPr>
          <w:rFonts w:ascii="Arial" w:hAnsi="Arial"/>
          <w:b/>
          <w:sz w:val="24"/>
          <w:lang w:val="pt-BR"/>
        </w:rPr>
      </w:pPr>
      <w:r w:rsidRPr="00726A04">
        <w:rPr>
          <w:rFonts w:ascii="Arial" w:hAnsi="Arial"/>
          <w:b/>
          <w:sz w:val="24"/>
          <w:lang w:val="pt-BR"/>
        </w:rPr>
        <w:lastRenderedPageBreak/>
        <w:t>Introdução</w:t>
      </w:r>
    </w:p>
    <w:p w14:paraId="6160B042" w14:textId="77777777" w:rsidR="00CA57BD" w:rsidRDefault="00CA57BD">
      <w:pPr>
        <w:pStyle w:val="TextosemFormatao1"/>
        <w:rPr>
          <w:rFonts w:ascii="Arial" w:hAnsi="Arial"/>
          <w:b/>
          <w:lang w:val="pt-BR"/>
        </w:rPr>
      </w:pPr>
    </w:p>
    <w:p w14:paraId="49BE99F6" w14:textId="0636408E" w:rsidR="008D42D9" w:rsidRDefault="00726A04" w:rsidP="000B2FCE">
      <w:pPr>
        <w:jc w:val="both"/>
        <w:rPr>
          <w:rFonts w:ascii="Arial" w:hAnsi="Arial"/>
          <w:sz w:val="20"/>
        </w:rPr>
      </w:pPr>
      <w:r w:rsidRPr="00726A04">
        <w:rPr>
          <w:rFonts w:ascii="Arial" w:hAnsi="Arial" w:cs="Arial"/>
          <w:sz w:val="20"/>
          <w:szCs w:val="20"/>
        </w:rPr>
        <w:t>Desde os primórdios da aviação, a compreensão do escoamento do ar e seus efeitos sobre as aeronaves é essencial para otimizar desempenho, estabilidade e segurança (Alves e Ferro, 2024; Anderson, 2010). A aerodinâmica, ao analisar o comportamento do ar e sua interação com diferentes geometrias, influencia diretamente fatores como sustentação, arrasto e eficiência (Ramírez, 2024). Os túneis de vento possibilitam a reprodução controlada dessas condições, mas seu elevado custo restringe o acesso a testes físicos (Fe</w:t>
      </w:r>
      <w:r w:rsidR="000B2FCE">
        <w:rPr>
          <w:rFonts w:ascii="Arial" w:hAnsi="Arial" w:cs="Arial"/>
          <w:sz w:val="20"/>
          <w:szCs w:val="20"/>
        </w:rPr>
        <w:t>rreira, 2023; Cavanaugh, 2020).</w:t>
      </w:r>
      <w:r w:rsidRPr="00726A04">
        <w:rPr>
          <w:rFonts w:ascii="Arial" w:hAnsi="Arial" w:cs="Arial"/>
          <w:sz w:val="20"/>
          <w:szCs w:val="20"/>
        </w:rPr>
        <w:br/>
        <w:t>A simulação virtual apresenta-se como alternativa viável e complementar, permitindo a análise de parâmetros como velocidade do vento, ângulo de ataque e configuração estrutural antes da construção de protótipos (Moreira Junior, 2009). Nesse contexto, o conceito do “nano” impactando o “macro” evidencia-se: ajustes precisos em modelos reduzidos podem gerar melhorias significativas em projetos de grande escala (Almeida et al., 2017).</w:t>
      </w:r>
      <w:r w:rsidRPr="00726A04">
        <w:rPr>
          <w:rFonts w:ascii="Arial" w:hAnsi="Arial" w:cs="Arial"/>
          <w:sz w:val="20"/>
          <w:szCs w:val="20"/>
        </w:rPr>
        <w:br/>
        <w:t>O desenvolvimento de um simulador de túnel de vento para aeromodelos visa democratizar o estudo aerodinâmico, oferecendo uma ferramenta de baixo custo, interativa e precisa, capaz de apoiar pesquisas e otimizações em engenharia, potencializando inovações com alcance amplo a partir de intervenções em escala reduzida (Moura et al., 2022; Matos e Botelho, 2007; Barlow, 1999).</w:t>
      </w:r>
    </w:p>
    <w:p w14:paraId="6A574134" w14:textId="31AB15E9" w:rsidR="000B2FCE" w:rsidRDefault="000B2FCE" w:rsidP="000B2FCE">
      <w:pPr>
        <w:jc w:val="both"/>
        <w:rPr>
          <w:rFonts w:ascii="Arial" w:hAnsi="Arial"/>
          <w:sz w:val="20"/>
        </w:rPr>
      </w:pPr>
    </w:p>
    <w:p w14:paraId="0B745DC5" w14:textId="29A80315" w:rsidR="000B2FCE" w:rsidRDefault="000B2FCE" w:rsidP="000B2FCE">
      <w:pPr>
        <w:jc w:val="both"/>
        <w:rPr>
          <w:rFonts w:ascii="Arial" w:hAnsi="Arial"/>
          <w:sz w:val="20"/>
        </w:rPr>
      </w:pPr>
    </w:p>
    <w:p w14:paraId="2D8AF487" w14:textId="2211FDFD" w:rsidR="000B2FCE" w:rsidRDefault="000B2FCE" w:rsidP="000B2FCE">
      <w:pPr>
        <w:jc w:val="both"/>
        <w:rPr>
          <w:rFonts w:ascii="Arial" w:hAnsi="Arial"/>
          <w:sz w:val="20"/>
        </w:rPr>
      </w:pPr>
    </w:p>
    <w:p w14:paraId="27498DE1" w14:textId="01921215" w:rsidR="000B2FCE" w:rsidRDefault="000B2FCE" w:rsidP="000B2FCE">
      <w:pPr>
        <w:jc w:val="both"/>
        <w:rPr>
          <w:rFonts w:ascii="Arial" w:hAnsi="Arial"/>
          <w:sz w:val="20"/>
        </w:rPr>
      </w:pPr>
    </w:p>
    <w:p w14:paraId="5BCC7263" w14:textId="2DCFD209" w:rsidR="000B2FCE" w:rsidRDefault="000B2FCE" w:rsidP="000B2FCE">
      <w:pPr>
        <w:jc w:val="both"/>
        <w:rPr>
          <w:rFonts w:ascii="Arial" w:hAnsi="Arial"/>
          <w:sz w:val="20"/>
        </w:rPr>
      </w:pPr>
    </w:p>
    <w:p w14:paraId="18B9656F" w14:textId="77777777" w:rsidR="000B2FCE" w:rsidRPr="00726A04" w:rsidRDefault="000B2FCE" w:rsidP="000B2FCE">
      <w:pPr>
        <w:jc w:val="both"/>
        <w:rPr>
          <w:rFonts w:ascii="Arial" w:hAnsi="Arial"/>
          <w:sz w:val="20"/>
        </w:rPr>
      </w:pPr>
    </w:p>
    <w:p w14:paraId="06B857D8" w14:textId="77777777" w:rsidR="000B2FCE" w:rsidRDefault="000B2FCE">
      <w:pPr>
        <w:pStyle w:val="TextosemFormatao1"/>
        <w:jc w:val="both"/>
        <w:rPr>
          <w:rFonts w:ascii="Arial" w:hAnsi="Arial"/>
          <w:b/>
          <w:sz w:val="24"/>
          <w:lang w:val="pt-BR"/>
        </w:rPr>
      </w:pPr>
    </w:p>
    <w:p w14:paraId="30255A25" w14:textId="235B7586" w:rsidR="00CA57BD" w:rsidRPr="00726A04" w:rsidRDefault="00CA57BD">
      <w:pPr>
        <w:pStyle w:val="TextosemFormatao1"/>
        <w:jc w:val="both"/>
        <w:rPr>
          <w:rFonts w:ascii="Arial" w:hAnsi="Arial"/>
          <w:b/>
          <w:sz w:val="24"/>
          <w:lang w:val="pt-BR"/>
        </w:rPr>
      </w:pPr>
      <w:r w:rsidRPr="00726A04">
        <w:rPr>
          <w:rFonts w:ascii="Arial" w:hAnsi="Arial"/>
          <w:b/>
          <w:sz w:val="24"/>
          <w:lang w:val="pt-BR"/>
        </w:rPr>
        <w:lastRenderedPageBreak/>
        <w:t>Metodologia</w:t>
      </w:r>
    </w:p>
    <w:p w14:paraId="240006E0" w14:textId="77777777" w:rsidR="00CA57BD" w:rsidRDefault="00CA57BD">
      <w:pPr>
        <w:pStyle w:val="TextosemFormatao1"/>
        <w:jc w:val="both"/>
        <w:rPr>
          <w:rFonts w:ascii="Arial" w:hAnsi="Arial"/>
          <w:lang w:val="pt-BR"/>
        </w:rPr>
      </w:pPr>
    </w:p>
    <w:p w14:paraId="76512524" w14:textId="77777777" w:rsidR="00726A04" w:rsidRPr="00726A04" w:rsidRDefault="00726A04" w:rsidP="000B2FCE">
      <w:pPr>
        <w:jc w:val="both"/>
        <w:rPr>
          <w:rFonts w:ascii="Arial" w:hAnsi="Arial" w:cs="Arial"/>
          <w:sz w:val="18"/>
          <w:szCs w:val="22"/>
          <w:lang w:eastAsia="en-US"/>
        </w:rPr>
      </w:pPr>
      <w:r w:rsidRPr="00726A04">
        <w:rPr>
          <w:rFonts w:ascii="Arial" w:hAnsi="Arial" w:cs="Arial"/>
          <w:sz w:val="20"/>
        </w:rPr>
        <w:t>Esta pesquisa teve como objetivo principal o desenvolvimento de um modelo tridimensional funcional de túnel de vento para testes com aeromodelos, com o intuito de analisar o comportamento aerodinâmico em ambiente controlado. A proposta busca oferecer uma ferramenta de baixo custo e acessível, suprindo a carência de recursos experimentais em pequena escala e auxiliando estudantes e entusiastas na validação prática de seus projetos.</w:t>
      </w:r>
      <w:r w:rsidRPr="00726A04">
        <w:rPr>
          <w:rFonts w:ascii="Arial" w:hAnsi="Arial" w:cs="Arial"/>
          <w:sz w:val="20"/>
        </w:rPr>
        <w:br/>
      </w:r>
      <w:r w:rsidRPr="00726A04">
        <w:rPr>
          <w:rFonts w:ascii="Arial" w:hAnsi="Arial" w:cs="Arial"/>
          <w:sz w:val="20"/>
        </w:rPr>
        <w:br/>
        <w:t>2.1 Modelagem Computacional</w:t>
      </w:r>
      <w:r w:rsidRPr="00726A04">
        <w:rPr>
          <w:rFonts w:ascii="Arial" w:hAnsi="Arial" w:cs="Arial"/>
          <w:sz w:val="20"/>
        </w:rPr>
        <w:br/>
        <w:t>A modelagem foi realizada no software Blender 3D, ferramenta gratuita e de código aberto voltada à criação de conteúdo tridimensional (BLENDER FOUNDATION, 2018). O programa permitiu a construção e simulação do túnel de vento com base em dimensões reais e princípios físicos simplificados. O levantamento de informações foi realizado por meio de pesquisa bibliográfica e consulta a modelos acadêmicos e industriais já existentes.</w:t>
      </w:r>
      <w:r w:rsidRPr="00726A04">
        <w:rPr>
          <w:rFonts w:ascii="Arial" w:hAnsi="Arial" w:cs="Arial"/>
          <w:sz w:val="20"/>
        </w:rPr>
        <w:br/>
      </w:r>
      <w:r w:rsidRPr="00726A04">
        <w:rPr>
          <w:rFonts w:ascii="Arial" w:hAnsi="Arial" w:cs="Arial"/>
          <w:sz w:val="20"/>
        </w:rPr>
        <w:br/>
        <w:t>2.2 Computação Gráfica e Primitivas Gráficas</w:t>
      </w:r>
      <w:r w:rsidRPr="00726A04">
        <w:rPr>
          <w:rFonts w:ascii="Arial" w:hAnsi="Arial" w:cs="Arial"/>
          <w:sz w:val="20"/>
        </w:rPr>
        <w:br/>
        <w:t>Segundo a ISO, a computação gráfica é o conjunto de técnicas e ferramentas que convertem dados para ou de um dispositivo gráfico por meio do computador (Azevedo e Conci, 2003). Foram utilizadas primitivas gráficas — elementos básicos que compõem estruturas mais complexas — para modelar e manipular a geometria do túnel e dos aeromodelos (Hetem, 2006).</w:t>
      </w:r>
      <w:r w:rsidRPr="00726A04">
        <w:rPr>
          <w:rFonts w:ascii="Arial" w:hAnsi="Arial" w:cs="Arial"/>
          <w:sz w:val="20"/>
        </w:rPr>
        <w:br/>
      </w:r>
      <w:r w:rsidRPr="00726A04">
        <w:rPr>
          <w:rFonts w:ascii="Arial" w:hAnsi="Arial" w:cs="Arial"/>
          <w:sz w:val="20"/>
        </w:rPr>
        <w:br/>
        <w:t>2.3 Integração com Programação</w:t>
      </w:r>
      <w:r w:rsidRPr="00726A04">
        <w:rPr>
          <w:rFonts w:ascii="Arial" w:hAnsi="Arial" w:cs="Arial"/>
          <w:sz w:val="20"/>
        </w:rPr>
        <w:br/>
        <w:t>A programação foi utilizada para atribuir funcionalidades ao modelo 3D, permitindo que deixasse de ser apenas uma representação estática e passasse a simular condições dinâmicas, como intensidade, direção e fluxo do vento. Essa integração possibilitou respostas visuais em tempo real, aproximando a simulação das condições reais de funcionamento (Sebesta, 2018).</w:t>
      </w:r>
      <w:r w:rsidRPr="00726A04">
        <w:rPr>
          <w:rFonts w:ascii="Arial" w:hAnsi="Arial" w:cs="Arial"/>
          <w:sz w:val="20"/>
        </w:rPr>
        <w:br/>
      </w:r>
      <w:r w:rsidRPr="00726A04">
        <w:rPr>
          <w:rFonts w:ascii="Arial" w:hAnsi="Arial" w:cs="Arial"/>
          <w:sz w:val="20"/>
        </w:rPr>
        <w:br/>
        <w:t>2.4 Fundamentação Física</w:t>
      </w:r>
      <w:r w:rsidRPr="00726A04">
        <w:rPr>
          <w:rFonts w:ascii="Arial" w:hAnsi="Arial" w:cs="Arial"/>
          <w:sz w:val="20"/>
        </w:rPr>
        <w:br/>
        <w:t>A análise aerodinâmica foi baseada no Princípio de Bernoulli, que relaciona a velocidade do fluxo com a pressão, sendo essencial para a compreensão da sustentação gerada pelas asas (Souza e Dourado, 2021). A equação de Bernoulli, expressa como: P + (1/2)ρv² + ρgh = constante, foi aplicada para interpretar os dados obtidos nas simulações, considerando pressão estática, densidade do ar, velocidade e altura de referência (NASA, 2025). A seleção das asas utilizadas nos testes foi baseada em diferentes formatos e áreas, considerando o impacto dessas variáveis no desempenho aerodinâmico (Anderson, 2010).</w:t>
      </w:r>
    </w:p>
    <w:p w14:paraId="1B92665A" w14:textId="49CEDAF4" w:rsidR="003932D2" w:rsidRDefault="003932D2">
      <w:pPr>
        <w:pStyle w:val="TextosemFormatao1"/>
        <w:jc w:val="both"/>
        <w:rPr>
          <w:rFonts w:ascii="Arial" w:hAnsi="Arial"/>
          <w:lang w:val="pt-BR"/>
        </w:rPr>
      </w:pPr>
    </w:p>
    <w:p w14:paraId="173CA09B" w14:textId="27F0756E" w:rsidR="00726A04" w:rsidRDefault="00726A04" w:rsidP="00726A04">
      <w:pPr>
        <w:jc w:val="both"/>
        <w:rPr>
          <w:rFonts w:ascii="Arial" w:hAnsi="Arial" w:cs="Arial"/>
          <w:b/>
          <w:szCs w:val="20"/>
        </w:rPr>
      </w:pPr>
      <w:r w:rsidRPr="00726A04">
        <w:rPr>
          <w:rFonts w:ascii="Arial" w:hAnsi="Arial" w:cs="Arial"/>
          <w:b/>
          <w:szCs w:val="20"/>
        </w:rPr>
        <w:t>Resultados</w:t>
      </w:r>
    </w:p>
    <w:p w14:paraId="4ED5B335" w14:textId="77777777" w:rsidR="00726A04" w:rsidRPr="00726A04" w:rsidRDefault="00726A04" w:rsidP="00726A04">
      <w:pPr>
        <w:jc w:val="both"/>
        <w:rPr>
          <w:rFonts w:ascii="Arial" w:hAnsi="Arial" w:cs="Arial"/>
          <w:b/>
          <w:szCs w:val="20"/>
        </w:rPr>
      </w:pPr>
    </w:p>
    <w:p w14:paraId="08CFFB9B" w14:textId="68D5DF38" w:rsidR="00726A04" w:rsidRDefault="00726A04" w:rsidP="00726A04">
      <w:pPr>
        <w:jc w:val="both"/>
        <w:rPr>
          <w:rFonts w:ascii="Arial" w:hAnsi="Arial" w:cs="Arial"/>
          <w:sz w:val="20"/>
          <w:szCs w:val="20"/>
        </w:rPr>
      </w:pPr>
      <w:r w:rsidRPr="00726A04">
        <w:rPr>
          <w:rFonts w:ascii="Arial" w:hAnsi="Arial" w:cs="Arial"/>
          <w:sz w:val="20"/>
          <w:szCs w:val="20"/>
        </w:rPr>
        <w:t>O funcionamento do simulador desenvolvido ocorre a partir da inserção de parâmetros aerodinâmicos fundamentais pelo usuário, como a velocidade do vento, a densidade do ar e a área da asa. Também é possível selecionar o tipo de asa, observável sob diferentes perspectivas, além do ângulo de visualização. A inserção desses dados é realizada por meio de caixas de combinação, de modo a simplificar a interação com a interface gráfica do sistema.</w:t>
      </w:r>
      <w:r w:rsidRPr="00726A04">
        <w:rPr>
          <w:rFonts w:ascii="Arial" w:hAnsi="Arial" w:cs="Arial"/>
          <w:sz w:val="20"/>
          <w:szCs w:val="20"/>
        </w:rPr>
        <w:br/>
      </w:r>
      <w:r w:rsidRPr="00726A04">
        <w:rPr>
          <w:rFonts w:ascii="Arial" w:hAnsi="Arial" w:cs="Arial"/>
          <w:sz w:val="20"/>
          <w:szCs w:val="20"/>
        </w:rPr>
        <w:br/>
        <w:t>Com base nos parâmetros definidos, a simulação tridimensional do túnel de vento é processada em segundo plano pelo aplicativo Rapid Author Viewer. Nela, a velocidade do vento é representada pelo ventilador, o escoamento do ar por partículas animadas, e a configuração da asa é visualizada de acordo com o ângulo selecionado.</w:t>
      </w:r>
      <w:r w:rsidRPr="00726A04">
        <w:rPr>
          <w:rFonts w:ascii="Arial" w:hAnsi="Arial" w:cs="Arial"/>
          <w:sz w:val="20"/>
          <w:szCs w:val="20"/>
        </w:rPr>
        <w:br/>
      </w:r>
      <w:r w:rsidRPr="00726A04">
        <w:rPr>
          <w:rFonts w:ascii="Arial" w:hAnsi="Arial" w:cs="Arial"/>
          <w:sz w:val="20"/>
          <w:szCs w:val="20"/>
        </w:rPr>
        <w:br/>
        <w:t>Após a execução, o usuário pode visualizar o gráfico da relação entre a velocidade do vento e a força de sustentação do aeromodelo, além de salvar os resultados em planilhas Excel, permitindo análises comparativas posteriores. Essa funcionalidade confirma a eficiência do sistema como ferramenta de experimentação em aerodinâmica, já que possibilita a realização de inúmeros testes sem a necessidade de equipamentos físicos, reduzindo custos e aumentando a acessibilidade às análises.</w:t>
      </w:r>
      <w:r w:rsidRPr="00726A04">
        <w:rPr>
          <w:rFonts w:ascii="Arial" w:hAnsi="Arial" w:cs="Arial"/>
          <w:sz w:val="20"/>
          <w:szCs w:val="20"/>
        </w:rPr>
        <w:br/>
      </w:r>
      <w:r w:rsidRPr="00726A04">
        <w:rPr>
          <w:rFonts w:ascii="Arial" w:hAnsi="Arial" w:cs="Arial"/>
          <w:b/>
          <w:szCs w:val="20"/>
        </w:rPr>
        <w:lastRenderedPageBreak/>
        <w:t>Discussão</w:t>
      </w:r>
      <w:r w:rsidRPr="00726A04">
        <w:rPr>
          <w:rFonts w:ascii="Arial" w:hAnsi="Arial" w:cs="Arial"/>
          <w:sz w:val="20"/>
          <w:szCs w:val="20"/>
        </w:rPr>
        <w:br/>
      </w:r>
    </w:p>
    <w:p w14:paraId="79A8A25A" w14:textId="4BC9690D" w:rsidR="00726A04" w:rsidRPr="00726A04" w:rsidRDefault="00726A04" w:rsidP="00726A04">
      <w:pPr>
        <w:jc w:val="both"/>
        <w:rPr>
          <w:rFonts w:ascii="Arial" w:hAnsi="Arial" w:cs="Arial"/>
          <w:sz w:val="20"/>
          <w:szCs w:val="20"/>
        </w:rPr>
      </w:pPr>
      <w:r w:rsidRPr="00726A04">
        <w:rPr>
          <w:rFonts w:ascii="Arial" w:hAnsi="Arial" w:cs="Arial"/>
          <w:sz w:val="20"/>
          <w:szCs w:val="20"/>
        </w:rPr>
        <w:t>Na comparação com soluções já existentes, destaca-se o OpenFOAM, amplamente utilizado para simulações de Dinâmica de Fluidos Computacional (CFD). Apesar de seu alto nível de precisão, trata-se de uma plataforma complexa e abrangente, que exige configurações avançadas e conhecimento técnico especializado. Para usuários cujo foco é a simulação em túneis de vento aplicados a aeromodelos, o uso do OpenFOAM pode se tornar excessivamente oneroso e de difícil implementação.</w:t>
      </w:r>
      <w:r w:rsidRPr="00726A04">
        <w:rPr>
          <w:rFonts w:ascii="Arial" w:hAnsi="Arial" w:cs="Arial"/>
          <w:sz w:val="20"/>
          <w:szCs w:val="20"/>
        </w:rPr>
        <w:br/>
      </w:r>
      <w:r w:rsidRPr="00726A04">
        <w:rPr>
          <w:rFonts w:ascii="Arial" w:hAnsi="Arial" w:cs="Arial"/>
          <w:sz w:val="20"/>
          <w:szCs w:val="20"/>
        </w:rPr>
        <w:br/>
        <w:t>O simulador aqui proposto, ao contrário, apresenta uma interface intuitiva, processo simplificado de configuração e aplicação direta ao contexto de aeromodelos. Essas características tornam a ferramenta acessível a estudantes, pesquisadores iniciantes e entusiastas do aeromodelismo, possibilitando resultados confiáveis em menor tempo de preparação.</w:t>
      </w:r>
      <w:r w:rsidRPr="00726A04">
        <w:rPr>
          <w:rFonts w:ascii="Arial" w:hAnsi="Arial" w:cs="Arial"/>
          <w:sz w:val="20"/>
          <w:szCs w:val="20"/>
        </w:rPr>
        <w:br/>
      </w:r>
      <w:r w:rsidRPr="00726A04">
        <w:rPr>
          <w:rFonts w:ascii="Arial" w:hAnsi="Arial" w:cs="Arial"/>
          <w:sz w:val="20"/>
          <w:szCs w:val="20"/>
        </w:rPr>
        <w:br/>
        <w:t>Além disso, ao considerar simuladores específicos de túnel de vento já disponíveis, observa-se que muitos são proprietários e possuem custos elevados, restringindo sua aplicação em contextos acadêmicos. O sistema desenvolvido, por sua vez, mostra-se uma alternativa acessível e funcional, com foco no ensino, na pesquisa e na prática experimental.</w:t>
      </w:r>
      <w:r w:rsidRPr="00726A04">
        <w:rPr>
          <w:rFonts w:ascii="Arial" w:hAnsi="Arial" w:cs="Arial"/>
          <w:sz w:val="20"/>
          <w:szCs w:val="20"/>
        </w:rPr>
        <w:br/>
      </w:r>
      <w:r w:rsidRPr="00726A04">
        <w:rPr>
          <w:rFonts w:ascii="Arial" w:hAnsi="Arial" w:cs="Arial"/>
          <w:sz w:val="20"/>
          <w:szCs w:val="20"/>
        </w:rPr>
        <w:br/>
        <w:t>No que diz respeito aos objetivos propostos, o simulador atendeu de forma satisfatória às metas estabelecidas:</w:t>
      </w:r>
      <w:r w:rsidRPr="00726A04">
        <w:rPr>
          <w:rFonts w:ascii="Arial" w:hAnsi="Arial" w:cs="Arial"/>
          <w:sz w:val="20"/>
          <w:szCs w:val="20"/>
        </w:rPr>
        <w:br/>
        <w:t>• Proporcionar um ambiente virtual realista para a análise aerodinâmica em aeromodelos;</w:t>
      </w:r>
      <w:r w:rsidRPr="00726A04">
        <w:rPr>
          <w:rFonts w:ascii="Arial" w:hAnsi="Arial" w:cs="Arial"/>
          <w:sz w:val="20"/>
          <w:szCs w:val="20"/>
        </w:rPr>
        <w:br/>
        <w:t>• Reduzir custos e a necessidade de recursos físicos em ensaios;</w:t>
      </w:r>
      <w:r w:rsidRPr="00726A04">
        <w:rPr>
          <w:rFonts w:ascii="Arial" w:hAnsi="Arial" w:cs="Arial"/>
          <w:sz w:val="20"/>
          <w:szCs w:val="20"/>
        </w:rPr>
        <w:br/>
        <w:t>• Garantir precisão nos cálculos e visualizações de parâmetros aerodinâmicos;</w:t>
      </w:r>
      <w:r w:rsidRPr="00726A04">
        <w:rPr>
          <w:rFonts w:ascii="Arial" w:hAnsi="Arial" w:cs="Arial"/>
          <w:sz w:val="20"/>
          <w:szCs w:val="20"/>
        </w:rPr>
        <w:br/>
        <w:t>• Permitir a exportação e reexecução de simulações para estudos comparativos;</w:t>
      </w:r>
      <w:r w:rsidRPr="00726A04">
        <w:rPr>
          <w:rFonts w:ascii="Arial" w:hAnsi="Arial" w:cs="Arial"/>
          <w:sz w:val="20"/>
          <w:szCs w:val="20"/>
        </w:rPr>
        <w:br/>
        <w:t>• Facilitar o aprendizado por meio de uma interface didática e de fácil uso.</w:t>
      </w:r>
      <w:r w:rsidRPr="00726A04">
        <w:rPr>
          <w:rFonts w:ascii="Arial" w:hAnsi="Arial" w:cs="Arial"/>
          <w:sz w:val="20"/>
          <w:szCs w:val="20"/>
        </w:rPr>
        <w:br/>
      </w:r>
      <w:r w:rsidRPr="00726A04">
        <w:rPr>
          <w:rFonts w:ascii="Arial" w:hAnsi="Arial" w:cs="Arial"/>
          <w:sz w:val="20"/>
          <w:szCs w:val="20"/>
        </w:rPr>
        <w:br/>
        <w:t>Dessa forma, os resultados obtidos demonstram não apenas a funcionalidade do sistema, mas também seu potencial de aplicação como ferramenta complementar no ensino e na pesquisa em áreas que demandam experimentação em túnel de vento.</w:t>
      </w:r>
    </w:p>
    <w:p w14:paraId="1FB2A89F" w14:textId="77777777" w:rsidR="00726A04" w:rsidRDefault="00726A04">
      <w:pPr>
        <w:pStyle w:val="TextosemFormatao1"/>
        <w:jc w:val="both"/>
        <w:rPr>
          <w:rFonts w:ascii="Arial" w:hAnsi="Arial"/>
          <w:lang w:val="pt-BR"/>
        </w:rPr>
      </w:pPr>
    </w:p>
    <w:p w14:paraId="72427D41" w14:textId="25E935DF" w:rsidR="005F7CA8" w:rsidRDefault="000B2FCE" w:rsidP="000B2FCE">
      <w:pPr>
        <w:pStyle w:val="TextosemFormatao1"/>
        <w:rPr>
          <w:rFonts w:ascii="Arial" w:hAnsi="Arial" w:cs="Arial"/>
          <w:b/>
          <w:sz w:val="24"/>
          <w:lang w:val="pt-BR"/>
        </w:rPr>
      </w:pPr>
      <w:r>
        <w:rPr>
          <w:rFonts w:ascii="Arial" w:hAnsi="Arial" w:cs="Arial"/>
          <w:b/>
          <w:sz w:val="24"/>
          <w:lang w:val="pt-BR"/>
        </w:rPr>
        <w:t>Conclusão</w:t>
      </w:r>
    </w:p>
    <w:p w14:paraId="7EC4693A" w14:textId="77777777" w:rsidR="000B2FCE" w:rsidRDefault="000B2FCE" w:rsidP="000B2FCE">
      <w:pPr>
        <w:pStyle w:val="TextosemFormatao1"/>
        <w:rPr>
          <w:rFonts w:ascii="Arial" w:hAnsi="Arial" w:cs="Arial"/>
          <w:b/>
          <w:sz w:val="24"/>
          <w:lang w:val="pt-BR"/>
        </w:rPr>
      </w:pPr>
    </w:p>
    <w:p w14:paraId="0BB2D918" w14:textId="77777777" w:rsidR="000B2FCE" w:rsidRPr="000B2FCE" w:rsidRDefault="000B2FCE" w:rsidP="000B2FCE">
      <w:pPr>
        <w:jc w:val="both"/>
        <w:rPr>
          <w:rFonts w:ascii="Arial" w:hAnsi="Arial" w:cs="Arial"/>
          <w:sz w:val="20"/>
        </w:rPr>
      </w:pPr>
      <w:r w:rsidRPr="000B2FCE">
        <w:rPr>
          <w:rFonts w:ascii="Arial" w:hAnsi="Arial" w:cs="Arial"/>
          <w:sz w:val="20"/>
        </w:rPr>
        <w:t>O desenvolvimento do simulador virtual de túnel de vento para aeromodelos atendeu plenamente aos objetivos propostos, ao proporcionar uma ferramenta acessível, interativa e de baixo custo para a análise aerodinâmica em pequena escala. Os resultados obtidos demonstraram que o sistema é capaz de reproduzir, de forma simplificada e eficiente, parâmetros essenciais como sustentação, arrasto e comportamento do escoamento do ar, permitindo análises confiáveis sem a necessidade de estruturas físicas complexas. Além disso, o projeto apresenta potencial para aplicação em ambientes acadêmicos, pesquisas iniciais e no ensino de conceitos fundamentais de aerodinâmica. Como perspectiva futura, sugere-se a ampliação das funcionalidades do simulador, incorporando novas geometrias de asas, diferentes condições de escoamento e integração com módulos de análise de desempenho energético.</w:t>
      </w:r>
    </w:p>
    <w:p w14:paraId="34D204C1" w14:textId="77777777" w:rsidR="000B2FCE" w:rsidRPr="00AC24FB" w:rsidRDefault="000B2FCE" w:rsidP="000B2FCE">
      <w:pPr>
        <w:pStyle w:val="TextosemFormatao1"/>
        <w:rPr>
          <w:rFonts w:ascii="Arial" w:hAnsi="Arial"/>
          <w:lang w:val="pt-BR"/>
        </w:rPr>
      </w:pPr>
    </w:p>
    <w:p w14:paraId="7F427372" w14:textId="73B8FAA4" w:rsidR="002C5C3A" w:rsidRDefault="002C5C3A" w:rsidP="000B2FCE">
      <w:pPr>
        <w:suppressAutoHyphens w:val="0"/>
        <w:rPr>
          <w:rFonts w:ascii="Arial" w:hAnsi="Arial" w:cs="Arial"/>
          <w:b/>
        </w:rPr>
      </w:pPr>
    </w:p>
    <w:p w14:paraId="1A744C4F" w14:textId="39A632EA" w:rsidR="000B2FCE" w:rsidRDefault="000B2FCE" w:rsidP="000B2FCE">
      <w:pPr>
        <w:suppressAutoHyphens w:val="0"/>
        <w:rPr>
          <w:rFonts w:ascii="Arial" w:hAnsi="Arial" w:cs="Arial"/>
          <w:b/>
        </w:rPr>
      </w:pPr>
    </w:p>
    <w:p w14:paraId="37FC12AD" w14:textId="2CC3B09A" w:rsidR="000B2FCE" w:rsidRDefault="000B2FCE" w:rsidP="000B2FCE">
      <w:pPr>
        <w:suppressAutoHyphens w:val="0"/>
        <w:rPr>
          <w:rFonts w:ascii="Arial" w:hAnsi="Arial" w:cs="Arial"/>
          <w:b/>
        </w:rPr>
      </w:pPr>
    </w:p>
    <w:p w14:paraId="6A5AC31C" w14:textId="5BFBE1CB" w:rsidR="000B2FCE" w:rsidRDefault="000B2FCE" w:rsidP="000B2FCE">
      <w:pPr>
        <w:suppressAutoHyphens w:val="0"/>
        <w:rPr>
          <w:rFonts w:ascii="Arial" w:hAnsi="Arial" w:cs="Arial"/>
          <w:b/>
        </w:rPr>
      </w:pPr>
    </w:p>
    <w:p w14:paraId="69120BF3" w14:textId="16DE0226" w:rsidR="000B2FCE" w:rsidRDefault="000B2FCE" w:rsidP="000B2FCE">
      <w:pPr>
        <w:suppressAutoHyphens w:val="0"/>
        <w:rPr>
          <w:rFonts w:ascii="Arial" w:hAnsi="Arial" w:cs="Arial"/>
          <w:b/>
        </w:rPr>
      </w:pPr>
    </w:p>
    <w:p w14:paraId="5E053755" w14:textId="726CAF8E" w:rsidR="000B2FCE" w:rsidRDefault="000B2FCE" w:rsidP="000B2FCE">
      <w:pPr>
        <w:suppressAutoHyphens w:val="0"/>
        <w:rPr>
          <w:rFonts w:ascii="Arial" w:hAnsi="Arial" w:cs="Arial"/>
          <w:b/>
        </w:rPr>
      </w:pPr>
    </w:p>
    <w:p w14:paraId="4E97CC40" w14:textId="5D900164" w:rsidR="000B2FCE" w:rsidRDefault="000B2FCE" w:rsidP="000B2FCE">
      <w:pPr>
        <w:suppressAutoHyphens w:val="0"/>
        <w:rPr>
          <w:rFonts w:ascii="Arial" w:hAnsi="Arial" w:cs="Arial"/>
          <w:b/>
        </w:rPr>
      </w:pPr>
    </w:p>
    <w:p w14:paraId="78924FF0" w14:textId="6B2375FC" w:rsidR="000B2FCE" w:rsidRDefault="000B2FCE" w:rsidP="000B2FCE">
      <w:pPr>
        <w:suppressAutoHyphens w:val="0"/>
        <w:rPr>
          <w:rFonts w:ascii="Arial" w:hAnsi="Arial" w:cs="Arial"/>
          <w:b/>
        </w:rPr>
      </w:pPr>
    </w:p>
    <w:p w14:paraId="4A722787" w14:textId="09968FA2" w:rsidR="000B2FCE" w:rsidRDefault="000B2FCE" w:rsidP="000B2FCE">
      <w:pPr>
        <w:suppressAutoHyphens w:val="0"/>
        <w:rPr>
          <w:rFonts w:ascii="Arial" w:hAnsi="Arial" w:cs="Arial"/>
          <w:b/>
        </w:rPr>
      </w:pPr>
    </w:p>
    <w:p w14:paraId="7010ECBA" w14:textId="2BADD931" w:rsidR="000B2FCE" w:rsidRDefault="000B2FCE" w:rsidP="000B2FCE">
      <w:pPr>
        <w:suppressAutoHyphens w:val="0"/>
        <w:rPr>
          <w:rFonts w:ascii="Arial" w:hAnsi="Arial" w:cs="Arial"/>
          <w:b/>
        </w:rPr>
      </w:pPr>
    </w:p>
    <w:p w14:paraId="1225CDB7" w14:textId="6591F744" w:rsidR="000B2FCE" w:rsidRPr="000B2FCE" w:rsidRDefault="000B2FCE" w:rsidP="000B2FCE">
      <w:pPr>
        <w:suppressAutoHyphens w:val="0"/>
        <w:rPr>
          <w:rFonts w:ascii="Arial" w:hAnsi="Arial" w:cs="Arial"/>
          <w:b/>
          <w:sz w:val="20"/>
        </w:rPr>
      </w:pPr>
    </w:p>
    <w:sectPr w:rsidR="000B2FCE" w:rsidRPr="000B2FCE" w:rsidSect="002C1577">
      <w:footnotePr>
        <w:pos w:val="beneathText"/>
      </w:footnotePr>
      <w:type w:val="continuous"/>
      <w:pgSz w:w="11905" w:h="16837" w:code="9"/>
      <w:pgMar w:top="2410" w:right="1134" w:bottom="1134" w:left="1701" w:header="11" w:footer="720" w:gutter="0"/>
      <w:cols w:space="56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0F50A7" w14:textId="77777777" w:rsidR="008A7DED" w:rsidRDefault="008A7DED">
      <w:r>
        <w:separator/>
      </w:r>
    </w:p>
  </w:endnote>
  <w:endnote w:type="continuationSeparator" w:id="0">
    <w:p w14:paraId="4ED1AF98" w14:textId="77777777" w:rsidR="008A7DED" w:rsidRDefault="008A7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mbus Sans L">
    <w:charset w:val="00"/>
    <w:family w:val="swiss"/>
    <w:pitch w:val="variable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8623C5" w14:textId="77777777" w:rsidR="00EA1039" w:rsidRPr="00EA1039" w:rsidRDefault="00D074FD" w:rsidP="00EA1039">
    <w:pPr>
      <w:pStyle w:val="Rodap"/>
      <w:ind w:right="360"/>
      <w:rPr>
        <w:rFonts w:ascii="Tahoma" w:hAnsi="Tahoma"/>
        <w:sz w:val="18"/>
        <w:szCs w:val="18"/>
      </w:rPr>
    </w:pPr>
    <w:r w:rsidRPr="00540403">
      <w:rPr>
        <w:noProof/>
        <w:sz w:val="18"/>
        <w:szCs w:val="18"/>
        <w:lang w:eastAsia="pt-BR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2910F9FA" wp14:editId="53AA35F6">
              <wp:simplePos x="0" y="0"/>
              <wp:positionH relativeFrom="margin">
                <wp:posOffset>5806440</wp:posOffset>
              </wp:positionH>
              <wp:positionV relativeFrom="paragraph">
                <wp:posOffset>170815</wp:posOffset>
              </wp:positionV>
              <wp:extent cx="123825" cy="209550"/>
              <wp:effectExtent l="0" t="0" r="0" b="0"/>
              <wp:wrapSquare wrapText="largest"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825" cy="2095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BCB994" w14:textId="0294E59A" w:rsidR="00EA1039" w:rsidRPr="005E6023" w:rsidRDefault="00EA1039" w:rsidP="00EA1039">
                          <w:pPr>
                            <w:pStyle w:val="Rodap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5E6023">
                            <w:rPr>
                              <w:rStyle w:val="Nmerodepgina"/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E6023">
                            <w:rPr>
                              <w:rStyle w:val="Nmerodepgina"/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 w:rsidRPr="005E6023">
                            <w:rPr>
                              <w:rStyle w:val="Nmerodepgina"/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B2FCE">
                            <w:rPr>
                              <w:rStyle w:val="Nmerodepgina"/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E6023">
                            <w:rPr>
                              <w:rStyle w:val="Nmerodepgina"/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10F9F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57.2pt;margin-top:13.45pt;width:9.75pt;height:16.5pt;z-index:2516577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" stroked="f">
              <v:fill opacity="0"/>
              <v:textbox inset="0,0,0,0">
                <w:txbxContent>
                  <w:p w14:paraId="29BCB994" w14:textId="0294E59A" w:rsidR="00EA1039" w:rsidRPr="005E6023" w:rsidRDefault="00EA1039" w:rsidP="00EA1039">
                    <w:pPr>
                      <w:pStyle w:val="Rodap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5E6023">
                      <w:rPr>
                        <w:rStyle w:val="Nmerodepgina"/>
                        <w:rFonts w:ascii="Arial" w:hAnsi="Arial" w:cs="Arial"/>
                        <w:sz w:val="18"/>
                        <w:szCs w:val="18"/>
                      </w:rPr>
                      <w:fldChar w:fldCharType="begin"/>
                    </w:r>
                    <w:r w:rsidRPr="005E6023">
                      <w:rPr>
                        <w:rStyle w:val="Nmerodepgina"/>
                        <w:rFonts w:ascii="Arial" w:hAnsi="Arial" w:cs="Arial"/>
                        <w:sz w:val="18"/>
                        <w:szCs w:val="18"/>
                      </w:rPr>
                      <w:instrText xml:space="preserve"> PAGE </w:instrText>
                    </w:r>
                    <w:r w:rsidRPr="005E6023">
                      <w:rPr>
                        <w:rStyle w:val="Nmerodepgina"/>
                        <w:rFonts w:ascii="Arial" w:hAnsi="Arial" w:cs="Arial"/>
                        <w:sz w:val="18"/>
                        <w:szCs w:val="18"/>
                      </w:rPr>
                      <w:fldChar w:fldCharType="separate"/>
                    </w:r>
                    <w:r w:rsidR="000B2FCE">
                      <w:rPr>
                        <w:rStyle w:val="Nmerodepgina"/>
                        <w:rFonts w:ascii="Arial" w:hAnsi="Arial" w:cs="Arial"/>
                        <w:noProof/>
                        <w:sz w:val="18"/>
                        <w:szCs w:val="18"/>
                      </w:rPr>
                      <w:t>3</w:t>
                    </w:r>
                    <w:r w:rsidRPr="005E6023">
                      <w:rPr>
                        <w:rStyle w:val="Nmerodepgina"/>
                        <w:rFonts w:ascii="Arial" w:hAnsi="Arial" w:cs="Arial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  <w:r w:rsidR="0072049B" w:rsidRPr="00EA1039">
      <w:rPr>
        <w:noProof/>
        <w:sz w:val="18"/>
        <w:szCs w:val="18"/>
        <w:lang w:eastAsia="pt-BR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C45B1D0" wp14:editId="18C36A15">
              <wp:simplePos x="0" y="0"/>
              <wp:positionH relativeFrom="column">
                <wp:posOffset>-36195</wp:posOffset>
              </wp:positionH>
              <wp:positionV relativeFrom="paragraph">
                <wp:posOffset>116840</wp:posOffset>
              </wp:positionV>
              <wp:extent cx="5775960" cy="0"/>
              <wp:effectExtent l="11430" t="12065" r="13335" b="6985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596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4438070D" id="Line 2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9.2pt" to="451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" strokeweight=".26mm">
              <v:stroke joinstyle="miter"/>
            </v:line>
          </w:pict>
        </mc:Fallback>
      </mc:AlternateContent>
    </w:r>
    <w:r w:rsidR="0072049B" w:rsidRPr="00EA1039">
      <w:rPr>
        <w:noProof/>
        <w:sz w:val="18"/>
        <w:szCs w:val="18"/>
        <w:lang w:eastAsia="pt-BR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BC9624D" wp14:editId="17CCE011">
              <wp:simplePos x="0" y="0"/>
              <wp:positionH relativeFrom="column">
                <wp:posOffset>-36195</wp:posOffset>
              </wp:positionH>
              <wp:positionV relativeFrom="paragraph">
                <wp:posOffset>116840</wp:posOffset>
              </wp:positionV>
              <wp:extent cx="5775960" cy="0"/>
              <wp:effectExtent l="11430" t="12065" r="13335" b="6985"/>
              <wp:wrapNone/>
              <wp:docPr id="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596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76283B7A" id="Line 6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85pt,9.2pt" to="451.9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" strokeweight=".26mm">
              <v:stroke joinstyle="miter"/>
            </v:line>
          </w:pict>
        </mc:Fallback>
      </mc:AlternateContent>
    </w:r>
  </w:p>
  <w:p w14:paraId="4BA1C08E" w14:textId="6BFB2EEC" w:rsidR="00DE2293" w:rsidRDefault="00985544" w:rsidP="0030328F">
    <w:pPr>
      <w:pStyle w:val="Rodap"/>
      <w:ind w:right="-2"/>
      <w:jc w:val="both"/>
      <w:rPr>
        <w:rFonts w:ascii="Tahoma" w:hAnsi="Tahoma"/>
        <w:sz w:val="20"/>
      </w:rPr>
    </w:pPr>
    <w:r w:rsidRPr="00540403">
      <w:rPr>
        <w:rFonts w:ascii="Arial" w:hAnsi="Arial"/>
        <w:sz w:val="18"/>
        <w:szCs w:val="18"/>
      </w:rPr>
      <w:t>X</w:t>
    </w:r>
    <w:r w:rsidR="002C40D9">
      <w:rPr>
        <w:rFonts w:ascii="Arial" w:hAnsi="Arial"/>
        <w:sz w:val="18"/>
        <w:szCs w:val="18"/>
      </w:rPr>
      <w:t>IX</w:t>
    </w:r>
    <w:r w:rsidRPr="00540403">
      <w:rPr>
        <w:rFonts w:ascii="Arial" w:hAnsi="Arial"/>
        <w:sz w:val="18"/>
        <w:szCs w:val="18"/>
      </w:rPr>
      <w:t xml:space="preserve"> Encontro Latino Americano de Iniciação Científica Júnior </w:t>
    </w:r>
    <w:r w:rsidR="00BF17D7">
      <w:rPr>
        <w:rFonts w:ascii="Arial" w:hAnsi="Arial"/>
        <w:sz w:val="18"/>
        <w:szCs w:val="18"/>
      </w:rPr>
      <w:t>da</w:t>
    </w:r>
    <w:r w:rsidRPr="00540403">
      <w:rPr>
        <w:rFonts w:ascii="Arial" w:hAnsi="Arial"/>
        <w:sz w:val="18"/>
        <w:szCs w:val="18"/>
      </w:rPr>
      <w:t xml:space="preserve"> </w:t>
    </w:r>
    <w:r w:rsidR="00126DE1" w:rsidRPr="00540403">
      <w:rPr>
        <w:rFonts w:ascii="Arial" w:hAnsi="Arial" w:cs="Arial"/>
        <w:sz w:val="18"/>
        <w:szCs w:val="18"/>
      </w:rPr>
      <w:t>Universidade do Vale do Paraíba</w:t>
    </w:r>
    <w:r w:rsidR="00BF17D7">
      <w:rPr>
        <w:rFonts w:ascii="Arial" w:hAnsi="Arial" w:cs="Arial"/>
        <w:sz w:val="18"/>
        <w:szCs w:val="18"/>
      </w:rPr>
      <w:t xml:space="preserve"> </w:t>
    </w:r>
    <w:r w:rsidR="00EA514C">
      <w:rPr>
        <w:rFonts w:ascii="Arial" w:hAnsi="Arial" w:cs="Arial"/>
        <w:sz w:val="18"/>
        <w:szCs w:val="18"/>
      </w:rPr>
      <w:t>–</w:t>
    </w:r>
    <w:r w:rsidR="00BF17D7">
      <w:rPr>
        <w:rFonts w:ascii="Arial" w:hAnsi="Arial" w:cs="Arial"/>
        <w:sz w:val="18"/>
        <w:szCs w:val="18"/>
      </w:rPr>
      <w:t xml:space="preserve"> 202</w:t>
    </w:r>
    <w:r w:rsidR="002C40D9">
      <w:rPr>
        <w:rFonts w:ascii="Arial" w:hAnsi="Arial" w:cs="Arial"/>
        <w:sz w:val="18"/>
        <w:szCs w:val="1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5CBC61" w14:textId="77777777" w:rsidR="008A7DED" w:rsidRDefault="008A7DED">
      <w:r>
        <w:separator/>
      </w:r>
    </w:p>
  </w:footnote>
  <w:footnote w:type="continuationSeparator" w:id="0">
    <w:p w14:paraId="334E0699" w14:textId="77777777" w:rsidR="008A7DED" w:rsidRDefault="008A7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DC8CC1" w14:textId="746FC7DF" w:rsidR="00800DB3" w:rsidRPr="00132C2E" w:rsidRDefault="00DB1491" w:rsidP="00041E06">
    <w:pPr>
      <w:pStyle w:val="Cabealho"/>
      <w:ind w:left="-1701" w:right="-1134"/>
      <w:jc w:val="center"/>
      <w:rPr>
        <w:rFonts w:ascii="Arial" w:hAnsi="Arial" w:cs="Arial"/>
        <w:sz w:val="20"/>
        <w:szCs w:val="20"/>
      </w:rPr>
    </w:pPr>
    <w:r>
      <w:rPr>
        <w:noProof/>
        <w:lang w:eastAsia="pt-BR"/>
      </w:rPr>
      <w:drawing>
        <wp:anchor distT="0" distB="0" distL="114300" distR="114300" simplePos="0" relativeHeight="251660800" behindDoc="1" locked="0" layoutInCell="1" allowOverlap="1" wp14:anchorId="7F53AEDE" wp14:editId="75363FF5">
          <wp:simplePos x="0" y="0"/>
          <wp:positionH relativeFrom="margin">
            <wp:posOffset>-1116330</wp:posOffset>
          </wp:positionH>
          <wp:positionV relativeFrom="paragraph">
            <wp:posOffset>13497</wp:posOffset>
          </wp:positionV>
          <wp:extent cx="7621270" cy="1476375"/>
          <wp:effectExtent l="0" t="0" r="0" b="9525"/>
          <wp:wrapTight wrapText="bothSides">
            <wp:wrapPolygon edited="0">
              <wp:start x="0" y="0"/>
              <wp:lineTo x="0" y="21461"/>
              <wp:lineTo x="21542" y="21461"/>
              <wp:lineTo x="21542" y="0"/>
              <wp:lineTo x="0" y="0"/>
            </wp:wrapPolygon>
          </wp:wrapTight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ABEÇALHO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1270" cy="1476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7BD"/>
    <w:rsid w:val="000019F0"/>
    <w:rsid w:val="000112FD"/>
    <w:rsid w:val="000273C2"/>
    <w:rsid w:val="00030F6F"/>
    <w:rsid w:val="00041E06"/>
    <w:rsid w:val="00054B72"/>
    <w:rsid w:val="00067859"/>
    <w:rsid w:val="00092FA1"/>
    <w:rsid w:val="00094C7E"/>
    <w:rsid w:val="000A242E"/>
    <w:rsid w:val="000B2FCE"/>
    <w:rsid w:val="000B39B5"/>
    <w:rsid w:val="000D02FA"/>
    <w:rsid w:val="000D61C1"/>
    <w:rsid w:val="000F3168"/>
    <w:rsid w:val="000F5C82"/>
    <w:rsid w:val="00121D58"/>
    <w:rsid w:val="00126DE1"/>
    <w:rsid w:val="00132C2E"/>
    <w:rsid w:val="00172835"/>
    <w:rsid w:val="00194EA5"/>
    <w:rsid w:val="001A1BC3"/>
    <w:rsid w:val="001A3531"/>
    <w:rsid w:val="001A603B"/>
    <w:rsid w:val="001B51E7"/>
    <w:rsid w:val="001C1916"/>
    <w:rsid w:val="001C1DB4"/>
    <w:rsid w:val="001E00F0"/>
    <w:rsid w:val="001E1626"/>
    <w:rsid w:val="001E32B7"/>
    <w:rsid w:val="001E58B4"/>
    <w:rsid w:val="001F7A02"/>
    <w:rsid w:val="002176EA"/>
    <w:rsid w:val="002207F4"/>
    <w:rsid w:val="002665EE"/>
    <w:rsid w:val="0027187B"/>
    <w:rsid w:val="00276636"/>
    <w:rsid w:val="002807D9"/>
    <w:rsid w:val="0028407F"/>
    <w:rsid w:val="00287B87"/>
    <w:rsid w:val="00292DEB"/>
    <w:rsid w:val="00297989"/>
    <w:rsid w:val="002A0944"/>
    <w:rsid w:val="002B016E"/>
    <w:rsid w:val="002B55AD"/>
    <w:rsid w:val="002B6839"/>
    <w:rsid w:val="002C1577"/>
    <w:rsid w:val="002C40D9"/>
    <w:rsid w:val="002C4568"/>
    <w:rsid w:val="002C5C3A"/>
    <w:rsid w:val="002C66D1"/>
    <w:rsid w:val="002D5CF5"/>
    <w:rsid w:val="002E68E2"/>
    <w:rsid w:val="002F7BC2"/>
    <w:rsid w:val="002F7FCE"/>
    <w:rsid w:val="0030328F"/>
    <w:rsid w:val="003149B0"/>
    <w:rsid w:val="00321FCF"/>
    <w:rsid w:val="0033701E"/>
    <w:rsid w:val="00360B2B"/>
    <w:rsid w:val="00362534"/>
    <w:rsid w:val="003878A9"/>
    <w:rsid w:val="003932D2"/>
    <w:rsid w:val="003A4FCF"/>
    <w:rsid w:val="003A5852"/>
    <w:rsid w:val="003C1CB1"/>
    <w:rsid w:val="003D0754"/>
    <w:rsid w:val="00410004"/>
    <w:rsid w:val="00412BAC"/>
    <w:rsid w:val="004140DC"/>
    <w:rsid w:val="00433F4E"/>
    <w:rsid w:val="00455F3C"/>
    <w:rsid w:val="00464BB7"/>
    <w:rsid w:val="004712F8"/>
    <w:rsid w:val="004764C2"/>
    <w:rsid w:val="00480841"/>
    <w:rsid w:val="004866F4"/>
    <w:rsid w:val="00486E70"/>
    <w:rsid w:val="00487AEC"/>
    <w:rsid w:val="004C2035"/>
    <w:rsid w:val="004C4E4E"/>
    <w:rsid w:val="004D7BFD"/>
    <w:rsid w:val="004E2DA7"/>
    <w:rsid w:val="004E6FDA"/>
    <w:rsid w:val="005110E4"/>
    <w:rsid w:val="005148CA"/>
    <w:rsid w:val="00526503"/>
    <w:rsid w:val="00540403"/>
    <w:rsid w:val="0055020A"/>
    <w:rsid w:val="00555F69"/>
    <w:rsid w:val="00556364"/>
    <w:rsid w:val="00573893"/>
    <w:rsid w:val="0059539C"/>
    <w:rsid w:val="005B0025"/>
    <w:rsid w:val="005B37BB"/>
    <w:rsid w:val="005E21CA"/>
    <w:rsid w:val="005E6023"/>
    <w:rsid w:val="005E6D1D"/>
    <w:rsid w:val="005E7D6A"/>
    <w:rsid w:val="005F62F0"/>
    <w:rsid w:val="005F7CA8"/>
    <w:rsid w:val="0060139E"/>
    <w:rsid w:val="00606AFD"/>
    <w:rsid w:val="00606B2F"/>
    <w:rsid w:val="00606E9E"/>
    <w:rsid w:val="00613C63"/>
    <w:rsid w:val="006342ED"/>
    <w:rsid w:val="0063720C"/>
    <w:rsid w:val="00674BE9"/>
    <w:rsid w:val="00675EB0"/>
    <w:rsid w:val="006925A0"/>
    <w:rsid w:val="006A7159"/>
    <w:rsid w:val="006D3C31"/>
    <w:rsid w:val="006F10DD"/>
    <w:rsid w:val="00700959"/>
    <w:rsid w:val="00701779"/>
    <w:rsid w:val="007041A7"/>
    <w:rsid w:val="007048E0"/>
    <w:rsid w:val="0072049B"/>
    <w:rsid w:val="00722DD7"/>
    <w:rsid w:val="007257E4"/>
    <w:rsid w:val="0072584A"/>
    <w:rsid w:val="00726A04"/>
    <w:rsid w:val="00761748"/>
    <w:rsid w:val="007A37A2"/>
    <w:rsid w:val="007B25B9"/>
    <w:rsid w:val="007C3625"/>
    <w:rsid w:val="007D36AF"/>
    <w:rsid w:val="007E375A"/>
    <w:rsid w:val="007F5727"/>
    <w:rsid w:val="007F7EB7"/>
    <w:rsid w:val="00800DB3"/>
    <w:rsid w:val="008100BA"/>
    <w:rsid w:val="00820089"/>
    <w:rsid w:val="008277F8"/>
    <w:rsid w:val="00846585"/>
    <w:rsid w:val="00850831"/>
    <w:rsid w:val="008545C7"/>
    <w:rsid w:val="00884010"/>
    <w:rsid w:val="008921D3"/>
    <w:rsid w:val="008A1F1B"/>
    <w:rsid w:val="008A7DED"/>
    <w:rsid w:val="008C267B"/>
    <w:rsid w:val="008D42D9"/>
    <w:rsid w:val="008E4C59"/>
    <w:rsid w:val="00914DD4"/>
    <w:rsid w:val="00922233"/>
    <w:rsid w:val="00985544"/>
    <w:rsid w:val="00994CDB"/>
    <w:rsid w:val="009A6910"/>
    <w:rsid w:val="009D07C2"/>
    <w:rsid w:val="009E5BE0"/>
    <w:rsid w:val="009F6D61"/>
    <w:rsid w:val="00A1431F"/>
    <w:rsid w:val="00A1506A"/>
    <w:rsid w:val="00A5283C"/>
    <w:rsid w:val="00A575C8"/>
    <w:rsid w:val="00A628B5"/>
    <w:rsid w:val="00A72728"/>
    <w:rsid w:val="00A86F5D"/>
    <w:rsid w:val="00AA5FE0"/>
    <w:rsid w:val="00AC24FB"/>
    <w:rsid w:val="00AC4F37"/>
    <w:rsid w:val="00B06647"/>
    <w:rsid w:val="00B10EB0"/>
    <w:rsid w:val="00B44A25"/>
    <w:rsid w:val="00B6513D"/>
    <w:rsid w:val="00B67CB7"/>
    <w:rsid w:val="00B725B5"/>
    <w:rsid w:val="00B91F36"/>
    <w:rsid w:val="00B956F6"/>
    <w:rsid w:val="00BB0B9F"/>
    <w:rsid w:val="00BB78B0"/>
    <w:rsid w:val="00BC4C81"/>
    <w:rsid w:val="00BE32A6"/>
    <w:rsid w:val="00BF003C"/>
    <w:rsid w:val="00BF17D7"/>
    <w:rsid w:val="00BF6083"/>
    <w:rsid w:val="00C03724"/>
    <w:rsid w:val="00C325B1"/>
    <w:rsid w:val="00C35CB4"/>
    <w:rsid w:val="00C42E59"/>
    <w:rsid w:val="00C75FF9"/>
    <w:rsid w:val="00C80C64"/>
    <w:rsid w:val="00C875B1"/>
    <w:rsid w:val="00CA57BD"/>
    <w:rsid w:val="00CC636A"/>
    <w:rsid w:val="00CD162F"/>
    <w:rsid w:val="00CE2F4F"/>
    <w:rsid w:val="00D074FD"/>
    <w:rsid w:val="00D11F4B"/>
    <w:rsid w:val="00D13DEA"/>
    <w:rsid w:val="00D237C7"/>
    <w:rsid w:val="00D429ED"/>
    <w:rsid w:val="00D512F2"/>
    <w:rsid w:val="00D645A1"/>
    <w:rsid w:val="00D73F6C"/>
    <w:rsid w:val="00D93A09"/>
    <w:rsid w:val="00DA076C"/>
    <w:rsid w:val="00DB07F0"/>
    <w:rsid w:val="00DB1491"/>
    <w:rsid w:val="00DB7DD7"/>
    <w:rsid w:val="00DC3F80"/>
    <w:rsid w:val="00DD5710"/>
    <w:rsid w:val="00DE0AAD"/>
    <w:rsid w:val="00DE2293"/>
    <w:rsid w:val="00DF6C27"/>
    <w:rsid w:val="00E00C14"/>
    <w:rsid w:val="00E01936"/>
    <w:rsid w:val="00E05B66"/>
    <w:rsid w:val="00E26E48"/>
    <w:rsid w:val="00E32BEA"/>
    <w:rsid w:val="00E434FB"/>
    <w:rsid w:val="00E70BD7"/>
    <w:rsid w:val="00E7546D"/>
    <w:rsid w:val="00E8011E"/>
    <w:rsid w:val="00E81451"/>
    <w:rsid w:val="00E913DD"/>
    <w:rsid w:val="00E93725"/>
    <w:rsid w:val="00E94601"/>
    <w:rsid w:val="00E97B01"/>
    <w:rsid w:val="00EA05DB"/>
    <w:rsid w:val="00EA1039"/>
    <w:rsid w:val="00EA514C"/>
    <w:rsid w:val="00ED3207"/>
    <w:rsid w:val="00EE6456"/>
    <w:rsid w:val="00F020EA"/>
    <w:rsid w:val="00F0483C"/>
    <w:rsid w:val="00F16F19"/>
    <w:rsid w:val="00F37394"/>
    <w:rsid w:val="00F56CCB"/>
    <w:rsid w:val="00F60C3B"/>
    <w:rsid w:val="00F729F3"/>
    <w:rsid w:val="00F730D9"/>
    <w:rsid w:val="00F76BA8"/>
    <w:rsid w:val="00F840A1"/>
    <w:rsid w:val="00FA2FB8"/>
    <w:rsid w:val="00FC094C"/>
    <w:rsid w:val="00FC2AA8"/>
    <w:rsid w:val="00FE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5D868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Corpodetexto"/>
    <w:qFormat/>
    <w:pPr>
      <w:keepNext/>
      <w:numPr>
        <w:numId w:val="1"/>
      </w:numPr>
      <w:tabs>
        <w:tab w:val="right" w:pos="8640"/>
      </w:tabs>
      <w:spacing w:before="280" w:line="360" w:lineRule="auto"/>
      <w:outlineLvl w:val="0"/>
    </w:pPr>
    <w:rPr>
      <w:rFonts w:ascii="Garamond" w:hAnsi="Garamond"/>
      <w:b/>
      <w:spacing w:val="-2"/>
      <w:szCs w:val="20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726A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styleId="Hyperlink">
    <w:name w:val="Hyperlink"/>
    <w:rPr>
      <w:color w:val="0000FF"/>
      <w:u w:val="single"/>
    </w:rPr>
  </w:style>
  <w:style w:type="character" w:styleId="Forte">
    <w:name w:val="Strong"/>
    <w:qFormat/>
    <w:rPr>
      <w:b/>
    </w:rPr>
  </w:style>
  <w:style w:type="character" w:styleId="Nmerodepgina">
    <w:name w:val="page number"/>
    <w:basedOn w:val="Fontepargpadro1"/>
  </w:style>
  <w:style w:type="character" w:styleId="HiperlinkVisitado">
    <w:name w:val="FollowedHyperlink"/>
    <w:rPr>
      <w:color w:val="800080"/>
      <w:u w:val="single"/>
    </w:rPr>
  </w:style>
  <w:style w:type="character" w:styleId="Nmerodelinha">
    <w:name w:val="line number"/>
    <w:basedOn w:val="Fontepargpadro1"/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Nimbus Sans L" w:eastAsia="DejaVu Sans" w:hAnsi="Nimbus Sans L" w:cs="DejaVu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TitulodoResumo">
    <w:name w:val="Titulo do Resumo"/>
    <w:basedOn w:val="Normal"/>
    <w:pPr>
      <w:jc w:val="center"/>
    </w:pPr>
    <w:rPr>
      <w:rFonts w:ascii="Arial" w:hAnsi="Arial" w:cs="Arial"/>
      <w:b/>
      <w:bCs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nomeautoreseorientadores">
    <w:name w:val="nome autores e orientadores"/>
    <w:basedOn w:val="Normal"/>
    <w:pPr>
      <w:jc w:val="center"/>
    </w:pPr>
    <w:rPr>
      <w:rFonts w:ascii="Arial" w:hAnsi="Arial" w:cs="Arial"/>
      <w:b/>
      <w:bCs/>
      <w:i/>
      <w:iCs/>
    </w:rPr>
  </w:style>
  <w:style w:type="paragraph" w:customStyle="1" w:styleId="Palavras-chave">
    <w:name w:val="Palavras-chave"/>
    <w:basedOn w:val="Normal"/>
    <w:rPr>
      <w:rFonts w:ascii="Arial" w:hAnsi="Arial" w:cs="Arial"/>
      <w:sz w:val="20"/>
    </w:rPr>
  </w:style>
  <w:style w:type="paragraph" w:customStyle="1" w:styleId="readeconhecimento">
    <w:name w:val="Área de conhecimento"/>
    <w:basedOn w:val="Normal"/>
    <w:rPr>
      <w:rFonts w:ascii="Arial" w:hAnsi="Arial" w:cs="Arial"/>
      <w:sz w:val="20"/>
    </w:rPr>
  </w:style>
  <w:style w:type="paragraph" w:customStyle="1" w:styleId="Endereos">
    <w:name w:val="Endereços"/>
    <w:basedOn w:val="Normal"/>
    <w:pPr>
      <w:jc w:val="center"/>
    </w:pPr>
    <w:rPr>
      <w:rFonts w:ascii="Arial" w:hAnsi="Arial" w:cs="Arial"/>
      <w:sz w:val="20"/>
    </w:rPr>
  </w:style>
  <w:style w:type="paragraph" w:customStyle="1" w:styleId="Palavrachave">
    <w:name w:val="Palavra chave"/>
    <w:basedOn w:val="Normal"/>
    <w:rPr>
      <w:rFonts w:ascii="Arial" w:hAnsi="Arial" w:cs="Arial"/>
      <w:sz w:val="20"/>
    </w:rPr>
  </w:style>
  <w:style w:type="paragraph" w:customStyle="1" w:styleId="Resumo">
    <w:name w:val="Resumo"/>
    <w:basedOn w:val="Cabealho"/>
    <w:pPr>
      <w:spacing w:before="120" w:after="120"/>
      <w:jc w:val="both"/>
    </w:pPr>
    <w:rPr>
      <w:rFonts w:ascii="Arial" w:hAnsi="Arial" w:cs="Arial"/>
      <w:sz w:val="20"/>
    </w:rPr>
  </w:style>
  <w:style w:type="paragraph" w:customStyle="1" w:styleId="TextosemFormatao1">
    <w:name w:val="Texto sem Formatação1"/>
    <w:basedOn w:val="Normal"/>
    <w:rPr>
      <w:rFonts w:ascii="Courier New" w:hAnsi="Courier New"/>
      <w:sz w:val="20"/>
      <w:lang w:val="hr-HR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Contedodoquadro">
    <w:name w:val="Conteúdo do quadro"/>
    <w:basedOn w:val="Corpodetexto"/>
  </w:style>
  <w:style w:type="paragraph" w:styleId="Ttulo">
    <w:name w:val="Title"/>
    <w:basedOn w:val="Normal"/>
    <w:link w:val="TtuloChar"/>
    <w:qFormat/>
    <w:rsid w:val="005B0025"/>
    <w:pPr>
      <w:suppressAutoHyphens w:val="0"/>
      <w:jc w:val="center"/>
    </w:pPr>
    <w:rPr>
      <w:rFonts w:ascii="Arial" w:hAnsi="Arial"/>
      <w:b/>
      <w:sz w:val="28"/>
      <w:szCs w:val="20"/>
      <w:lang w:eastAsia="pt-BR"/>
    </w:rPr>
  </w:style>
  <w:style w:type="character" w:customStyle="1" w:styleId="TtuloChar">
    <w:name w:val="Título Char"/>
    <w:link w:val="Ttulo"/>
    <w:rsid w:val="005B0025"/>
    <w:rPr>
      <w:rFonts w:ascii="Arial" w:hAnsi="Arial"/>
      <w:b/>
      <w:sz w:val="28"/>
    </w:rPr>
  </w:style>
  <w:style w:type="character" w:styleId="Refdecomentrio">
    <w:name w:val="annotation reference"/>
    <w:basedOn w:val="Fontepargpadro"/>
    <w:unhideWhenUsed/>
    <w:rsid w:val="008921D3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8921D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8921D3"/>
    <w:rPr>
      <w:lang w:eastAsia="ar-SA"/>
    </w:rPr>
  </w:style>
  <w:style w:type="paragraph" w:styleId="Textodebalo">
    <w:name w:val="Balloon Text"/>
    <w:basedOn w:val="Normal"/>
    <w:link w:val="TextodebaloChar"/>
    <w:semiHidden/>
    <w:unhideWhenUsed/>
    <w:rsid w:val="008921D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8921D3"/>
    <w:rPr>
      <w:rFonts w:ascii="Segoe UI" w:hAnsi="Segoe UI" w:cs="Segoe UI"/>
      <w:sz w:val="18"/>
      <w:szCs w:val="18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2C66D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2C66D1"/>
    <w:rPr>
      <w:b/>
      <w:bCs/>
      <w:lang w:eastAsia="ar-SA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2C66D1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semiHidden/>
    <w:rsid w:val="00726A0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1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1471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9398</CharactersWithSpaces>
  <SharedDoc>false</SharedDoc>
  <HLinks>
    <vt:vector size="6" baseType="variant">
      <vt:variant>
        <vt:i4>5898249</vt:i4>
      </vt:variant>
      <vt:variant>
        <vt:i4>0</vt:i4>
      </vt:variant>
      <vt:variant>
        <vt:i4>0</vt:i4>
      </vt:variant>
      <vt:variant>
        <vt:i4>5</vt:i4>
      </vt:variant>
      <vt:variant>
        <vt:lpwstr>http://www1.univap.br/marketing/publico/universidade/NormalizacaoTrabalhosAcademicos.pdf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2025-08-09T18:25:00Z</dcterms:created>
  <dcterms:modified xsi:type="dcterms:W3CDTF">2025-08-19T00:32:00Z</dcterms:modified>
</cp:coreProperties>
</file>