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3590A" w14:textId="77777777" w:rsidR="000F259F" w:rsidRPr="000F259F" w:rsidRDefault="000F259F" w:rsidP="000F259F">
      <w:pPr>
        <w:spacing w:before="240" w:after="120" w:line="240" w:lineRule="auto"/>
        <w:ind w:firstLine="0"/>
        <w:jc w:val="center"/>
        <w:rPr>
          <w:rFonts w:eastAsia="Times New Roman"/>
          <w:b/>
          <w:color w:val="000000"/>
          <w:sz w:val="32"/>
          <w:szCs w:val="32"/>
          <w:lang w:eastAsia="ru-RU"/>
        </w:rPr>
      </w:pPr>
      <w:r w:rsidRPr="000F259F">
        <w:rPr>
          <w:rFonts w:eastAsia="Times New Roman"/>
          <w:b/>
          <w:color w:val="000000"/>
          <w:sz w:val="32"/>
          <w:szCs w:val="32"/>
          <w:lang w:eastAsia="ru-RU"/>
        </w:rPr>
        <w:t>МІНІСТЕРСТВО ОСВІТИ І НАУКИ УКРАЇНИ</w:t>
      </w:r>
    </w:p>
    <w:p w14:paraId="147BB42B" w14:textId="77777777" w:rsidR="000F259F" w:rsidRPr="000F259F" w:rsidRDefault="000F259F" w:rsidP="000F259F">
      <w:pPr>
        <w:spacing w:before="240" w:after="120" w:line="240" w:lineRule="auto"/>
        <w:ind w:firstLine="0"/>
        <w:jc w:val="center"/>
        <w:rPr>
          <w:rFonts w:eastAsia="Times New Roman"/>
          <w:b/>
          <w:color w:val="000000"/>
          <w:sz w:val="32"/>
          <w:szCs w:val="32"/>
          <w:lang w:eastAsia="ru-RU"/>
        </w:rPr>
      </w:pPr>
      <w:r w:rsidRPr="000F259F">
        <w:rPr>
          <w:rFonts w:eastAsia="Times New Roman"/>
          <w:b/>
          <w:color w:val="000000"/>
          <w:sz w:val="32"/>
          <w:szCs w:val="32"/>
          <w:lang w:eastAsia="ru-RU"/>
        </w:rPr>
        <w:t xml:space="preserve">Чорноморський національний університет </w:t>
      </w:r>
      <w:r w:rsidRPr="000F259F">
        <w:rPr>
          <w:rFonts w:eastAsia="Times New Roman"/>
          <w:b/>
          <w:color w:val="000000"/>
          <w:sz w:val="32"/>
          <w:szCs w:val="32"/>
          <w:lang w:eastAsia="ru-RU"/>
        </w:rPr>
        <w:br/>
        <w:t>імені Петра Могили</w:t>
      </w:r>
    </w:p>
    <w:p w14:paraId="68BB9FCC" w14:textId="77777777" w:rsidR="000F259F" w:rsidRPr="000F259F" w:rsidRDefault="000F259F" w:rsidP="000F259F">
      <w:pPr>
        <w:spacing w:before="240" w:after="120" w:line="240" w:lineRule="auto"/>
        <w:ind w:firstLine="0"/>
        <w:jc w:val="center"/>
        <w:rPr>
          <w:rFonts w:eastAsia="Times New Roman"/>
          <w:b/>
          <w:color w:val="000000"/>
          <w:lang w:eastAsia="ru-RU"/>
        </w:rPr>
      </w:pPr>
      <w:r w:rsidRPr="000F259F">
        <w:rPr>
          <w:rFonts w:eastAsia="Times New Roman"/>
          <w:b/>
          <w:color w:val="000000"/>
          <w:lang w:eastAsia="ru-RU"/>
        </w:rPr>
        <w:t>Факультет комп’ютерних наук</w:t>
      </w:r>
    </w:p>
    <w:p w14:paraId="00EE4E93" w14:textId="77777777" w:rsidR="000F259F" w:rsidRPr="000F259F" w:rsidRDefault="000F259F" w:rsidP="000F259F">
      <w:pPr>
        <w:spacing w:before="240" w:after="120" w:line="240" w:lineRule="auto"/>
        <w:ind w:firstLine="0"/>
        <w:jc w:val="center"/>
        <w:rPr>
          <w:rFonts w:eastAsia="Times New Roman"/>
          <w:b/>
          <w:color w:val="000000"/>
          <w:lang w:eastAsia="ru-RU"/>
        </w:rPr>
      </w:pPr>
      <w:r w:rsidRPr="000F259F">
        <w:rPr>
          <w:rFonts w:eastAsia="Times New Roman"/>
          <w:b/>
          <w:color w:val="000000"/>
          <w:lang w:eastAsia="ru-RU"/>
        </w:rPr>
        <w:t>Кафедра інженерії програмного забезпечення</w:t>
      </w:r>
    </w:p>
    <w:p w14:paraId="5148FB5F" w14:textId="77777777" w:rsidR="000F259F" w:rsidRPr="000F259F" w:rsidRDefault="000F259F" w:rsidP="000F259F">
      <w:pPr>
        <w:widowControl w:val="0"/>
        <w:ind w:firstLine="0"/>
        <w:jc w:val="center"/>
        <w:rPr>
          <w:rFonts w:eastAsia="Times New Roman"/>
          <w:b/>
          <w:bCs/>
          <w:color w:val="000000"/>
          <w:kern w:val="28"/>
          <w:sz w:val="40"/>
          <w:szCs w:val="40"/>
          <w:lang w:eastAsia="uk-UA"/>
        </w:rPr>
      </w:pPr>
    </w:p>
    <w:p w14:paraId="77E05E86" w14:textId="77777777" w:rsidR="000F259F" w:rsidRPr="000F259F" w:rsidRDefault="000F259F" w:rsidP="000F259F">
      <w:pPr>
        <w:widowControl w:val="0"/>
        <w:ind w:firstLine="0"/>
        <w:jc w:val="center"/>
        <w:rPr>
          <w:rFonts w:eastAsia="Times New Roman"/>
          <w:b/>
          <w:bCs/>
          <w:color w:val="000000"/>
          <w:kern w:val="28"/>
          <w:sz w:val="40"/>
          <w:szCs w:val="40"/>
          <w:lang w:eastAsia="uk-UA"/>
        </w:rPr>
      </w:pPr>
    </w:p>
    <w:p w14:paraId="75973F60" w14:textId="77777777" w:rsidR="000F259F" w:rsidRPr="000F259F" w:rsidRDefault="000F259F" w:rsidP="000F259F">
      <w:pPr>
        <w:widowControl w:val="0"/>
        <w:ind w:firstLine="0"/>
        <w:jc w:val="center"/>
        <w:rPr>
          <w:rFonts w:eastAsia="Times New Roman"/>
          <w:b/>
          <w:bCs/>
          <w:color w:val="000000"/>
          <w:kern w:val="28"/>
          <w:sz w:val="40"/>
          <w:szCs w:val="40"/>
          <w:lang w:eastAsia="uk-UA"/>
        </w:rPr>
      </w:pPr>
    </w:p>
    <w:p w14:paraId="46673A17" w14:textId="77777777" w:rsidR="000F259F" w:rsidRPr="000F259F" w:rsidRDefault="000F259F" w:rsidP="000F259F">
      <w:pPr>
        <w:widowControl w:val="0"/>
        <w:ind w:firstLine="0"/>
        <w:jc w:val="center"/>
        <w:rPr>
          <w:rFonts w:eastAsia="Times New Roman"/>
          <w:b/>
          <w:bCs/>
          <w:color w:val="000000"/>
          <w:kern w:val="28"/>
          <w:sz w:val="40"/>
          <w:szCs w:val="40"/>
          <w:lang w:eastAsia="uk-UA"/>
        </w:rPr>
      </w:pPr>
      <w:r w:rsidRPr="000F259F">
        <w:rPr>
          <w:rFonts w:eastAsia="Times New Roman"/>
          <w:b/>
          <w:bCs/>
          <w:color w:val="000000"/>
          <w:kern w:val="28"/>
          <w:sz w:val="40"/>
          <w:szCs w:val="40"/>
          <w:lang w:eastAsia="uk-UA"/>
        </w:rPr>
        <w:t>ЗВІТ</w:t>
      </w:r>
    </w:p>
    <w:p w14:paraId="012C53B5" w14:textId="77777777" w:rsidR="000F259F" w:rsidRPr="000F259F" w:rsidRDefault="000F259F" w:rsidP="000F259F">
      <w:pPr>
        <w:widowControl w:val="0"/>
        <w:ind w:firstLine="0"/>
        <w:jc w:val="center"/>
        <w:rPr>
          <w:rFonts w:eastAsia="Times New Roman"/>
          <w:color w:val="000000"/>
          <w:kern w:val="28"/>
          <w:lang w:val="ru-RU" w:eastAsia="uk-UA"/>
        </w:rPr>
      </w:pPr>
      <w:r w:rsidRPr="000F259F">
        <w:rPr>
          <w:rFonts w:eastAsia="Times New Roman"/>
          <w:b/>
          <w:bCs/>
          <w:color w:val="000000"/>
          <w:kern w:val="28"/>
          <w:sz w:val="40"/>
          <w:szCs w:val="40"/>
          <w:lang w:eastAsia="uk-UA"/>
        </w:rPr>
        <w:t>З ПРАКТИЧНОЇ РОБОТИ № </w:t>
      </w:r>
      <w:r w:rsidRPr="000F259F">
        <w:rPr>
          <w:rFonts w:eastAsia="Times New Roman"/>
          <w:b/>
          <w:bCs/>
          <w:color w:val="000000"/>
          <w:kern w:val="28"/>
          <w:sz w:val="40"/>
          <w:szCs w:val="40"/>
          <w:lang w:val="ru-RU" w:eastAsia="uk-UA"/>
        </w:rPr>
        <w:t>1-2</w:t>
      </w:r>
    </w:p>
    <w:p w14:paraId="1C9407F2" w14:textId="77777777" w:rsidR="000F259F" w:rsidRPr="000F259F" w:rsidRDefault="000F259F" w:rsidP="000F259F">
      <w:pPr>
        <w:widowControl w:val="0"/>
        <w:ind w:firstLine="0"/>
        <w:jc w:val="center"/>
        <w:rPr>
          <w:rFonts w:eastAsia="Times New Roman"/>
          <w:b/>
          <w:bCs/>
          <w:color w:val="000000"/>
          <w:kern w:val="28"/>
          <w:sz w:val="40"/>
          <w:szCs w:val="40"/>
          <w:lang w:eastAsia="uk-UA"/>
        </w:rPr>
      </w:pPr>
      <w:r w:rsidRPr="000F259F">
        <w:rPr>
          <w:rFonts w:eastAsia="Times New Roman"/>
          <w:color w:val="000000"/>
          <w:kern w:val="28"/>
          <w:lang w:eastAsia="uk-UA"/>
        </w:rPr>
        <w:t>з дисципліни «Бездротові комп’ютерні мережі»</w:t>
      </w:r>
    </w:p>
    <w:p w14:paraId="76018370" w14:textId="77777777" w:rsidR="000F259F" w:rsidRPr="000F259F" w:rsidRDefault="000F259F" w:rsidP="000F259F">
      <w:pPr>
        <w:ind w:firstLine="0"/>
        <w:jc w:val="center"/>
        <w:rPr>
          <w:b/>
        </w:rPr>
      </w:pPr>
      <w:r w:rsidRPr="000F259F">
        <w:rPr>
          <w:rFonts w:eastAsia="Times New Roman"/>
          <w:color w:val="000000"/>
          <w:kern w:val="28"/>
          <w:lang w:eastAsia="uk-UA"/>
        </w:rPr>
        <w:t>на тему: «</w:t>
      </w:r>
      <w:r w:rsidRPr="000F259F">
        <w:rPr>
          <w:b/>
        </w:rPr>
        <w:t xml:space="preserve">Віддалений доступ до метеостанції </w:t>
      </w:r>
      <w:r w:rsidRPr="000F259F">
        <w:rPr>
          <w:b/>
          <w:lang w:val="en-US"/>
        </w:rPr>
        <w:t>La</w:t>
      </w:r>
      <w:r w:rsidRPr="000F259F">
        <w:rPr>
          <w:b/>
        </w:rPr>
        <w:t xml:space="preserve"> </w:t>
      </w:r>
      <w:r w:rsidRPr="000F259F">
        <w:rPr>
          <w:b/>
          <w:lang w:val="en-US"/>
        </w:rPr>
        <w:t>Crosse</w:t>
      </w:r>
      <w:r w:rsidRPr="000F259F">
        <w:rPr>
          <w:b/>
        </w:rPr>
        <w:t xml:space="preserve"> </w:t>
      </w:r>
      <w:r w:rsidRPr="000F259F">
        <w:rPr>
          <w:b/>
          <w:lang w:val="en-US"/>
        </w:rPr>
        <w:t>MA</w:t>
      </w:r>
      <w:r w:rsidRPr="000F259F">
        <w:rPr>
          <w:b/>
        </w:rPr>
        <w:t>10006</w:t>
      </w:r>
      <w:r w:rsidRPr="000F259F">
        <w:rPr>
          <w:rFonts w:eastAsia="Times New Roman"/>
          <w:color w:val="000000"/>
          <w:kern w:val="28"/>
          <w:lang w:eastAsia="uk-UA"/>
        </w:rPr>
        <w:t>»</w:t>
      </w:r>
      <w:r w:rsidRPr="000F259F">
        <w:rPr>
          <w:rFonts w:eastAsia="Times New Roman"/>
          <w:color w:val="000000"/>
          <w:szCs w:val="24"/>
          <w:lang w:eastAsia="ru-RU"/>
        </w:rPr>
        <w:t xml:space="preserve"> </w:t>
      </w:r>
    </w:p>
    <w:p w14:paraId="331C51B1" w14:textId="77777777" w:rsidR="000F259F" w:rsidRPr="000F259F" w:rsidRDefault="000F259F" w:rsidP="000F259F">
      <w:pPr>
        <w:spacing w:line="240" w:lineRule="auto"/>
        <w:ind w:firstLine="0"/>
        <w:jc w:val="center"/>
        <w:rPr>
          <w:rFonts w:eastAsia="Times New Roman"/>
          <w:color w:val="000000"/>
          <w:szCs w:val="24"/>
          <w:u w:val="single"/>
          <w:lang w:eastAsia="ru-RU"/>
        </w:rPr>
      </w:pPr>
      <w:r w:rsidRPr="000F259F">
        <w:rPr>
          <w:rFonts w:eastAsia="Times New Roman"/>
          <w:color w:val="000000"/>
          <w:szCs w:val="24"/>
          <w:lang w:eastAsia="ru-RU"/>
        </w:rPr>
        <w:t xml:space="preserve">Спеціальність </w:t>
      </w:r>
      <w:r w:rsidRPr="000F259F">
        <w:rPr>
          <w:rFonts w:eastAsia="Times New Roman"/>
          <w:color w:val="000000"/>
          <w:szCs w:val="24"/>
          <w:u w:val="single"/>
          <w:lang w:eastAsia="ru-RU"/>
        </w:rPr>
        <w:t>121 «Інженерія програмного забезпечення»</w:t>
      </w:r>
    </w:p>
    <w:p w14:paraId="6076C80B" w14:textId="77777777" w:rsidR="000F259F" w:rsidRPr="000F259F" w:rsidRDefault="000F259F" w:rsidP="000F259F">
      <w:pPr>
        <w:widowControl w:val="0"/>
        <w:ind w:firstLine="0"/>
        <w:jc w:val="center"/>
        <w:rPr>
          <w:rFonts w:eastAsia="Times New Roman"/>
          <w:b/>
          <w:bCs/>
          <w:color w:val="000000"/>
          <w:kern w:val="28"/>
          <w:lang w:eastAsia="uk-UA"/>
        </w:rPr>
      </w:pPr>
    </w:p>
    <w:p w14:paraId="47E5388B" w14:textId="77777777" w:rsidR="000F259F" w:rsidRPr="000F259F" w:rsidRDefault="000F259F" w:rsidP="000F259F">
      <w:pPr>
        <w:widowControl w:val="0"/>
        <w:autoSpaceDE w:val="0"/>
        <w:autoSpaceDN w:val="0"/>
        <w:adjustRightInd w:val="0"/>
        <w:spacing w:before="120" w:line="281" w:lineRule="auto"/>
        <w:ind w:firstLine="0"/>
        <w:jc w:val="center"/>
        <w:rPr>
          <w:rFonts w:eastAsia="Times New Roman"/>
          <w:color w:val="000000"/>
          <w:sz w:val="32"/>
          <w:lang w:eastAsia="ru-RU"/>
        </w:rPr>
      </w:pPr>
      <w:r w:rsidRPr="000F259F">
        <w:rPr>
          <w:rFonts w:eastAsia="Times New Roman"/>
          <w:color w:val="000000"/>
          <w:sz w:val="32"/>
          <w:lang w:eastAsia="ru-RU"/>
        </w:rPr>
        <w:t>121 – ПР.ПЗ.0</w:t>
      </w:r>
      <w:r w:rsidRPr="000F259F">
        <w:rPr>
          <w:rFonts w:eastAsia="Times New Roman"/>
          <w:color w:val="000000"/>
          <w:sz w:val="32"/>
          <w:lang w:val="ru-RU" w:eastAsia="ru-RU"/>
        </w:rPr>
        <w:t>1</w:t>
      </w:r>
      <w:r w:rsidRPr="000F259F">
        <w:rPr>
          <w:rFonts w:eastAsia="Times New Roman"/>
          <w:color w:val="000000"/>
          <w:sz w:val="32"/>
          <w:lang w:eastAsia="ru-RU"/>
        </w:rPr>
        <w:t xml:space="preserve"> – 508.1810826</w:t>
      </w:r>
    </w:p>
    <w:p w14:paraId="3FB71193" w14:textId="77777777" w:rsidR="000F259F" w:rsidRPr="000F259F" w:rsidRDefault="000F259F" w:rsidP="000F259F">
      <w:pPr>
        <w:widowControl w:val="0"/>
        <w:autoSpaceDE w:val="0"/>
        <w:autoSpaceDN w:val="0"/>
        <w:adjustRightInd w:val="0"/>
        <w:spacing w:line="280" w:lineRule="auto"/>
        <w:ind w:firstLine="561"/>
        <w:jc w:val="center"/>
        <w:rPr>
          <w:rFonts w:eastAsia="Times New Roman"/>
          <w:b/>
          <w:color w:val="000000"/>
          <w:lang w:eastAsia="ru-RU"/>
        </w:rPr>
      </w:pPr>
    </w:p>
    <w:p w14:paraId="6D2A0F83" w14:textId="77777777" w:rsidR="000F259F" w:rsidRPr="000F259F" w:rsidRDefault="000F259F" w:rsidP="000F259F">
      <w:pPr>
        <w:spacing w:line="240" w:lineRule="auto"/>
        <w:ind w:left="5387" w:firstLine="0"/>
        <w:rPr>
          <w:rFonts w:eastAsia="Times New Roman"/>
          <w:color w:val="000000"/>
          <w:szCs w:val="24"/>
          <w:lang w:eastAsia="ru-RU"/>
        </w:rPr>
      </w:pPr>
      <w:r w:rsidRPr="000F259F">
        <w:rPr>
          <w:rFonts w:eastAsia="Times New Roman"/>
          <w:color w:val="000000"/>
          <w:szCs w:val="24"/>
          <w:lang w:eastAsia="ru-RU"/>
        </w:rPr>
        <w:t>Виконав: студент групи 308</w:t>
      </w:r>
    </w:p>
    <w:p w14:paraId="01A21000" w14:textId="77777777" w:rsidR="000F259F" w:rsidRPr="000F259F" w:rsidRDefault="000F259F" w:rsidP="000F259F">
      <w:pPr>
        <w:tabs>
          <w:tab w:val="left" w:pos="4253"/>
          <w:tab w:val="left" w:pos="6521"/>
        </w:tabs>
        <w:spacing w:line="240" w:lineRule="auto"/>
        <w:ind w:left="5387" w:firstLine="0"/>
        <w:rPr>
          <w:rFonts w:eastAsia="Times New Roman"/>
          <w:color w:val="000000"/>
          <w:sz w:val="20"/>
          <w:szCs w:val="24"/>
          <w:lang w:eastAsia="ru-RU"/>
        </w:rPr>
      </w:pPr>
      <w:r w:rsidRPr="000F259F">
        <w:rPr>
          <w:rFonts w:eastAsia="Times New Roman"/>
          <w:color w:val="000000"/>
          <w:sz w:val="20"/>
          <w:szCs w:val="24"/>
          <w:lang w:eastAsia="ru-RU"/>
        </w:rPr>
        <w:tab/>
      </w:r>
    </w:p>
    <w:p w14:paraId="414C89C5" w14:textId="77777777" w:rsidR="000F259F" w:rsidRPr="000F259F" w:rsidRDefault="000F259F" w:rsidP="000F259F">
      <w:pPr>
        <w:spacing w:line="240" w:lineRule="auto"/>
        <w:ind w:left="5387" w:firstLine="0"/>
        <w:rPr>
          <w:rFonts w:eastAsia="Times New Roman"/>
          <w:color w:val="000000"/>
          <w:u w:val="single"/>
          <w:lang w:eastAsia="ru-RU"/>
        </w:rPr>
      </w:pPr>
      <w:r w:rsidRPr="000F259F">
        <w:rPr>
          <w:rFonts w:eastAsia="Times New Roman"/>
          <w:color w:val="000000"/>
          <w:sz w:val="16"/>
          <w:szCs w:val="24"/>
          <w:u w:val="single"/>
          <w:lang w:eastAsia="ru-RU"/>
        </w:rPr>
        <w:t>__________________________</w:t>
      </w:r>
      <w:r w:rsidRPr="000F259F">
        <w:rPr>
          <w:rFonts w:eastAsia="Times New Roman"/>
          <w:color w:val="000000"/>
          <w:u w:val="single"/>
          <w:lang w:eastAsia="ru-RU"/>
        </w:rPr>
        <w:t xml:space="preserve">В. Ю. Фіник </w:t>
      </w:r>
    </w:p>
    <w:p w14:paraId="304E2622" w14:textId="77777777" w:rsidR="000F259F" w:rsidRPr="000F259F" w:rsidRDefault="000F259F" w:rsidP="000F259F">
      <w:pPr>
        <w:spacing w:line="240" w:lineRule="auto"/>
        <w:ind w:left="5387" w:firstLine="0"/>
        <w:jc w:val="center"/>
        <w:rPr>
          <w:rFonts w:eastAsia="Times New Roman"/>
          <w:color w:val="000000"/>
          <w:sz w:val="36"/>
          <w:szCs w:val="24"/>
          <w:lang w:eastAsia="ru-RU"/>
        </w:rPr>
      </w:pPr>
      <w:r w:rsidRPr="000F259F">
        <w:rPr>
          <w:rFonts w:eastAsia="Times New Roman"/>
          <w:color w:val="000000"/>
          <w:sz w:val="20"/>
          <w:szCs w:val="24"/>
          <w:lang w:eastAsia="ru-RU"/>
        </w:rPr>
        <w:t>(підпис, ініціали та прізвище)</w:t>
      </w:r>
    </w:p>
    <w:p w14:paraId="4119A3F1" w14:textId="77777777" w:rsidR="000F259F" w:rsidRPr="000F259F" w:rsidRDefault="000F259F" w:rsidP="000F259F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7" w:lineRule="auto"/>
        <w:ind w:left="5387" w:firstLine="0"/>
        <w:textAlignment w:val="center"/>
        <w:rPr>
          <w:rFonts w:eastAsia="Times New Roman"/>
          <w:color w:val="000000"/>
          <w:sz w:val="24"/>
          <w:szCs w:val="24"/>
          <w:u w:val="single"/>
          <w:lang w:eastAsia="ru-RU"/>
        </w:rPr>
      </w:pPr>
      <w:r w:rsidRPr="000F259F">
        <w:rPr>
          <w:rFonts w:eastAsia="Times New Roman"/>
          <w:color w:val="000000"/>
          <w:sz w:val="24"/>
          <w:szCs w:val="24"/>
          <w:u w:val="single"/>
          <w:lang w:eastAsia="ru-RU"/>
        </w:rPr>
        <w:t xml:space="preserve">                          </w:t>
      </w:r>
      <w:r w:rsidRPr="000F259F">
        <w:rPr>
          <w:rFonts w:eastAsia="Times New Roman"/>
          <w:color w:val="000000"/>
          <w:sz w:val="24"/>
          <w:szCs w:val="24"/>
          <w:u w:val="single"/>
          <w:lang w:eastAsia="ru-RU"/>
        </w:rPr>
        <w:tab/>
        <w:t xml:space="preserve">     </w:t>
      </w:r>
    </w:p>
    <w:p w14:paraId="0FB33A3B" w14:textId="77777777" w:rsidR="000F259F" w:rsidRPr="000F259F" w:rsidRDefault="000F259F" w:rsidP="000F259F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line="257" w:lineRule="auto"/>
        <w:ind w:left="5387" w:firstLine="0"/>
        <w:textAlignment w:val="center"/>
        <w:rPr>
          <w:rFonts w:eastAsia="Times New Roman"/>
          <w:color w:val="000000"/>
          <w:sz w:val="20"/>
          <w:szCs w:val="20"/>
          <w:lang w:eastAsia="ru-RU"/>
        </w:rPr>
      </w:pPr>
      <w:r w:rsidRPr="000F259F">
        <w:rPr>
          <w:rFonts w:ascii="PragmaticaC" w:eastAsia="Times New Roman" w:hAnsi="PragmaticaC" w:cs="PragmaticaC"/>
          <w:i/>
          <w:color w:val="000000"/>
          <w:w w:val="90"/>
          <w:sz w:val="14"/>
          <w:szCs w:val="14"/>
          <w:lang w:eastAsia="ru-RU"/>
        </w:rPr>
        <w:tab/>
      </w:r>
      <w:r w:rsidRPr="000F259F">
        <w:rPr>
          <w:rFonts w:eastAsia="Times New Roman"/>
          <w:color w:val="000000"/>
          <w:sz w:val="20"/>
          <w:szCs w:val="20"/>
          <w:lang w:eastAsia="ru-RU"/>
        </w:rPr>
        <w:t xml:space="preserve">                   (дата)</w:t>
      </w:r>
    </w:p>
    <w:p w14:paraId="69CDAF90" w14:textId="77777777" w:rsidR="000F259F" w:rsidRPr="000F259F" w:rsidRDefault="000F259F" w:rsidP="000F259F">
      <w:pPr>
        <w:spacing w:line="240" w:lineRule="auto"/>
        <w:ind w:left="5387" w:firstLine="0"/>
        <w:rPr>
          <w:rFonts w:eastAsia="Times New Roman"/>
          <w:color w:val="000000"/>
          <w:szCs w:val="24"/>
          <w:lang w:eastAsia="ru-RU"/>
        </w:rPr>
      </w:pPr>
    </w:p>
    <w:p w14:paraId="12D5281E" w14:textId="77777777" w:rsidR="000F259F" w:rsidRPr="000F259F" w:rsidRDefault="000F259F" w:rsidP="000F259F">
      <w:pPr>
        <w:spacing w:line="240" w:lineRule="auto"/>
        <w:ind w:left="5387" w:firstLine="0"/>
        <w:rPr>
          <w:rFonts w:eastAsia="Times New Roman"/>
          <w:color w:val="000000"/>
          <w:szCs w:val="24"/>
          <w:lang w:eastAsia="ru-RU"/>
        </w:rPr>
      </w:pPr>
      <w:r w:rsidRPr="000F259F">
        <w:rPr>
          <w:rFonts w:eastAsia="Times New Roman"/>
          <w:color w:val="000000"/>
          <w:szCs w:val="24"/>
          <w:lang w:eastAsia="ru-RU"/>
        </w:rPr>
        <w:t>Перевірила: д. т. н., доцент</w:t>
      </w:r>
    </w:p>
    <w:p w14:paraId="1670C398" w14:textId="77777777" w:rsidR="000F259F" w:rsidRPr="000F259F" w:rsidRDefault="000F259F" w:rsidP="000F259F">
      <w:pPr>
        <w:spacing w:line="240" w:lineRule="auto"/>
        <w:ind w:left="5387" w:firstLine="0"/>
        <w:rPr>
          <w:rFonts w:eastAsia="Times New Roman"/>
          <w:color w:val="000000"/>
          <w:sz w:val="16"/>
          <w:szCs w:val="16"/>
          <w:lang w:eastAsia="ru-RU"/>
        </w:rPr>
      </w:pPr>
    </w:p>
    <w:p w14:paraId="7F0C56A3" w14:textId="77777777" w:rsidR="000F259F" w:rsidRPr="000F259F" w:rsidRDefault="000F259F" w:rsidP="000F259F">
      <w:pPr>
        <w:spacing w:line="240" w:lineRule="auto"/>
        <w:ind w:left="5387" w:firstLine="0"/>
        <w:rPr>
          <w:rFonts w:eastAsia="Times New Roman"/>
          <w:color w:val="000000"/>
          <w:szCs w:val="24"/>
          <w:lang w:eastAsia="ru-RU"/>
        </w:rPr>
      </w:pPr>
      <w:r w:rsidRPr="000F259F">
        <w:rPr>
          <w:rFonts w:eastAsia="Times New Roman"/>
          <w:color w:val="000000"/>
          <w:szCs w:val="24"/>
          <w:lang w:eastAsia="ru-RU"/>
        </w:rPr>
        <w:t>______________</w:t>
      </w:r>
      <w:r w:rsidRPr="000F259F">
        <w:rPr>
          <w:rFonts w:eastAsia="Times New Roman"/>
          <w:color w:val="000000"/>
          <w:szCs w:val="24"/>
          <w:u w:val="single"/>
          <w:lang w:eastAsia="ru-RU"/>
        </w:rPr>
        <w:t>І. М. Журавська</w:t>
      </w:r>
    </w:p>
    <w:p w14:paraId="1764A2CE" w14:textId="77777777" w:rsidR="000F259F" w:rsidRPr="000F259F" w:rsidRDefault="000F259F" w:rsidP="000F259F">
      <w:pPr>
        <w:spacing w:line="240" w:lineRule="auto"/>
        <w:ind w:left="5387" w:firstLine="0"/>
        <w:jc w:val="center"/>
        <w:rPr>
          <w:rFonts w:eastAsia="Times New Roman"/>
          <w:color w:val="000000"/>
          <w:sz w:val="36"/>
          <w:szCs w:val="24"/>
          <w:lang w:eastAsia="ru-RU"/>
        </w:rPr>
      </w:pPr>
      <w:r w:rsidRPr="000F259F">
        <w:rPr>
          <w:rFonts w:eastAsia="Times New Roman"/>
          <w:color w:val="000000"/>
          <w:sz w:val="20"/>
          <w:szCs w:val="24"/>
          <w:lang w:eastAsia="ru-RU"/>
        </w:rPr>
        <w:t>(підпис, ініціали та прізвище)</w:t>
      </w:r>
    </w:p>
    <w:p w14:paraId="0AC6686B" w14:textId="77777777" w:rsidR="000F259F" w:rsidRPr="000F259F" w:rsidRDefault="000F259F" w:rsidP="000F259F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7" w:lineRule="auto"/>
        <w:ind w:left="5387" w:firstLine="0"/>
        <w:textAlignment w:val="center"/>
        <w:rPr>
          <w:rFonts w:eastAsia="Times New Roman"/>
          <w:color w:val="000000"/>
          <w:sz w:val="24"/>
          <w:szCs w:val="24"/>
          <w:lang w:eastAsia="ru-RU"/>
        </w:rPr>
      </w:pPr>
      <w:r w:rsidRPr="000F259F">
        <w:rPr>
          <w:rFonts w:eastAsia="Times New Roman"/>
          <w:color w:val="000000"/>
          <w:sz w:val="24"/>
          <w:szCs w:val="24"/>
          <w:u w:val="single"/>
          <w:lang w:eastAsia="ru-RU"/>
        </w:rPr>
        <w:tab/>
      </w:r>
    </w:p>
    <w:p w14:paraId="78A09175" w14:textId="77777777" w:rsidR="000F259F" w:rsidRPr="000F259F" w:rsidRDefault="000F259F" w:rsidP="000F259F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line="257" w:lineRule="auto"/>
        <w:ind w:left="5387" w:firstLine="0"/>
        <w:textAlignment w:val="center"/>
        <w:rPr>
          <w:rFonts w:eastAsia="Times New Roman"/>
          <w:color w:val="000000"/>
          <w:sz w:val="20"/>
          <w:szCs w:val="20"/>
          <w:lang w:eastAsia="ru-RU"/>
        </w:rPr>
      </w:pPr>
      <w:r w:rsidRPr="000F259F">
        <w:rPr>
          <w:rFonts w:ascii="PragmaticaC" w:eastAsia="Times New Roman" w:hAnsi="PragmaticaC" w:cs="PragmaticaC"/>
          <w:i/>
          <w:color w:val="000000"/>
          <w:w w:val="90"/>
          <w:sz w:val="14"/>
          <w:szCs w:val="14"/>
          <w:lang w:eastAsia="ru-RU"/>
        </w:rPr>
        <w:tab/>
      </w:r>
      <w:r w:rsidRPr="000F259F">
        <w:rPr>
          <w:rFonts w:eastAsia="Times New Roman"/>
          <w:color w:val="000000"/>
          <w:sz w:val="20"/>
          <w:szCs w:val="20"/>
          <w:lang w:eastAsia="ru-RU"/>
        </w:rPr>
        <w:t xml:space="preserve">                    (дата)</w:t>
      </w:r>
    </w:p>
    <w:p w14:paraId="42F9255F" w14:textId="77777777" w:rsidR="000F259F" w:rsidRPr="000F259F" w:rsidRDefault="000F259F" w:rsidP="000F259F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line="257" w:lineRule="auto"/>
        <w:ind w:left="3686" w:firstLine="0"/>
        <w:textAlignment w:val="center"/>
        <w:rPr>
          <w:rFonts w:eastAsia="Times New Roman"/>
          <w:color w:val="000000"/>
          <w:sz w:val="20"/>
          <w:szCs w:val="24"/>
          <w:lang w:eastAsia="ru-RU"/>
        </w:rPr>
      </w:pPr>
    </w:p>
    <w:p w14:paraId="1B3E0CB2" w14:textId="77777777" w:rsidR="000F259F" w:rsidRPr="000F259F" w:rsidRDefault="000F259F" w:rsidP="000F259F">
      <w:pPr>
        <w:spacing w:before="240" w:after="120" w:line="240" w:lineRule="auto"/>
        <w:ind w:firstLine="0"/>
        <w:rPr>
          <w:rFonts w:eastAsia="Times New Roman"/>
          <w:b/>
          <w:color w:val="000000"/>
          <w:sz w:val="32"/>
          <w:szCs w:val="32"/>
          <w:lang w:eastAsia="ru-RU"/>
        </w:rPr>
      </w:pPr>
    </w:p>
    <w:p w14:paraId="3679CDD3" w14:textId="77777777" w:rsidR="000F259F" w:rsidRPr="000F259F" w:rsidRDefault="000F259F" w:rsidP="000F259F">
      <w:pPr>
        <w:spacing w:before="240" w:after="120" w:line="240" w:lineRule="auto"/>
        <w:ind w:firstLine="0"/>
        <w:jc w:val="center"/>
        <w:rPr>
          <w:rFonts w:eastAsia="Times New Roman"/>
          <w:b/>
          <w:iCs/>
          <w:color w:val="000000"/>
          <w:sz w:val="32"/>
          <w:szCs w:val="32"/>
        </w:rPr>
      </w:pPr>
      <w:r w:rsidRPr="000F259F">
        <w:rPr>
          <w:rFonts w:eastAsia="Times New Roman"/>
          <w:b/>
          <w:color w:val="000000"/>
          <w:sz w:val="32"/>
          <w:szCs w:val="32"/>
          <w:lang w:eastAsia="ru-RU"/>
        </w:rPr>
        <w:t>Миколаїв</w:t>
      </w:r>
      <w:r w:rsidRPr="000F259F">
        <w:rPr>
          <w:rFonts w:eastAsia="Times New Roman"/>
          <w:b/>
          <w:iCs/>
          <w:color w:val="000000"/>
          <w:sz w:val="32"/>
          <w:szCs w:val="32"/>
        </w:rPr>
        <w:t> – 2023</w:t>
      </w:r>
    </w:p>
    <w:p w14:paraId="79D9E43A" w14:textId="77777777" w:rsidR="000F259F" w:rsidRPr="000F259F" w:rsidRDefault="000F259F" w:rsidP="000F259F">
      <w:pPr>
        <w:ind w:firstLine="0"/>
      </w:pPr>
      <w:r w:rsidRPr="000F259F">
        <w:br w:type="page"/>
      </w:r>
    </w:p>
    <w:p w14:paraId="6D516E40" w14:textId="45017D11" w:rsidR="00F632FD" w:rsidRPr="00E32EBA" w:rsidRDefault="002819BC" w:rsidP="000D77F3">
      <w:pPr>
        <w:pStyle w:val="Heading1"/>
        <w:rPr>
          <w:lang w:val="en-US"/>
        </w:rPr>
      </w:pPr>
      <w:r>
        <w:lastRenderedPageBreak/>
        <w:t>Практична робота № 1</w:t>
      </w:r>
      <w:r w:rsidR="00E32EBA">
        <w:rPr>
          <w:lang w:val="en-US"/>
        </w:rPr>
        <w:t>-2</w:t>
      </w:r>
    </w:p>
    <w:p w14:paraId="1A6B1DB6" w14:textId="7D4E0059" w:rsidR="002819BC" w:rsidRDefault="002819BC" w:rsidP="002819BC">
      <w:pPr>
        <w:jc w:val="center"/>
      </w:pPr>
      <w:r>
        <w:t>Хід роботи</w:t>
      </w:r>
    </w:p>
    <w:p w14:paraId="6CA2AEAB" w14:textId="53EA8EE8" w:rsidR="00A73B69" w:rsidRPr="00246070" w:rsidRDefault="002819BC" w:rsidP="000F259F">
      <w:pPr>
        <w:numPr>
          <w:ilvl w:val="0"/>
          <w:numId w:val="4"/>
        </w:numPr>
        <w:tabs>
          <w:tab w:val="left" w:pos="1134"/>
        </w:tabs>
        <w:ind w:left="0" w:firstLine="709"/>
        <w:contextualSpacing/>
        <w:rPr>
          <w:b/>
          <w:bCs/>
          <w:color w:val="000000" w:themeColor="text1"/>
        </w:rPr>
      </w:pPr>
      <w:r w:rsidRPr="00246070">
        <w:rPr>
          <w:b/>
          <w:bCs/>
        </w:rPr>
        <w:t xml:space="preserve">Провести порівняння </w:t>
      </w:r>
      <w:r w:rsidRPr="00246070">
        <w:rPr>
          <w:b/>
          <w:bCs/>
          <w:color w:val="000000" w:themeColor="text1"/>
        </w:rPr>
        <w:t>метеостанцій (</w:t>
      </w:r>
      <w:r w:rsidRPr="00246070">
        <w:rPr>
          <w:b/>
          <w:bCs/>
          <w:color w:val="000000" w:themeColor="text1"/>
          <w:lang w:val="en-US"/>
        </w:rPr>
        <w:t>La</w:t>
      </w:r>
      <w:r w:rsidRPr="00246070">
        <w:rPr>
          <w:b/>
          <w:bCs/>
          <w:color w:val="000000" w:themeColor="text1"/>
        </w:rPr>
        <w:t xml:space="preserve"> </w:t>
      </w:r>
      <w:r w:rsidRPr="00246070">
        <w:rPr>
          <w:b/>
          <w:bCs/>
          <w:color w:val="000000" w:themeColor="text1"/>
          <w:lang w:val="en-US"/>
        </w:rPr>
        <w:t>Crosse</w:t>
      </w:r>
      <w:r w:rsidRPr="00246070">
        <w:rPr>
          <w:b/>
          <w:bCs/>
          <w:color w:val="000000" w:themeColor="text1"/>
        </w:rPr>
        <w:t xml:space="preserve"> </w:t>
      </w:r>
      <w:r w:rsidRPr="00246070">
        <w:rPr>
          <w:b/>
          <w:bCs/>
          <w:color w:val="000000" w:themeColor="text1"/>
          <w:lang w:val="en-US"/>
        </w:rPr>
        <w:t>MOBILE</w:t>
      </w:r>
      <w:r w:rsidRPr="00246070">
        <w:rPr>
          <w:b/>
          <w:bCs/>
          <w:color w:val="000000" w:themeColor="text1"/>
        </w:rPr>
        <w:t>-</w:t>
      </w:r>
      <w:r w:rsidRPr="00246070">
        <w:rPr>
          <w:b/>
          <w:bCs/>
          <w:color w:val="000000" w:themeColor="text1"/>
          <w:lang w:val="en-US"/>
        </w:rPr>
        <w:t>ALERT</w:t>
      </w:r>
      <w:r w:rsidRPr="00246070">
        <w:rPr>
          <w:b/>
          <w:bCs/>
          <w:color w:val="000000" w:themeColor="text1"/>
        </w:rPr>
        <w:t xml:space="preserve"> </w:t>
      </w:r>
      <w:r w:rsidRPr="00246070">
        <w:rPr>
          <w:b/>
          <w:bCs/>
          <w:color w:val="000000" w:themeColor="text1"/>
          <w:lang w:val="en-US"/>
        </w:rPr>
        <w:t>MA</w:t>
      </w:r>
      <w:r w:rsidRPr="00246070">
        <w:rPr>
          <w:b/>
          <w:bCs/>
          <w:color w:val="000000" w:themeColor="text1"/>
        </w:rPr>
        <w:t>10006 порівняти з іншою метеостанцією на свій вибір). Написати плюси та мінуси.</w:t>
      </w:r>
    </w:p>
    <w:p w14:paraId="52188AD6" w14:textId="71084C63" w:rsidR="000F259F" w:rsidRPr="000F259F" w:rsidRDefault="000F259F" w:rsidP="000F259F">
      <w:r>
        <w:t xml:space="preserve">Окрім письмового опису характеристик метеостанцій, для більш простого наочного порівняння було використано композицію кольорів, де завдяки насиченості відображається </w:t>
      </w:r>
      <w:r w:rsidR="00A300B1">
        <w:t>відмінність за якісними і кількісними якостями. Наприклад, якщо щось наявне в одній, але відсутнє в іншій, то контраст між зеленим і червоним кольором буде максимальним, а якщо одна переважає над іншою, але в незначній мірі, то даний контраст буде уже меншим. Окремі характеристики, які не можна оцінити без суб’єктивності, було виділено голубим кольором.</w:t>
      </w:r>
    </w:p>
    <w:p w14:paraId="70083EC7" w14:textId="340B52A6" w:rsidR="000D77F3" w:rsidRDefault="000D77F3" w:rsidP="00023BCA">
      <w:pPr>
        <w:pStyle w:val="Caption"/>
      </w:pPr>
      <w:r>
        <w:t xml:space="preserve">Таблиця </w:t>
      </w:r>
      <w:fldSimple w:instr=" SEQ Таблиця \* ARABIC ">
        <w:r>
          <w:rPr>
            <w:noProof/>
          </w:rPr>
          <w:t>1</w:t>
        </w:r>
      </w:fldSimple>
      <w:r>
        <w:t xml:space="preserve"> – Порівняння характеристик метеостанцій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34D6" w14:paraId="0EDC2AFC" w14:textId="77777777" w:rsidTr="000F259F">
        <w:trPr>
          <w:tblHeader/>
        </w:trPr>
        <w:tc>
          <w:tcPr>
            <w:tcW w:w="3115" w:type="dxa"/>
            <w:shd w:val="clear" w:color="auto" w:fill="76077F"/>
          </w:tcPr>
          <w:p w14:paraId="00337C3D" w14:textId="7EF4DE8A" w:rsidR="00E334D6" w:rsidRPr="000D77F3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jc w:val="left"/>
              <w:rPr>
                <w:color w:val="FFFFFF" w:themeColor="background1"/>
              </w:rPr>
            </w:pPr>
            <w:r w:rsidRPr="000D77F3">
              <w:rPr>
                <w:color w:val="FFFFFF" w:themeColor="background1"/>
              </w:rPr>
              <w:t>Характеристика</w:t>
            </w:r>
          </w:p>
        </w:tc>
        <w:tc>
          <w:tcPr>
            <w:tcW w:w="3115" w:type="dxa"/>
            <w:shd w:val="clear" w:color="auto" w:fill="76077F"/>
          </w:tcPr>
          <w:p w14:paraId="5231CF41" w14:textId="1207CAC8" w:rsidR="00E334D6" w:rsidRPr="000D77F3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jc w:val="center"/>
              <w:rPr>
                <w:color w:val="FFFFFF" w:themeColor="background1"/>
                <w:lang w:val="en-US"/>
              </w:rPr>
            </w:pPr>
            <w:r w:rsidRPr="000D77F3">
              <w:rPr>
                <w:color w:val="FFFFFF" w:themeColor="background1"/>
                <w:lang w:val="en-US"/>
              </w:rPr>
              <w:t>La Crosse Mobile-Alerts MA10006</w:t>
            </w:r>
          </w:p>
        </w:tc>
        <w:tc>
          <w:tcPr>
            <w:tcW w:w="3115" w:type="dxa"/>
            <w:shd w:val="clear" w:color="auto" w:fill="76077F"/>
          </w:tcPr>
          <w:p w14:paraId="5BE8D910" w14:textId="74047A9E" w:rsidR="00E334D6" w:rsidRPr="000D77F3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jc w:val="center"/>
              <w:rPr>
                <w:color w:val="FFFFFF" w:themeColor="background1"/>
                <w:lang w:val="en-US"/>
              </w:rPr>
            </w:pPr>
            <w:proofErr w:type="spellStart"/>
            <w:r w:rsidRPr="000D77F3">
              <w:rPr>
                <w:color w:val="FFFFFF" w:themeColor="background1"/>
                <w:lang w:val="en-US"/>
              </w:rPr>
              <w:t>Newentor</w:t>
            </w:r>
            <w:proofErr w:type="spellEnd"/>
            <w:r w:rsidRPr="000D77F3">
              <w:rPr>
                <w:color w:val="FFFFFF" w:themeColor="background1"/>
                <w:lang w:val="en-US"/>
              </w:rPr>
              <w:t xml:space="preserve"> Weather Station 8</w:t>
            </w:r>
          </w:p>
        </w:tc>
      </w:tr>
      <w:tr w:rsidR="00E334D6" w14:paraId="15EB1000" w14:textId="77777777" w:rsidTr="000F259F">
        <w:tc>
          <w:tcPr>
            <w:tcW w:w="3115" w:type="dxa"/>
          </w:tcPr>
          <w:p w14:paraId="2F69B5CD" w14:textId="1E387E1C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Датчик температури</w:t>
            </w:r>
          </w:p>
        </w:tc>
        <w:tc>
          <w:tcPr>
            <w:tcW w:w="3115" w:type="dxa"/>
            <w:shd w:val="clear" w:color="auto" w:fill="00DF67"/>
          </w:tcPr>
          <w:p w14:paraId="0570526B" w14:textId="4C52A23D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Внутрішній та зовнішній</w:t>
            </w:r>
          </w:p>
        </w:tc>
        <w:tc>
          <w:tcPr>
            <w:tcW w:w="3115" w:type="dxa"/>
            <w:shd w:val="clear" w:color="auto" w:fill="00DF67"/>
          </w:tcPr>
          <w:p w14:paraId="41167749" w14:textId="2858419B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Внутрішній та зовнішній</w:t>
            </w:r>
          </w:p>
        </w:tc>
      </w:tr>
      <w:tr w:rsidR="00E334D6" w14:paraId="3B160913" w14:textId="77777777" w:rsidTr="000F259F">
        <w:tc>
          <w:tcPr>
            <w:tcW w:w="3115" w:type="dxa"/>
          </w:tcPr>
          <w:p w14:paraId="75D199BA" w14:textId="4E20DFEC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Діапазон вимірювання температури</w:t>
            </w:r>
          </w:p>
        </w:tc>
        <w:tc>
          <w:tcPr>
            <w:tcW w:w="3115" w:type="dxa"/>
            <w:shd w:val="clear" w:color="auto" w:fill="A8F08D"/>
          </w:tcPr>
          <w:p w14:paraId="05036A96" w14:textId="0807301B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Від -40 до 60 градусів Цельсія</w:t>
            </w:r>
          </w:p>
        </w:tc>
        <w:tc>
          <w:tcPr>
            <w:tcW w:w="3115" w:type="dxa"/>
            <w:shd w:val="clear" w:color="auto" w:fill="FF8C8D"/>
          </w:tcPr>
          <w:p w14:paraId="6F1CB343" w14:textId="1D91BAD6" w:rsidR="00E334D6" w:rsidRPr="00A73B69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D0D0D" w:themeColor="text1" w:themeTint="F2"/>
              </w:rPr>
            </w:pPr>
            <w:r w:rsidRPr="00A73B69">
              <w:rPr>
                <w:color w:val="0D0D0D" w:themeColor="text1" w:themeTint="F2"/>
              </w:rPr>
              <w:t>Від -10 до 60 градусів Цельсія</w:t>
            </w:r>
          </w:p>
        </w:tc>
      </w:tr>
      <w:tr w:rsidR="00E334D6" w14:paraId="56E11DE3" w14:textId="77777777" w:rsidTr="000F259F">
        <w:tc>
          <w:tcPr>
            <w:tcW w:w="3115" w:type="dxa"/>
          </w:tcPr>
          <w:p w14:paraId="576701EE" w14:textId="566BBEF2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Діапазон вимірювання вологості</w:t>
            </w:r>
          </w:p>
        </w:tc>
        <w:tc>
          <w:tcPr>
            <w:tcW w:w="3115" w:type="dxa"/>
            <w:shd w:val="clear" w:color="auto" w:fill="00DF67"/>
          </w:tcPr>
          <w:p w14:paraId="25C1F41C" w14:textId="5B4444E5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Від 10 до 99 відсотків</w:t>
            </w:r>
          </w:p>
        </w:tc>
        <w:tc>
          <w:tcPr>
            <w:tcW w:w="3115" w:type="dxa"/>
            <w:shd w:val="clear" w:color="auto" w:fill="00DF67"/>
          </w:tcPr>
          <w:p w14:paraId="1CBE9830" w14:textId="58CA4FB1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Від 10 до 99 відсотків</w:t>
            </w:r>
          </w:p>
        </w:tc>
      </w:tr>
      <w:tr w:rsidR="00E334D6" w14:paraId="7929FF9B" w14:textId="77777777" w:rsidTr="000F259F">
        <w:tc>
          <w:tcPr>
            <w:tcW w:w="3115" w:type="dxa"/>
          </w:tcPr>
          <w:p w14:paraId="15446D00" w14:textId="7CE6F395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Датчик атмосферного тиску</w:t>
            </w:r>
          </w:p>
        </w:tc>
        <w:tc>
          <w:tcPr>
            <w:tcW w:w="3115" w:type="dxa"/>
            <w:shd w:val="clear" w:color="auto" w:fill="00DF67"/>
          </w:tcPr>
          <w:p w14:paraId="7D16632D" w14:textId="0DD9CB0E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Наявний</w:t>
            </w:r>
          </w:p>
        </w:tc>
        <w:tc>
          <w:tcPr>
            <w:tcW w:w="3115" w:type="dxa"/>
            <w:shd w:val="clear" w:color="auto" w:fill="00DF67"/>
          </w:tcPr>
          <w:p w14:paraId="5EE7AECE" w14:textId="71EA2A4D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Наявний</w:t>
            </w:r>
          </w:p>
        </w:tc>
      </w:tr>
      <w:tr w:rsidR="00E334D6" w14:paraId="28B5E655" w14:textId="77777777" w:rsidTr="000F259F">
        <w:tc>
          <w:tcPr>
            <w:tcW w:w="3115" w:type="dxa"/>
          </w:tcPr>
          <w:p w14:paraId="5B3FD74A" w14:textId="5CEEF4FB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Датчик швидкості вітру</w:t>
            </w:r>
          </w:p>
        </w:tc>
        <w:tc>
          <w:tcPr>
            <w:tcW w:w="3115" w:type="dxa"/>
            <w:shd w:val="clear" w:color="auto" w:fill="00FF00"/>
          </w:tcPr>
          <w:p w14:paraId="3B3326FF" w14:textId="4C18CA6E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Наявний</w:t>
            </w:r>
          </w:p>
        </w:tc>
        <w:tc>
          <w:tcPr>
            <w:tcW w:w="3115" w:type="dxa"/>
            <w:shd w:val="clear" w:color="auto" w:fill="FF0000"/>
          </w:tcPr>
          <w:p w14:paraId="346BDACE" w14:textId="4DF63A8D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Відсутній</w:t>
            </w:r>
          </w:p>
        </w:tc>
      </w:tr>
      <w:tr w:rsidR="00E334D6" w14:paraId="71F3B588" w14:textId="77777777" w:rsidTr="000F259F">
        <w:tc>
          <w:tcPr>
            <w:tcW w:w="3115" w:type="dxa"/>
          </w:tcPr>
          <w:p w14:paraId="65520805" w14:textId="7FF1ED75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Підтримка бездротового з’єднання</w:t>
            </w:r>
          </w:p>
        </w:tc>
        <w:tc>
          <w:tcPr>
            <w:tcW w:w="3115" w:type="dxa"/>
            <w:shd w:val="clear" w:color="auto" w:fill="00DF67"/>
          </w:tcPr>
          <w:p w14:paraId="170A8A0D" w14:textId="4B1512B9" w:rsidR="00E334D6" w:rsidRP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Wi-Fi</w:t>
            </w:r>
          </w:p>
        </w:tc>
        <w:tc>
          <w:tcPr>
            <w:tcW w:w="3115" w:type="dxa"/>
            <w:shd w:val="clear" w:color="auto" w:fill="00DF67"/>
          </w:tcPr>
          <w:p w14:paraId="0A5ECD39" w14:textId="4E6AAB8E" w:rsidR="00E334D6" w:rsidRP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Wi-Fi</w:t>
            </w:r>
          </w:p>
        </w:tc>
      </w:tr>
      <w:tr w:rsidR="00E334D6" w14:paraId="386CCDA2" w14:textId="77777777" w:rsidTr="000F259F">
        <w:tc>
          <w:tcPr>
            <w:tcW w:w="3115" w:type="dxa"/>
          </w:tcPr>
          <w:p w14:paraId="53615F06" w14:textId="47A26A99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Мобільний застосунок</w:t>
            </w:r>
          </w:p>
        </w:tc>
        <w:tc>
          <w:tcPr>
            <w:tcW w:w="3115" w:type="dxa"/>
            <w:shd w:val="clear" w:color="auto" w:fill="00DF67"/>
          </w:tcPr>
          <w:p w14:paraId="59874EC8" w14:textId="79BD9710" w:rsidR="00E334D6" w:rsidRP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Наявний</w:t>
            </w:r>
          </w:p>
        </w:tc>
        <w:tc>
          <w:tcPr>
            <w:tcW w:w="3115" w:type="dxa"/>
            <w:shd w:val="clear" w:color="auto" w:fill="00DF67"/>
          </w:tcPr>
          <w:p w14:paraId="36E6342F" w14:textId="0CFB7F80" w:rsidR="00E334D6" w:rsidRP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Наявний</w:t>
            </w:r>
          </w:p>
        </w:tc>
      </w:tr>
      <w:tr w:rsidR="000D77F3" w14:paraId="28AC0EE9" w14:textId="77777777" w:rsidTr="000F259F">
        <w:tc>
          <w:tcPr>
            <w:tcW w:w="3115" w:type="dxa"/>
          </w:tcPr>
          <w:p w14:paraId="6CA32395" w14:textId="5EF5797F" w:rsidR="000D77F3" w:rsidRDefault="000D77F3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Прогноз погоди</w:t>
            </w:r>
          </w:p>
        </w:tc>
        <w:tc>
          <w:tcPr>
            <w:tcW w:w="3115" w:type="dxa"/>
            <w:shd w:val="clear" w:color="auto" w:fill="FF8C8D"/>
          </w:tcPr>
          <w:p w14:paraId="4998F30E" w14:textId="08959F05" w:rsidR="000D77F3" w:rsidRDefault="000D77F3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Так, на 12-24 години вперед. </w:t>
            </w:r>
          </w:p>
        </w:tc>
        <w:tc>
          <w:tcPr>
            <w:tcW w:w="3115" w:type="dxa"/>
            <w:shd w:val="clear" w:color="auto" w:fill="A8F08D"/>
          </w:tcPr>
          <w:p w14:paraId="0BB13788" w14:textId="2220EDE5" w:rsidR="000D77F3" w:rsidRDefault="000D77F3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Так, на 1-3 дні вперед.</w:t>
            </w:r>
          </w:p>
        </w:tc>
      </w:tr>
      <w:tr w:rsidR="000D77F3" w14:paraId="240C5E41" w14:textId="77777777" w:rsidTr="000F259F">
        <w:tc>
          <w:tcPr>
            <w:tcW w:w="3115" w:type="dxa"/>
          </w:tcPr>
          <w:p w14:paraId="39840859" w14:textId="43F59BF0" w:rsidR="000D77F3" w:rsidRDefault="000D77F3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живлення</w:t>
            </w:r>
          </w:p>
        </w:tc>
        <w:tc>
          <w:tcPr>
            <w:tcW w:w="3115" w:type="dxa"/>
            <w:shd w:val="clear" w:color="auto" w:fill="FF8C8D"/>
          </w:tcPr>
          <w:p w14:paraId="1941030B" w14:textId="648B6CD3" w:rsidR="000D77F3" w:rsidRDefault="000D77F3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Батареї типу АА (3 штуки)</w:t>
            </w:r>
          </w:p>
        </w:tc>
        <w:tc>
          <w:tcPr>
            <w:tcW w:w="3115" w:type="dxa"/>
            <w:shd w:val="clear" w:color="auto" w:fill="A8F08D"/>
          </w:tcPr>
          <w:p w14:paraId="6E1E8620" w14:textId="6928AD51" w:rsidR="000D77F3" w:rsidRPr="000D77F3" w:rsidRDefault="000D77F3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Адаптер живлення </w:t>
            </w:r>
            <w:r>
              <w:rPr>
                <w:color w:val="000000" w:themeColor="text1"/>
                <w:lang w:val="en-US"/>
              </w:rPr>
              <w:t>USB (</w:t>
            </w:r>
            <w:r>
              <w:rPr>
                <w:color w:val="000000" w:themeColor="text1"/>
              </w:rPr>
              <w:t>або батареї типу АА, 3 штуки)</w:t>
            </w:r>
          </w:p>
        </w:tc>
      </w:tr>
      <w:tr w:rsidR="000D77F3" w14:paraId="66357FB6" w14:textId="77777777" w:rsidTr="000F259F">
        <w:tc>
          <w:tcPr>
            <w:tcW w:w="3115" w:type="dxa"/>
          </w:tcPr>
          <w:p w14:paraId="48358639" w14:textId="5CB45B6B" w:rsidR="000D77F3" w:rsidRDefault="000D77F3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Час роботи</w:t>
            </w:r>
          </w:p>
        </w:tc>
        <w:tc>
          <w:tcPr>
            <w:tcW w:w="3115" w:type="dxa"/>
            <w:shd w:val="clear" w:color="auto" w:fill="A8F08D"/>
          </w:tcPr>
          <w:p w14:paraId="486B267A" w14:textId="4E41F493" w:rsidR="000D77F3" w:rsidRDefault="000D77F3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 2-х років</w:t>
            </w:r>
          </w:p>
        </w:tc>
        <w:tc>
          <w:tcPr>
            <w:tcW w:w="3115" w:type="dxa"/>
            <w:shd w:val="clear" w:color="auto" w:fill="FF8C8D"/>
          </w:tcPr>
          <w:p w14:paraId="51AFF421" w14:textId="2593AC25" w:rsidR="000D77F3" w:rsidRDefault="000D77F3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 1-го року</w:t>
            </w:r>
          </w:p>
        </w:tc>
      </w:tr>
      <w:tr w:rsidR="00E334D6" w14:paraId="0A8E42F4" w14:textId="77777777" w:rsidTr="000F259F">
        <w:tc>
          <w:tcPr>
            <w:tcW w:w="3115" w:type="dxa"/>
          </w:tcPr>
          <w:p w14:paraId="2D881A98" w14:textId="179630C0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Додаткові функції</w:t>
            </w:r>
          </w:p>
        </w:tc>
        <w:tc>
          <w:tcPr>
            <w:tcW w:w="3115" w:type="dxa"/>
            <w:shd w:val="clear" w:color="auto" w:fill="A8F08D"/>
          </w:tcPr>
          <w:p w14:paraId="5970FA2E" w14:textId="4425F80A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Годинник,календар</w:t>
            </w:r>
            <w:proofErr w:type="spellEnd"/>
            <w:r>
              <w:rPr>
                <w:color w:val="000000" w:themeColor="text1"/>
              </w:rPr>
              <w:t>, будильник</w:t>
            </w:r>
          </w:p>
        </w:tc>
        <w:tc>
          <w:tcPr>
            <w:tcW w:w="3115" w:type="dxa"/>
            <w:shd w:val="clear" w:color="auto" w:fill="FF8C8D"/>
          </w:tcPr>
          <w:p w14:paraId="5E3AA30E" w14:textId="5F509A1E" w:rsidR="00E334D6" w:rsidRDefault="00E334D6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Годинник, календар</w:t>
            </w:r>
          </w:p>
        </w:tc>
      </w:tr>
      <w:tr w:rsidR="000D77F3" w14:paraId="5EDBEC0E" w14:textId="77777777" w:rsidTr="000F259F">
        <w:tc>
          <w:tcPr>
            <w:tcW w:w="3115" w:type="dxa"/>
          </w:tcPr>
          <w:p w14:paraId="01ADE69A" w14:textId="73414B6D" w:rsidR="000D77F3" w:rsidRDefault="000D77F3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Розміри</w:t>
            </w:r>
          </w:p>
        </w:tc>
        <w:tc>
          <w:tcPr>
            <w:tcW w:w="3115" w:type="dxa"/>
            <w:shd w:val="clear" w:color="auto" w:fill="00FFFF"/>
          </w:tcPr>
          <w:p w14:paraId="07745128" w14:textId="2BB540CF" w:rsidR="000D77F3" w:rsidRDefault="000D77F3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 w:rsidRPr="000D77F3">
              <w:rPr>
                <w:color w:val="000000" w:themeColor="text1"/>
              </w:rPr>
              <w:t>121 x 33 x 130 мм</w:t>
            </w:r>
          </w:p>
        </w:tc>
        <w:tc>
          <w:tcPr>
            <w:tcW w:w="3115" w:type="dxa"/>
            <w:shd w:val="clear" w:color="auto" w:fill="00FFFF"/>
          </w:tcPr>
          <w:p w14:paraId="145A14C8" w14:textId="1155AA2B" w:rsidR="000D77F3" w:rsidRDefault="000D77F3" w:rsidP="000F259F">
            <w:pPr>
              <w:tabs>
                <w:tab w:val="left" w:pos="1134"/>
              </w:tabs>
              <w:spacing w:line="360" w:lineRule="auto"/>
              <w:ind w:firstLine="0"/>
              <w:contextualSpacing/>
              <w:rPr>
                <w:color w:val="000000" w:themeColor="text1"/>
              </w:rPr>
            </w:pPr>
            <w:r w:rsidRPr="000D77F3">
              <w:rPr>
                <w:color w:val="000000" w:themeColor="text1"/>
              </w:rPr>
              <w:t>152 x 32 x 117 мм</w:t>
            </w:r>
          </w:p>
        </w:tc>
      </w:tr>
    </w:tbl>
    <w:p w14:paraId="29D021E8" w14:textId="77777777" w:rsidR="00E334D6" w:rsidRPr="00857A2E" w:rsidRDefault="00E334D6" w:rsidP="00E334D6">
      <w:pPr>
        <w:tabs>
          <w:tab w:val="left" w:pos="1134"/>
        </w:tabs>
        <w:ind w:firstLine="0"/>
        <w:contextualSpacing/>
        <w:rPr>
          <w:color w:val="000000" w:themeColor="text1"/>
        </w:rPr>
      </w:pPr>
    </w:p>
    <w:p w14:paraId="1F7A6EA4" w14:textId="66677743" w:rsidR="002819BC" w:rsidRPr="00246070" w:rsidRDefault="002819BC" w:rsidP="002819BC">
      <w:pPr>
        <w:numPr>
          <w:ilvl w:val="0"/>
          <w:numId w:val="4"/>
        </w:numPr>
        <w:tabs>
          <w:tab w:val="left" w:pos="1134"/>
        </w:tabs>
        <w:ind w:left="0" w:firstLine="709"/>
        <w:contextualSpacing/>
        <w:rPr>
          <w:b/>
          <w:bCs/>
          <w:color w:val="000000" w:themeColor="text1"/>
        </w:rPr>
      </w:pPr>
      <w:r w:rsidRPr="00246070">
        <w:rPr>
          <w:b/>
          <w:bCs/>
          <w:color w:val="000000" w:themeColor="text1"/>
        </w:rPr>
        <w:t xml:space="preserve">За допомогою </w:t>
      </w:r>
      <w:r w:rsidRPr="00246070">
        <w:rPr>
          <w:b/>
          <w:bCs/>
          <w:color w:val="000000" w:themeColor="text1"/>
          <w:lang w:val="en-US"/>
        </w:rPr>
        <w:t>QR</w:t>
      </w:r>
      <w:r w:rsidRPr="00246070">
        <w:rPr>
          <w:b/>
          <w:bCs/>
          <w:color w:val="000000" w:themeColor="text1"/>
          <w:lang w:val="ru-RU"/>
        </w:rPr>
        <w:t>-</w:t>
      </w:r>
      <w:r w:rsidRPr="00246070">
        <w:rPr>
          <w:b/>
          <w:bCs/>
          <w:color w:val="000000" w:themeColor="text1"/>
        </w:rPr>
        <w:t xml:space="preserve">коду підключитися до метеостанції та перейменувати її на власне прізвище та номер </w:t>
      </w:r>
      <w:proofErr w:type="spellStart"/>
      <w:r w:rsidRPr="00246070">
        <w:rPr>
          <w:b/>
          <w:bCs/>
          <w:color w:val="000000" w:themeColor="text1"/>
        </w:rPr>
        <w:t>заліковки</w:t>
      </w:r>
      <w:proofErr w:type="spellEnd"/>
      <w:r w:rsidRPr="00246070">
        <w:rPr>
          <w:b/>
          <w:bCs/>
          <w:color w:val="000000" w:themeColor="text1"/>
        </w:rPr>
        <w:t xml:space="preserve"> (</w:t>
      </w:r>
      <w:r w:rsidRPr="00246070">
        <w:rPr>
          <w:b/>
          <w:bCs/>
          <w:color w:val="000000" w:themeColor="text1"/>
          <w:lang w:val="en-US"/>
        </w:rPr>
        <w:t>ID</w:t>
      </w:r>
      <w:r w:rsidRPr="00246070">
        <w:rPr>
          <w:b/>
          <w:bCs/>
          <w:color w:val="000000" w:themeColor="text1"/>
          <w:lang w:val="ru-RU"/>
        </w:rPr>
        <w:t xml:space="preserve"> </w:t>
      </w:r>
      <w:r w:rsidRPr="00246070">
        <w:rPr>
          <w:b/>
          <w:bCs/>
          <w:color w:val="000000" w:themeColor="text1"/>
        </w:rPr>
        <w:t xml:space="preserve">на </w:t>
      </w:r>
      <w:r w:rsidRPr="00246070">
        <w:rPr>
          <w:b/>
          <w:bCs/>
          <w:color w:val="000000" w:themeColor="text1"/>
          <w:lang w:val="en-US"/>
        </w:rPr>
        <w:t>Moodle</w:t>
      </w:r>
      <w:r w:rsidRPr="00246070">
        <w:rPr>
          <w:b/>
          <w:bCs/>
          <w:color w:val="000000" w:themeColor="text1"/>
          <w:lang w:val="ru-RU"/>
        </w:rPr>
        <w:t>3)</w:t>
      </w:r>
      <w:r w:rsidRPr="00246070">
        <w:rPr>
          <w:b/>
          <w:bCs/>
          <w:color w:val="000000" w:themeColor="text1"/>
        </w:rPr>
        <w:t>.</w:t>
      </w:r>
    </w:p>
    <w:p w14:paraId="2A572493" w14:textId="30547060" w:rsidR="00A300B1" w:rsidRDefault="00A300B1" w:rsidP="00A300B1">
      <w:pPr>
        <w:tabs>
          <w:tab w:val="left" w:pos="1134"/>
        </w:tabs>
        <w:contextualSpacing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29D562D" wp14:editId="0738FD27">
            <wp:extent cx="2429510" cy="4108450"/>
            <wp:effectExtent l="95250" t="133350" r="123190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6" b="282"/>
                    <a:stretch/>
                  </pic:blipFill>
                  <pic:spPr bwMode="auto">
                    <a:xfrm>
                      <a:off x="0" y="0"/>
                      <a:ext cx="2430111" cy="410946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546A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7D6FC" w14:textId="1FB52822" w:rsidR="00497817" w:rsidRPr="00857A2E" w:rsidRDefault="00497817" w:rsidP="00023BCA">
      <w:pPr>
        <w:pStyle w:val="Caption"/>
        <w:rPr>
          <w:szCs w:val="28"/>
        </w:rPr>
      </w:pPr>
      <w:r>
        <w:t xml:space="preserve">Рисунок </w:t>
      </w:r>
      <w:fldSimple w:instr=" SEQ Рисунок \* ARABIC ">
        <w:r w:rsidR="00B61665">
          <w:rPr>
            <w:noProof/>
          </w:rPr>
          <w:t>1</w:t>
        </w:r>
      </w:fldSimple>
      <w:r>
        <w:t xml:space="preserve"> – Результат підключення і перейменування метеостанції</w:t>
      </w:r>
    </w:p>
    <w:p w14:paraId="36F34838" w14:textId="77777777" w:rsidR="002819BC" w:rsidRPr="00246070" w:rsidRDefault="002819BC" w:rsidP="002819BC">
      <w:pPr>
        <w:numPr>
          <w:ilvl w:val="0"/>
          <w:numId w:val="4"/>
        </w:numPr>
        <w:tabs>
          <w:tab w:val="left" w:pos="1134"/>
        </w:tabs>
        <w:ind w:left="0" w:firstLine="709"/>
        <w:contextualSpacing/>
        <w:rPr>
          <w:b/>
          <w:bCs/>
          <w:color w:val="000000" w:themeColor="text1"/>
        </w:rPr>
      </w:pPr>
      <w:r w:rsidRPr="00246070">
        <w:rPr>
          <w:b/>
          <w:bCs/>
          <w:color w:val="000000" w:themeColor="text1"/>
        </w:rPr>
        <w:lastRenderedPageBreak/>
        <w:t xml:space="preserve">При першому вході до застосунку Вам буде доступний сенсор </w:t>
      </w:r>
      <w:r w:rsidRPr="00246070">
        <w:rPr>
          <w:b/>
          <w:bCs/>
          <w:color w:val="000000" w:themeColor="text1"/>
          <w:lang w:val="en-US"/>
        </w:rPr>
        <w:t>Hannover</w:t>
      </w:r>
      <w:r w:rsidRPr="00246070">
        <w:rPr>
          <w:b/>
          <w:bCs/>
          <w:color w:val="000000" w:themeColor="text1"/>
        </w:rPr>
        <w:t xml:space="preserve">. Вам потрібно буде зчитати дані температури та вологості і занести їх в базу даних, та намалювати діаграму зміни температури та вологості з 02.01.2022 по сьогоднішній день (з кроком даних за Варіантами згідно з </w:t>
      </w:r>
      <w:r w:rsidRPr="00246070">
        <w:rPr>
          <w:b/>
          <w:bCs/>
          <w:color w:val="000000" w:themeColor="text1"/>
          <w:lang w:val="en-US"/>
        </w:rPr>
        <w:t>ID</w:t>
      </w:r>
      <w:r w:rsidRPr="00246070">
        <w:rPr>
          <w:b/>
          <w:bCs/>
          <w:color w:val="000000" w:themeColor="text1"/>
          <w:lang w:val="ru-RU"/>
        </w:rPr>
        <w:t xml:space="preserve"> </w:t>
      </w:r>
      <w:r w:rsidRPr="00246070">
        <w:rPr>
          <w:b/>
          <w:bCs/>
          <w:color w:val="000000" w:themeColor="text1"/>
        </w:rPr>
        <w:t>на Мудл3):</w:t>
      </w:r>
    </w:p>
    <w:tbl>
      <w:tblPr>
        <w:tblStyle w:val="TableGrid"/>
        <w:tblW w:w="5728" w:type="dxa"/>
        <w:jc w:val="center"/>
        <w:tblInd w:w="0" w:type="dxa"/>
        <w:tblCellMar>
          <w:top w:w="14" w:type="dxa"/>
          <w:left w:w="115" w:type="dxa"/>
          <w:right w:w="104" w:type="dxa"/>
        </w:tblCellMar>
        <w:tblLook w:val="04A0" w:firstRow="1" w:lastRow="0" w:firstColumn="1" w:lastColumn="0" w:noHBand="0" w:noVBand="1"/>
      </w:tblPr>
      <w:tblGrid>
        <w:gridCol w:w="6"/>
        <w:gridCol w:w="1574"/>
        <w:gridCol w:w="7"/>
        <w:gridCol w:w="4134"/>
        <w:gridCol w:w="7"/>
      </w:tblGrid>
      <w:tr w:rsidR="002819BC" w14:paraId="56950B16" w14:textId="77777777" w:rsidTr="005171E0">
        <w:trPr>
          <w:gridBefore w:val="1"/>
          <w:wBefore w:w="6" w:type="dxa"/>
          <w:trHeight w:val="509"/>
          <w:tblHeader/>
          <w:jc w:val="center"/>
        </w:trPr>
        <w:tc>
          <w:tcPr>
            <w:tcW w:w="1581" w:type="dxa"/>
            <w:gridSpan w:val="2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9CC2E5"/>
            <w:vAlign w:val="center"/>
            <w:hideMark/>
          </w:tcPr>
          <w:p w14:paraId="2E26607D" w14:textId="77777777" w:rsidR="002819BC" w:rsidRPr="009A7C80" w:rsidRDefault="002819BC" w:rsidP="00497817">
            <w:pPr>
              <w:ind w:left="14" w:firstLine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9A7C80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№ варіанту</w:t>
            </w:r>
          </w:p>
        </w:tc>
        <w:tc>
          <w:tcPr>
            <w:tcW w:w="414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/>
            <w:vAlign w:val="center"/>
            <w:hideMark/>
          </w:tcPr>
          <w:p w14:paraId="11507494" w14:textId="4F420C65" w:rsidR="002819BC" w:rsidRPr="009A7C80" w:rsidRDefault="002819BC" w:rsidP="00497817">
            <w:pPr>
              <w:ind w:right="45" w:firstLine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9A7C80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Завдання (графіки)</w:t>
            </w:r>
          </w:p>
        </w:tc>
      </w:tr>
      <w:tr w:rsidR="002819BC" w14:paraId="2E8935A1" w14:textId="77777777" w:rsidTr="005171E0">
        <w:trPr>
          <w:gridBefore w:val="1"/>
          <w:wBefore w:w="6" w:type="dxa"/>
          <w:trHeight w:val="345"/>
          <w:jc w:val="center"/>
        </w:trPr>
        <w:tc>
          <w:tcPr>
            <w:tcW w:w="158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7231C" w14:textId="33E266EB" w:rsidR="002819BC" w:rsidRPr="009A7C80" w:rsidRDefault="002819BC" w:rsidP="00497817">
            <w:pPr>
              <w:ind w:right="50" w:firstLine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9A7C80">
              <w:rPr>
                <w:rFonts w:ascii="Times New Roman" w:hAnsi="Times New Roman" w:cs="Times New Roman"/>
                <w:noProof/>
                <w:sz w:val="28"/>
                <w:szCs w:val="28"/>
              </w:rPr>
              <w:t>1 (+3)</w:t>
            </w:r>
          </w:p>
        </w:tc>
        <w:tc>
          <w:tcPr>
            <w:tcW w:w="414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AB407" w14:textId="0F931240" w:rsidR="002819BC" w:rsidRPr="009A7C80" w:rsidRDefault="002819BC" w:rsidP="00497817">
            <w:pPr>
              <w:ind w:right="47" w:firstLine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9A7C80">
              <w:rPr>
                <w:rFonts w:ascii="Times New Roman" w:hAnsi="Times New Roman" w:cs="Times New Roman"/>
                <w:noProof/>
                <w:sz w:val="28"/>
                <w:szCs w:val="28"/>
              </w:rPr>
              <w:t>З кроком даних 2 години</w:t>
            </w:r>
          </w:p>
        </w:tc>
      </w:tr>
      <w:tr w:rsidR="002819BC" w14:paraId="562B7759" w14:textId="77777777" w:rsidTr="005171E0">
        <w:trPr>
          <w:gridBefore w:val="1"/>
          <w:wBefore w:w="6" w:type="dxa"/>
          <w:trHeight w:val="337"/>
          <w:jc w:val="center"/>
        </w:trPr>
        <w:tc>
          <w:tcPr>
            <w:tcW w:w="1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B2718" w14:textId="77777777" w:rsidR="002819BC" w:rsidRPr="009A7C80" w:rsidRDefault="002819BC" w:rsidP="00497817">
            <w:pPr>
              <w:ind w:right="50" w:firstLine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9A7C80">
              <w:rPr>
                <w:rFonts w:ascii="Times New Roman" w:hAnsi="Times New Roman" w:cs="Times New Roman"/>
                <w:noProof/>
                <w:sz w:val="28"/>
                <w:szCs w:val="28"/>
              </w:rPr>
              <w:t>2 (+3)</w:t>
            </w:r>
          </w:p>
        </w:tc>
        <w:tc>
          <w:tcPr>
            <w:tcW w:w="4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7BA1B" w14:textId="77777777" w:rsidR="002819BC" w:rsidRPr="009A7C80" w:rsidRDefault="002819BC" w:rsidP="00497817">
            <w:pPr>
              <w:ind w:right="50" w:firstLine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9A7C80">
              <w:rPr>
                <w:rFonts w:ascii="Times New Roman" w:hAnsi="Times New Roman" w:cs="Times New Roman"/>
                <w:noProof/>
                <w:sz w:val="28"/>
                <w:szCs w:val="28"/>
              </w:rPr>
              <w:t>З кроком даних 3 місяці</w:t>
            </w:r>
          </w:p>
        </w:tc>
      </w:tr>
      <w:tr w:rsidR="002819BC" w14:paraId="53210108" w14:textId="77777777" w:rsidTr="005171E0">
        <w:trPr>
          <w:gridAfter w:val="1"/>
          <w:wAfter w:w="7" w:type="dxa"/>
          <w:trHeight w:val="319"/>
          <w:jc w:val="center"/>
        </w:trPr>
        <w:tc>
          <w:tcPr>
            <w:tcW w:w="1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E6D7E" w14:textId="182FE2AA" w:rsidR="002819BC" w:rsidRPr="009A7C80" w:rsidRDefault="002819BC" w:rsidP="00497817">
            <w:pPr>
              <w:ind w:right="2" w:firstLine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9A7C80">
              <w:rPr>
                <w:rFonts w:ascii="Times New Roman" w:hAnsi="Times New Roman" w:cs="Times New Roman"/>
                <w:noProof/>
                <w:sz w:val="28"/>
                <w:szCs w:val="28"/>
              </w:rPr>
              <w:t>3 (+3)</w:t>
            </w:r>
          </w:p>
        </w:tc>
        <w:tc>
          <w:tcPr>
            <w:tcW w:w="4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B64A5" w14:textId="77777777" w:rsidR="002819BC" w:rsidRPr="009A7C80" w:rsidRDefault="002819BC" w:rsidP="00497817">
            <w:pPr>
              <w:ind w:right="5" w:firstLine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9A7C80">
              <w:rPr>
                <w:rFonts w:ascii="Times New Roman" w:hAnsi="Times New Roman" w:cs="Times New Roman"/>
                <w:noProof/>
                <w:sz w:val="28"/>
                <w:szCs w:val="28"/>
              </w:rPr>
              <w:t>З кроком даних 5 днів</w:t>
            </w:r>
          </w:p>
        </w:tc>
      </w:tr>
    </w:tbl>
    <w:p w14:paraId="420FE719" w14:textId="77777777" w:rsidR="00497817" w:rsidRDefault="00497817" w:rsidP="00497817"/>
    <w:p w14:paraId="36DBCFD0" w14:textId="22BFB528" w:rsidR="00497817" w:rsidRDefault="00497817" w:rsidP="00497817">
      <w:pPr>
        <w:rPr>
          <w:rFonts w:eastAsiaTheme="minorEastAsia"/>
        </w:rPr>
      </w:pPr>
      <w:r>
        <w:t xml:space="preserve">Оскільки за заліковою книжкою мій варіант 26, то мій крок – 3 місяці, бо </w:t>
      </w:r>
      <m:oMath>
        <m:r>
          <w:rPr>
            <w:rFonts w:ascii="Cambria Math" w:hAnsi="Cambria Math"/>
          </w:rPr>
          <m:t>26=24+2=3*8+2</m:t>
        </m:r>
      </m:oMath>
      <w:r>
        <w:rPr>
          <w:rFonts w:eastAsiaTheme="minorEastAsia"/>
        </w:rPr>
        <w:t>.</w:t>
      </w:r>
    </w:p>
    <w:p w14:paraId="2F957E9F" w14:textId="55815A70" w:rsidR="00246070" w:rsidRPr="00E405F0" w:rsidRDefault="00246070" w:rsidP="00497817">
      <w:r>
        <w:t>Спершу було скачано необхідний масив даних, що відповідає часовому проміжку, наведеному в завданні. Це виконується за допомогою відповідного сайту</w:t>
      </w:r>
      <w:r w:rsidR="00E405F0">
        <w:t xml:space="preserve"> (рис. 2)</w:t>
      </w:r>
      <w:r>
        <w:t xml:space="preserve">, на який можна перейти використовуючи застосунок </w:t>
      </w:r>
      <w:r>
        <w:rPr>
          <w:lang w:val="en-US"/>
        </w:rPr>
        <w:t xml:space="preserve">Mobile Alerts. </w:t>
      </w:r>
      <w:r w:rsidR="00E405F0">
        <w:t xml:space="preserve">Тут можна обрати часовий проміжок, за який необхідно отримати дані і скачати його в </w:t>
      </w:r>
      <w:r w:rsidR="00E405F0">
        <w:rPr>
          <w:i/>
          <w:iCs/>
          <w:lang w:val="en-US"/>
        </w:rPr>
        <w:t xml:space="preserve">.csv </w:t>
      </w:r>
      <w:r w:rsidR="00E405F0">
        <w:t>форматі.</w:t>
      </w:r>
    </w:p>
    <w:p w14:paraId="678AD811" w14:textId="543CD453" w:rsidR="00E405F0" w:rsidRDefault="00E405F0" w:rsidP="00E405F0">
      <w:pPr>
        <w:ind w:firstLine="0"/>
      </w:pPr>
      <w:r>
        <w:rPr>
          <w:noProof/>
        </w:rPr>
        <w:drawing>
          <wp:inline distT="0" distB="0" distL="0" distR="0" wp14:anchorId="55D12E0F" wp14:editId="325DC09B">
            <wp:extent cx="5940425" cy="3007360"/>
            <wp:effectExtent l="114300" t="95250" r="117475" b="977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AA618C" w14:textId="33A40957" w:rsidR="00E405F0" w:rsidRDefault="00E405F0" w:rsidP="00023BCA">
      <w:pPr>
        <w:pStyle w:val="Caption"/>
      </w:pPr>
      <w:r>
        <w:t xml:space="preserve">Рисунок </w:t>
      </w:r>
      <w:fldSimple w:instr=" SEQ Рисунок \* ARABIC ">
        <w:r w:rsidR="00B61665">
          <w:rPr>
            <w:noProof/>
          </w:rPr>
          <w:t>2</w:t>
        </w:r>
      </w:fldSimple>
      <w:r>
        <w:t xml:space="preserve"> – Сайт для отримання даних щодо погоди</w:t>
      </w:r>
    </w:p>
    <w:p w14:paraId="44B6E8F5" w14:textId="0DB4FD30" w:rsidR="00A17D2C" w:rsidRDefault="00A17D2C" w:rsidP="00A17D2C">
      <w:r>
        <w:lastRenderedPageBreak/>
        <w:t xml:space="preserve">Наступним кроком було створення застосунку для обробки та візуалізації завантажених даних. Як джерело розробки було вибрано </w:t>
      </w:r>
      <w:r>
        <w:rPr>
          <w:lang w:val="en-US"/>
        </w:rPr>
        <w:t xml:space="preserve">Jupiter Notebook </w:t>
      </w:r>
      <w:r>
        <w:t xml:space="preserve">і мову програмування </w:t>
      </w:r>
      <w:r>
        <w:rPr>
          <w:lang w:val="en-US"/>
        </w:rPr>
        <w:t>Python</w:t>
      </w:r>
      <w:r>
        <w:t xml:space="preserve"> разом з пакетами </w:t>
      </w:r>
      <w:r>
        <w:rPr>
          <w:lang w:val="en-US"/>
        </w:rPr>
        <w:t>Pandas</w:t>
      </w:r>
      <w:r>
        <w:t xml:space="preserve"> (робота з табличними даними, а конкретно в даному випадку і з </w:t>
      </w:r>
      <w:r>
        <w:rPr>
          <w:lang w:val="en-US"/>
        </w:rPr>
        <w:t xml:space="preserve">.csv </w:t>
      </w:r>
      <w:r>
        <w:t>файлами)</w:t>
      </w:r>
      <w:r>
        <w:rPr>
          <w:lang w:val="en-US"/>
        </w:rPr>
        <w:t xml:space="preserve"> </w:t>
      </w:r>
      <w:r>
        <w:t xml:space="preserve">і </w:t>
      </w:r>
      <w:r>
        <w:rPr>
          <w:lang w:val="en-US"/>
        </w:rPr>
        <w:t>Matplotlib</w:t>
      </w:r>
      <w:r>
        <w:t xml:space="preserve"> (бібліотека для візуалізації масивів даних). Було обрано саме </w:t>
      </w:r>
      <w:r>
        <w:rPr>
          <w:lang w:val="en-US"/>
        </w:rPr>
        <w:t>Jupiter</w:t>
      </w:r>
      <w:r>
        <w:t xml:space="preserve"> оскільки він дозволяє виконувати код в комірках, що дозволяє викон</w:t>
      </w:r>
      <w:r w:rsidR="003C508B">
        <w:t xml:space="preserve">увати певну частину коду, яка займає велику кількість ресурсів і пам’яті, не при кожному запускові застосунку, а лише коли це є необхідним. Результатом  розробки даного застосунку є файл, що розташований в </w:t>
      </w:r>
      <w:hyperlink r:id="rId8" w:history="1">
        <w:r w:rsidR="003C508B" w:rsidRPr="00F5103D">
          <w:rPr>
            <w:rStyle w:val="Hyperlink"/>
          </w:rPr>
          <w:t>репозиторії</w:t>
        </w:r>
      </w:hyperlink>
      <w:r w:rsidR="003C508B">
        <w:t xml:space="preserve"> </w:t>
      </w:r>
    </w:p>
    <w:p w14:paraId="3C813847" w14:textId="511F240A" w:rsidR="003C508B" w:rsidRDefault="00AC08DD" w:rsidP="00A17D2C">
      <w:pPr>
        <w:rPr>
          <w:lang w:val="en-US"/>
        </w:rPr>
      </w:pPr>
      <w:r>
        <w:t>Результати створених візуалізацій відображено на рисунках 3-5:</w:t>
      </w:r>
    </w:p>
    <w:p w14:paraId="26742C75" w14:textId="77777777" w:rsidR="00023BCA" w:rsidRDefault="00023BCA" w:rsidP="00023BCA">
      <w:pPr>
        <w:ind w:firstLine="0"/>
        <w:jc w:val="center"/>
        <w:rPr>
          <w:noProof/>
        </w:rPr>
      </w:pPr>
    </w:p>
    <w:p w14:paraId="32B67B8F" w14:textId="61161017" w:rsidR="00AC08DD" w:rsidRDefault="00AC08DD" w:rsidP="00023BCA">
      <w:pPr>
        <w:ind w:firstLine="0"/>
        <w:jc w:val="center"/>
      </w:pPr>
      <w:r>
        <w:rPr>
          <w:noProof/>
        </w:rPr>
        <w:drawing>
          <wp:inline distT="0" distB="0" distL="0" distR="0" wp14:anchorId="0F0D86DC" wp14:editId="0B89F7FE">
            <wp:extent cx="5399405" cy="2726267"/>
            <wp:effectExtent l="114300" t="95250" r="106045" b="933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6" b="4658"/>
                    <a:stretch/>
                  </pic:blipFill>
                  <pic:spPr bwMode="auto">
                    <a:xfrm>
                      <a:off x="0" y="0"/>
                      <a:ext cx="5400000" cy="272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F49B0" w14:textId="5DACB092" w:rsidR="00AC08DD" w:rsidRDefault="00AC08DD" w:rsidP="00023BCA">
      <w:pPr>
        <w:pStyle w:val="Caption"/>
      </w:pPr>
      <w:r>
        <w:t xml:space="preserve">Рисунок </w:t>
      </w:r>
      <w:fldSimple w:instr=" SEQ Рисунок \* ARABIC ">
        <w:r w:rsidR="00B61665">
          <w:rPr>
            <w:noProof/>
          </w:rPr>
          <w:t>3</w:t>
        </w:r>
      </w:fldSimple>
      <w:r>
        <w:t xml:space="preserve"> – Відображення зміни температури 1 протягом 02.02.2023</w:t>
      </w:r>
    </w:p>
    <w:p w14:paraId="4FD01D24" w14:textId="04543EB8" w:rsidR="00AC08DD" w:rsidRDefault="00AC08DD" w:rsidP="00AC08D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EBA2284" wp14:editId="1720443E">
            <wp:extent cx="5399405" cy="2878666"/>
            <wp:effectExtent l="133350" t="95250" r="125095" b="933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5"/>
                    <a:stretch/>
                  </pic:blipFill>
                  <pic:spPr bwMode="auto">
                    <a:xfrm>
                      <a:off x="0" y="0"/>
                      <a:ext cx="5400000" cy="287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6C8E0" w14:textId="184079D6" w:rsidR="00AC08DD" w:rsidRDefault="00AC08DD" w:rsidP="00023BCA">
      <w:pPr>
        <w:pStyle w:val="Caption"/>
      </w:pPr>
      <w:r>
        <w:t xml:space="preserve">Рисунок </w:t>
      </w:r>
      <w:fldSimple w:instr=" SEQ Рисунок \* ARABIC ">
        <w:r w:rsidR="00B61665">
          <w:rPr>
            <w:noProof/>
          </w:rPr>
          <w:t>4</w:t>
        </w:r>
      </w:fldSimple>
      <w:r>
        <w:t xml:space="preserve"> – Відображення зміни температури 2 протягом 02.02.2023</w:t>
      </w:r>
    </w:p>
    <w:p w14:paraId="3E5B92D0" w14:textId="42C9EA0B" w:rsidR="00AC08DD" w:rsidRDefault="00AC08DD" w:rsidP="00AC08DD">
      <w:pPr>
        <w:ind w:firstLine="0"/>
        <w:jc w:val="center"/>
      </w:pPr>
      <w:r>
        <w:rPr>
          <w:noProof/>
        </w:rPr>
        <w:drawing>
          <wp:inline distT="0" distB="0" distL="0" distR="0" wp14:anchorId="399ED406" wp14:editId="2DD50263">
            <wp:extent cx="5399405" cy="2650067"/>
            <wp:effectExtent l="114300" t="95250" r="106045" b="933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2" b="6330"/>
                    <a:stretch/>
                  </pic:blipFill>
                  <pic:spPr bwMode="auto">
                    <a:xfrm>
                      <a:off x="0" y="0"/>
                      <a:ext cx="5400000" cy="265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48222" w14:textId="5B64A640" w:rsidR="00AC08DD" w:rsidRDefault="00AC08DD" w:rsidP="00023BCA">
      <w:pPr>
        <w:pStyle w:val="Caption"/>
      </w:pPr>
      <w:r>
        <w:t xml:space="preserve">Рисунок </w:t>
      </w:r>
      <w:fldSimple w:instr=" SEQ Рисунок \* ARABIC ">
        <w:r w:rsidR="00B61665">
          <w:rPr>
            <w:noProof/>
          </w:rPr>
          <w:t>5</w:t>
        </w:r>
      </w:fldSimple>
      <w:r>
        <w:t xml:space="preserve"> – Відображення зміни вологості протягом 02.02.2023</w:t>
      </w:r>
    </w:p>
    <w:p w14:paraId="170139BE" w14:textId="2A4DE25B" w:rsidR="00023BCA" w:rsidRPr="00023BCA" w:rsidRDefault="00023BCA" w:rsidP="00023BCA">
      <w:r>
        <w:t xml:space="preserve">Всі зображення наявні в </w:t>
      </w:r>
      <w:hyperlink r:id="rId12" w:history="1">
        <w:r w:rsidRPr="00F5103D">
          <w:rPr>
            <w:rStyle w:val="Hyperlink"/>
          </w:rPr>
          <w:t>репозиторії</w:t>
        </w:r>
      </w:hyperlink>
      <w:r>
        <w:t xml:space="preserve"> </w:t>
      </w:r>
    </w:p>
    <w:p w14:paraId="66B2960E" w14:textId="31DA77A1" w:rsidR="002819BC" w:rsidRDefault="002819BC" w:rsidP="002819BC">
      <w:pPr>
        <w:numPr>
          <w:ilvl w:val="0"/>
          <w:numId w:val="4"/>
        </w:numPr>
        <w:tabs>
          <w:tab w:val="left" w:pos="1134"/>
        </w:tabs>
        <w:ind w:left="0" w:firstLine="709"/>
        <w:contextualSpacing/>
        <w:rPr>
          <w:b/>
          <w:bCs/>
          <w:color w:val="000000" w:themeColor="text1"/>
        </w:rPr>
      </w:pPr>
      <w:r w:rsidRPr="00246070">
        <w:rPr>
          <w:b/>
          <w:bCs/>
          <w:color w:val="000000" w:themeColor="text1"/>
        </w:rPr>
        <w:t>Намалювати структурну схему мережі (</w:t>
      </w:r>
      <w:proofErr w:type="spellStart"/>
      <w:r w:rsidRPr="00246070">
        <w:rPr>
          <w:b/>
          <w:bCs/>
          <w:color w:val="000000" w:themeColor="text1"/>
          <w:lang w:val="en-US"/>
        </w:rPr>
        <w:t>NetDiagram</w:t>
      </w:r>
      <w:proofErr w:type="spellEnd"/>
      <w:r w:rsidRPr="00246070">
        <w:rPr>
          <w:b/>
          <w:bCs/>
          <w:color w:val="000000" w:themeColor="text1"/>
        </w:rPr>
        <w:t xml:space="preserve">) віддаленого доступу з Вашої приватної мережі до метеостанції </w:t>
      </w:r>
      <w:proofErr w:type="spellStart"/>
      <w:r w:rsidRPr="00246070">
        <w:rPr>
          <w:b/>
          <w:bCs/>
          <w:color w:val="000000" w:themeColor="text1"/>
        </w:rPr>
        <w:t>La</w:t>
      </w:r>
      <w:proofErr w:type="spellEnd"/>
      <w:r w:rsidRPr="00246070">
        <w:rPr>
          <w:b/>
          <w:bCs/>
          <w:color w:val="000000" w:themeColor="text1"/>
        </w:rPr>
        <w:t xml:space="preserve"> </w:t>
      </w:r>
      <w:proofErr w:type="spellStart"/>
      <w:r w:rsidRPr="00246070">
        <w:rPr>
          <w:b/>
          <w:bCs/>
          <w:color w:val="000000" w:themeColor="text1"/>
        </w:rPr>
        <w:t>Crosse</w:t>
      </w:r>
      <w:proofErr w:type="spellEnd"/>
      <w:r w:rsidRPr="00246070">
        <w:rPr>
          <w:b/>
          <w:bCs/>
          <w:color w:val="000000" w:themeColor="text1"/>
        </w:rPr>
        <w:t xml:space="preserve"> </w:t>
      </w:r>
      <w:r w:rsidRPr="00246070">
        <w:rPr>
          <w:b/>
          <w:bCs/>
          <w:color w:val="000000" w:themeColor="text1"/>
          <w:lang w:val="ru-RU"/>
        </w:rPr>
        <w:t>MA</w:t>
      </w:r>
      <w:r w:rsidRPr="00246070">
        <w:rPr>
          <w:b/>
          <w:bCs/>
          <w:color w:val="000000" w:themeColor="text1"/>
        </w:rPr>
        <w:t>10006 із зазначенням стандартів ліній зв’язку.</w:t>
      </w:r>
    </w:p>
    <w:p w14:paraId="252C32EE" w14:textId="6F0A9A85" w:rsidR="00B61665" w:rsidRDefault="00B61665" w:rsidP="00B61665">
      <w:pPr>
        <w:tabs>
          <w:tab w:val="left" w:pos="1134"/>
        </w:tabs>
        <w:contextualSpacing/>
        <w:rPr>
          <w:color w:val="000000" w:themeColor="text1"/>
        </w:rPr>
      </w:pPr>
      <w:r>
        <w:rPr>
          <w:color w:val="000000" w:themeColor="text1"/>
        </w:rPr>
        <w:t>На рис. 6 ви можете побачити схему мережі, але перш ніж розглянути її, має бути описано певні моменти, а саме:</w:t>
      </w:r>
    </w:p>
    <w:p w14:paraId="04D6CCF7" w14:textId="6CBABFDF" w:rsidR="00B61665" w:rsidRDefault="00B61665" w:rsidP="00B61665">
      <w:pPr>
        <w:pStyle w:val="ListParagraph"/>
        <w:numPr>
          <w:ilvl w:val="0"/>
          <w:numId w:val="6"/>
        </w:numPr>
        <w:tabs>
          <w:tab w:val="left" w:pos="1134"/>
        </w:tabs>
        <w:contextualSpacing/>
        <w:rPr>
          <w:color w:val="000000" w:themeColor="text1"/>
        </w:rPr>
      </w:pPr>
      <w:r>
        <w:rPr>
          <w:color w:val="000000" w:themeColor="text1"/>
        </w:rPr>
        <w:t>Різні лінії означають різні типи зв’язків:</w:t>
      </w:r>
    </w:p>
    <w:p w14:paraId="535FCC6A" w14:textId="399277A0" w:rsidR="00B61665" w:rsidRDefault="00B61665" w:rsidP="00B61665">
      <w:pPr>
        <w:pStyle w:val="ListParagraph"/>
        <w:numPr>
          <w:ilvl w:val="1"/>
          <w:numId w:val="6"/>
        </w:numPr>
        <w:tabs>
          <w:tab w:val="left" w:pos="1134"/>
        </w:tabs>
        <w:contextualSpacing/>
        <w:rPr>
          <w:color w:val="000000" w:themeColor="text1"/>
        </w:rPr>
      </w:pPr>
      <w:r>
        <w:rPr>
          <w:color w:val="000000" w:themeColor="text1"/>
        </w:rPr>
        <w:lastRenderedPageBreak/>
        <w:t xml:space="preserve">суцільна – зв’язок за допомогою </w:t>
      </w:r>
      <w:proofErr w:type="spellStart"/>
      <w:r>
        <w:rPr>
          <w:color w:val="000000" w:themeColor="text1"/>
        </w:rPr>
        <w:t>оптоволокна</w:t>
      </w:r>
      <w:proofErr w:type="spellEnd"/>
      <w:r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 xml:space="preserve">Ethernet </w:t>
      </w:r>
      <w:r>
        <w:rPr>
          <w:color w:val="000000" w:themeColor="text1"/>
        </w:rPr>
        <w:t>кабелю або ж внутрішній (як, наприклад, в метеостанції між сенсором і зовнішнім інтерфейсом);</w:t>
      </w:r>
    </w:p>
    <w:p w14:paraId="430415A2" w14:textId="3D93C03A" w:rsidR="00B61665" w:rsidRDefault="00B61665" w:rsidP="00B61665">
      <w:pPr>
        <w:pStyle w:val="ListParagraph"/>
        <w:numPr>
          <w:ilvl w:val="1"/>
          <w:numId w:val="6"/>
        </w:numPr>
        <w:tabs>
          <w:tab w:val="left" w:pos="1134"/>
        </w:tabs>
        <w:contextualSpacing/>
        <w:rPr>
          <w:color w:val="000000" w:themeColor="text1"/>
        </w:rPr>
      </w:pPr>
      <w:r>
        <w:rPr>
          <w:color w:val="000000" w:themeColor="text1"/>
        </w:rPr>
        <w:t xml:space="preserve">крапкова – зв’язок за допомогою безпровідної мережі. В даному випадку це </w:t>
      </w:r>
      <w:r>
        <w:rPr>
          <w:color w:val="000000" w:themeColor="text1"/>
          <w:lang w:val="en-US"/>
        </w:rPr>
        <w:t xml:space="preserve">Wi-Fi </w:t>
      </w:r>
      <w:r>
        <w:rPr>
          <w:color w:val="000000" w:themeColor="text1"/>
        </w:rPr>
        <w:t>з’єднання;</w:t>
      </w:r>
    </w:p>
    <w:p w14:paraId="68423C39" w14:textId="2F417EF0" w:rsidR="00B61665" w:rsidRDefault="00B61665" w:rsidP="00B61665">
      <w:pPr>
        <w:pStyle w:val="ListParagraph"/>
        <w:numPr>
          <w:ilvl w:val="0"/>
          <w:numId w:val="6"/>
        </w:numPr>
        <w:tabs>
          <w:tab w:val="left" w:pos="1134"/>
        </w:tabs>
        <w:contextualSpacing/>
        <w:rPr>
          <w:color w:val="000000" w:themeColor="text1"/>
        </w:rPr>
      </w:pPr>
      <w:r>
        <w:rPr>
          <w:color w:val="000000" w:themeColor="text1"/>
        </w:rPr>
        <w:t>підписи ліній оформлено білим текстом на чорному фоні, а підписи елементів чорним текстом на білому фоні;</w:t>
      </w:r>
    </w:p>
    <w:p w14:paraId="7EAF7D53" w14:textId="1B050C2A" w:rsidR="00B61665" w:rsidRDefault="00942DD3" w:rsidP="00B61665">
      <w:pPr>
        <w:pStyle w:val="ListParagraph"/>
        <w:numPr>
          <w:ilvl w:val="0"/>
          <w:numId w:val="6"/>
        </w:numPr>
        <w:tabs>
          <w:tab w:val="left" w:pos="1134"/>
        </w:tabs>
        <w:contextualSpacing/>
        <w:rPr>
          <w:color w:val="000000" w:themeColor="text1"/>
        </w:rPr>
      </w:pPr>
      <w:r>
        <w:rPr>
          <w:color w:val="000000" w:themeColor="text1"/>
          <w:lang w:val="en-US"/>
        </w:rPr>
        <w:t xml:space="preserve">Wi-Fi </w:t>
      </w:r>
      <w:r>
        <w:rPr>
          <w:color w:val="000000" w:themeColor="text1"/>
        </w:rPr>
        <w:t xml:space="preserve">з’єднання здійснюється за стандартом </w:t>
      </w:r>
      <w:r>
        <w:rPr>
          <w:color w:val="000000" w:themeColor="text1"/>
          <w:lang w:val="en-US"/>
        </w:rPr>
        <w:t>IEEE 802.11</w:t>
      </w:r>
      <w:r>
        <w:rPr>
          <w:color w:val="000000" w:themeColor="text1"/>
        </w:rPr>
        <w:t>, що є набором стандартів для бездротових мереж;</w:t>
      </w:r>
    </w:p>
    <w:p w14:paraId="2BB069B9" w14:textId="284C7CD3" w:rsidR="00942DD3" w:rsidRPr="00942DD3" w:rsidRDefault="00942DD3" w:rsidP="00B61665">
      <w:pPr>
        <w:pStyle w:val="ListParagraph"/>
        <w:numPr>
          <w:ilvl w:val="0"/>
          <w:numId w:val="6"/>
        </w:numPr>
        <w:tabs>
          <w:tab w:val="left" w:pos="1134"/>
        </w:tabs>
        <w:contextualSpacing/>
        <w:rPr>
          <w:color w:val="000000" w:themeColor="text1"/>
        </w:rPr>
      </w:pPr>
      <w:r>
        <w:rPr>
          <w:color w:val="000000" w:themeColor="text1"/>
        </w:rPr>
        <w:t xml:space="preserve">з’єднання за допомогою </w:t>
      </w:r>
      <w:r>
        <w:rPr>
          <w:color w:val="000000" w:themeColor="text1"/>
          <w:lang w:val="en-US"/>
        </w:rPr>
        <w:t xml:space="preserve">Ethernet </w:t>
      </w:r>
      <w:r>
        <w:rPr>
          <w:color w:val="000000" w:themeColor="text1"/>
        </w:rPr>
        <w:t xml:space="preserve">кабелю здійснюється за стандартом </w:t>
      </w:r>
      <w:r>
        <w:rPr>
          <w:color w:val="000000" w:themeColor="text1"/>
          <w:lang w:val="en-US"/>
        </w:rPr>
        <w:t>Ethernet</w:t>
      </w:r>
      <w:r>
        <w:rPr>
          <w:color w:val="000000" w:themeColor="text1"/>
        </w:rPr>
        <w:t xml:space="preserve">, але за яким саме: </w:t>
      </w:r>
      <w:r>
        <w:rPr>
          <w:color w:val="000000" w:themeColor="text1"/>
          <w:lang w:val="en-US"/>
        </w:rPr>
        <w:t>10 GbE (</w:t>
      </w:r>
      <w:r>
        <w:rPr>
          <w:color w:val="000000" w:themeColor="text1"/>
        </w:rPr>
        <w:t>10</w:t>
      </w:r>
      <w:r>
        <w:rPr>
          <w:color w:val="000000" w:themeColor="text1"/>
          <w:lang w:val="en-US"/>
        </w:rPr>
        <w:t xml:space="preserve"> Gigabit Ethernet), 40 GbE </w:t>
      </w:r>
      <w:r>
        <w:rPr>
          <w:color w:val="000000" w:themeColor="text1"/>
        </w:rPr>
        <w:t xml:space="preserve">чи </w:t>
      </w:r>
      <w:r>
        <w:rPr>
          <w:color w:val="000000" w:themeColor="text1"/>
          <w:lang w:val="en-US"/>
        </w:rPr>
        <w:t xml:space="preserve">100 GbE </w:t>
      </w:r>
      <w:r>
        <w:rPr>
          <w:color w:val="000000" w:themeColor="text1"/>
        </w:rPr>
        <w:t>сказати важко</w:t>
      </w:r>
      <w:r>
        <w:rPr>
          <w:color w:val="000000" w:themeColor="text1"/>
          <w:lang w:val="en-US"/>
        </w:rPr>
        <w:t>;</w:t>
      </w:r>
    </w:p>
    <w:p w14:paraId="69D65E65" w14:textId="5F7C968A" w:rsidR="00942DD3" w:rsidRDefault="00942DD3" w:rsidP="00B61665">
      <w:pPr>
        <w:pStyle w:val="ListParagraph"/>
        <w:numPr>
          <w:ilvl w:val="0"/>
          <w:numId w:val="6"/>
        </w:numPr>
        <w:tabs>
          <w:tab w:val="left" w:pos="1134"/>
        </w:tabs>
        <w:contextualSpacing/>
        <w:rPr>
          <w:color w:val="000000" w:themeColor="text1"/>
        </w:rPr>
      </w:pPr>
      <w:r>
        <w:rPr>
          <w:color w:val="000000" w:themeColor="text1"/>
        </w:rPr>
        <w:t xml:space="preserve">з’єднання між провайдером і всесвітньою мережею </w:t>
      </w:r>
      <w:r>
        <w:rPr>
          <w:color w:val="000000" w:themeColor="text1"/>
          <w:lang w:val="en-US"/>
        </w:rPr>
        <w:t xml:space="preserve">Internet </w:t>
      </w:r>
      <w:r>
        <w:rPr>
          <w:color w:val="000000" w:themeColor="text1"/>
        </w:rPr>
        <w:t xml:space="preserve">здійснюється, скоріше за все, через </w:t>
      </w:r>
      <w:proofErr w:type="spellStart"/>
      <w:r>
        <w:rPr>
          <w:color w:val="000000" w:themeColor="text1"/>
        </w:rPr>
        <w:t>оптоволокно</w:t>
      </w:r>
      <w:proofErr w:type="spellEnd"/>
      <w:r>
        <w:rPr>
          <w:color w:val="000000" w:themeColor="text1"/>
        </w:rPr>
        <w:t xml:space="preserve"> за стандартом </w:t>
      </w:r>
      <w:r>
        <w:rPr>
          <w:color w:val="000000" w:themeColor="text1"/>
          <w:lang w:val="en-US"/>
        </w:rPr>
        <w:t xml:space="preserve">SONET (Synchronous Optical Network) </w:t>
      </w:r>
      <w:r>
        <w:rPr>
          <w:color w:val="000000" w:themeColor="text1"/>
        </w:rPr>
        <w:t xml:space="preserve">або </w:t>
      </w:r>
      <w:r>
        <w:rPr>
          <w:color w:val="000000" w:themeColor="text1"/>
          <w:lang w:val="en-US"/>
        </w:rPr>
        <w:t>SDH (Synchronous Digital Hierarchy)</w:t>
      </w:r>
      <w:r>
        <w:rPr>
          <w:color w:val="000000" w:themeColor="text1"/>
        </w:rPr>
        <w:t>, які забезпечують швидкість і безпеку;</w:t>
      </w:r>
    </w:p>
    <w:p w14:paraId="49A821C5" w14:textId="166181E4" w:rsidR="002545CC" w:rsidRDefault="002545CC" w:rsidP="002545CC">
      <w:pPr>
        <w:tabs>
          <w:tab w:val="left" w:pos="1134"/>
        </w:tabs>
        <w:contextualSpacing/>
        <w:rPr>
          <w:color w:val="000000" w:themeColor="text1"/>
        </w:rPr>
      </w:pPr>
      <w:r>
        <w:rPr>
          <w:color w:val="000000" w:themeColor="text1"/>
        </w:rPr>
        <w:t xml:space="preserve">Варто також зазначити, що позначення провайдерів було обрано згідно з переважною більшістю зображень </w:t>
      </w:r>
      <w:r>
        <w:rPr>
          <w:color w:val="000000" w:themeColor="text1"/>
          <w:lang w:val="en-US"/>
        </w:rPr>
        <w:t>Cisco</w:t>
      </w:r>
      <w:r>
        <w:rPr>
          <w:color w:val="000000" w:themeColor="text1"/>
        </w:rPr>
        <w:t>, а саме хмарину з назвою всередині, а не, наприклад, будівлю чи сервери, що зустрічалось на деяких діаграмах.</w:t>
      </w:r>
    </w:p>
    <w:p w14:paraId="35C0D06F" w14:textId="2C189133" w:rsidR="002545CC" w:rsidRPr="002545CC" w:rsidRDefault="002545CC" w:rsidP="002545CC">
      <w:pPr>
        <w:tabs>
          <w:tab w:val="left" w:pos="1134"/>
        </w:tabs>
        <w:contextualSpacing/>
        <w:rPr>
          <w:color w:val="000000" w:themeColor="text1"/>
        </w:rPr>
      </w:pPr>
    </w:p>
    <w:p w14:paraId="34704FF1" w14:textId="7D306C1A" w:rsidR="002819BC" w:rsidRDefault="00C679B1" w:rsidP="000B519B">
      <w:pPr>
        <w:tabs>
          <w:tab w:val="left" w:pos="1134"/>
        </w:tabs>
        <w:ind w:firstLine="0"/>
        <w:contextualSpacing/>
        <w:jc w:val="center"/>
        <w:rPr>
          <w:b/>
          <w:bCs/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71272F18" wp14:editId="7EF01C15">
            <wp:extent cx="5400000" cy="67137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671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5B00E64" w14:textId="71414B91" w:rsidR="00B61665" w:rsidRDefault="00B61665" w:rsidP="00B61665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lang w:val="en-US"/>
        </w:rPr>
        <w:t xml:space="preserve"> – </w:t>
      </w:r>
      <w:r>
        <w:t>Схема мережі віддаленого доступу</w:t>
      </w:r>
    </w:p>
    <w:p w14:paraId="70FCEB44" w14:textId="167275A0" w:rsidR="00B61665" w:rsidRPr="002545CC" w:rsidRDefault="002545CC" w:rsidP="00B61665">
      <w:r>
        <w:t xml:space="preserve">Висновки: в ході виконання даної роботи було проведено опрацювання </w:t>
      </w:r>
      <w:proofErr w:type="spellStart"/>
      <w:r>
        <w:t>датасету</w:t>
      </w:r>
      <w:proofErr w:type="spellEnd"/>
      <w:r>
        <w:t xml:space="preserve"> погоди міста Ганновер та побудовано графіки зміни вологості та температури протягом дня (24 годин). Для цього розроблено застосунок, в якому використовувались бібліотеки </w:t>
      </w:r>
      <w:r>
        <w:rPr>
          <w:lang w:val="en-US"/>
        </w:rPr>
        <w:t>Pandas</w:t>
      </w:r>
      <w:r>
        <w:t xml:space="preserve"> для читання та структуризації даних, що були розміщені в </w:t>
      </w:r>
      <w:r>
        <w:rPr>
          <w:i/>
          <w:iCs/>
        </w:rPr>
        <w:t>.</w:t>
      </w:r>
      <w:r>
        <w:rPr>
          <w:i/>
          <w:iCs/>
          <w:lang w:val="en-US"/>
        </w:rPr>
        <w:t>csv</w:t>
      </w:r>
      <w:r>
        <w:rPr>
          <w:lang w:val="en-US"/>
        </w:rPr>
        <w:t xml:space="preserve"> </w:t>
      </w:r>
      <w:r>
        <w:t xml:space="preserve">файлі і </w:t>
      </w:r>
      <w:r>
        <w:rPr>
          <w:lang w:val="en-US"/>
        </w:rPr>
        <w:t xml:space="preserve">Matplotlib </w:t>
      </w:r>
      <w:r>
        <w:t xml:space="preserve">для подальшої візуалізації цих даних. Весь код застосунку разом із повним набором вихідних зображень було завантажено до відповідного </w:t>
      </w:r>
      <w:hyperlink r:id="rId14" w:history="1">
        <w:r w:rsidRPr="00F5103D">
          <w:rPr>
            <w:rStyle w:val="Hyperlink"/>
          </w:rPr>
          <w:t>репозиторію</w:t>
        </w:r>
      </w:hyperlink>
      <w:r>
        <w:t xml:space="preserve">. </w:t>
      </w:r>
    </w:p>
    <w:sectPr w:rsidR="00B61665" w:rsidRPr="00254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A15"/>
    <w:multiLevelType w:val="multilevel"/>
    <w:tmpl w:val="557A8000"/>
    <w:lvl w:ilvl="0">
      <w:start w:val="1"/>
      <w:numFmt w:val="decimal"/>
      <w:pStyle w:val="Headingnumerate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284DED"/>
    <w:multiLevelType w:val="hybridMultilevel"/>
    <w:tmpl w:val="19288BCE"/>
    <w:lvl w:ilvl="0" w:tplc="DB04EB36">
      <w:start w:val="1"/>
      <w:numFmt w:val="decimal"/>
      <w:lvlText w:val="%1."/>
      <w:lvlJc w:val="left"/>
      <w:pPr>
        <w:ind w:left="1637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9C17FA"/>
    <w:multiLevelType w:val="hybridMultilevel"/>
    <w:tmpl w:val="6F78CC16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A0D22C9"/>
    <w:multiLevelType w:val="hybridMultilevel"/>
    <w:tmpl w:val="D7D0DD7E"/>
    <w:lvl w:ilvl="0" w:tplc="28FC96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0CA7B67"/>
    <w:multiLevelType w:val="hybridMultilevel"/>
    <w:tmpl w:val="962A33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10039"/>
    <w:multiLevelType w:val="hybridMultilevel"/>
    <w:tmpl w:val="8AE86986"/>
    <w:lvl w:ilvl="0" w:tplc="C9125548">
      <w:start w:val="1"/>
      <w:numFmt w:val="decimal"/>
      <w:lvlText w:val="Розділ %1."/>
      <w:lvlJc w:val="center"/>
      <w:pPr>
        <w:ind w:left="19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693" w:hanging="360"/>
      </w:pPr>
    </w:lvl>
    <w:lvl w:ilvl="2" w:tplc="0422001B" w:tentative="1">
      <w:start w:val="1"/>
      <w:numFmt w:val="lowerRoman"/>
      <w:lvlText w:val="%3."/>
      <w:lvlJc w:val="right"/>
      <w:pPr>
        <w:ind w:left="3413" w:hanging="180"/>
      </w:pPr>
    </w:lvl>
    <w:lvl w:ilvl="3" w:tplc="0422000F" w:tentative="1">
      <w:start w:val="1"/>
      <w:numFmt w:val="decimal"/>
      <w:lvlText w:val="%4."/>
      <w:lvlJc w:val="left"/>
      <w:pPr>
        <w:ind w:left="4133" w:hanging="360"/>
      </w:pPr>
    </w:lvl>
    <w:lvl w:ilvl="4" w:tplc="04220019" w:tentative="1">
      <w:start w:val="1"/>
      <w:numFmt w:val="lowerLetter"/>
      <w:lvlText w:val="%5."/>
      <w:lvlJc w:val="left"/>
      <w:pPr>
        <w:ind w:left="4853" w:hanging="360"/>
      </w:pPr>
    </w:lvl>
    <w:lvl w:ilvl="5" w:tplc="0422001B" w:tentative="1">
      <w:start w:val="1"/>
      <w:numFmt w:val="lowerRoman"/>
      <w:lvlText w:val="%6."/>
      <w:lvlJc w:val="right"/>
      <w:pPr>
        <w:ind w:left="5573" w:hanging="180"/>
      </w:pPr>
    </w:lvl>
    <w:lvl w:ilvl="6" w:tplc="0422000F" w:tentative="1">
      <w:start w:val="1"/>
      <w:numFmt w:val="decimal"/>
      <w:lvlText w:val="%7."/>
      <w:lvlJc w:val="left"/>
      <w:pPr>
        <w:ind w:left="6293" w:hanging="360"/>
      </w:pPr>
    </w:lvl>
    <w:lvl w:ilvl="7" w:tplc="04220019" w:tentative="1">
      <w:start w:val="1"/>
      <w:numFmt w:val="lowerLetter"/>
      <w:lvlText w:val="%8."/>
      <w:lvlJc w:val="left"/>
      <w:pPr>
        <w:ind w:left="7013" w:hanging="360"/>
      </w:pPr>
    </w:lvl>
    <w:lvl w:ilvl="8" w:tplc="0422001B" w:tentative="1">
      <w:start w:val="1"/>
      <w:numFmt w:val="lowerRoman"/>
      <w:lvlText w:val="%9."/>
      <w:lvlJc w:val="right"/>
      <w:pPr>
        <w:ind w:left="7733" w:hanging="180"/>
      </w:pPr>
    </w:lvl>
  </w:abstractNum>
  <w:num w:numId="1" w16cid:durableId="626353649">
    <w:abstractNumId w:val="5"/>
  </w:num>
  <w:num w:numId="2" w16cid:durableId="134955889">
    <w:abstractNumId w:val="0"/>
  </w:num>
  <w:num w:numId="3" w16cid:durableId="2064212146">
    <w:abstractNumId w:val="4"/>
  </w:num>
  <w:num w:numId="4" w16cid:durableId="914896550">
    <w:abstractNumId w:val="1"/>
  </w:num>
  <w:num w:numId="5" w16cid:durableId="1113669602">
    <w:abstractNumId w:val="3"/>
  </w:num>
  <w:num w:numId="6" w16cid:durableId="1925146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4C"/>
    <w:rsid w:val="00023BCA"/>
    <w:rsid w:val="000B519B"/>
    <w:rsid w:val="000D77F3"/>
    <w:rsid w:val="000F259F"/>
    <w:rsid w:val="00171C1D"/>
    <w:rsid w:val="00177AC1"/>
    <w:rsid w:val="001D6C8D"/>
    <w:rsid w:val="00246070"/>
    <w:rsid w:val="002545CC"/>
    <w:rsid w:val="002819BC"/>
    <w:rsid w:val="002A0AB5"/>
    <w:rsid w:val="002E4924"/>
    <w:rsid w:val="00316460"/>
    <w:rsid w:val="003C508B"/>
    <w:rsid w:val="00434F4C"/>
    <w:rsid w:val="004510CF"/>
    <w:rsid w:val="004615F9"/>
    <w:rsid w:val="0048296D"/>
    <w:rsid w:val="00497817"/>
    <w:rsid w:val="005037BF"/>
    <w:rsid w:val="00523457"/>
    <w:rsid w:val="005D5CC8"/>
    <w:rsid w:val="005F5C19"/>
    <w:rsid w:val="006D0C21"/>
    <w:rsid w:val="007523DE"/>
    <w:rsid w:val="00891E03"/>
    <w:rsid w:val="00942DD3"/>
    <w:rsid w:val="009B7CB8"/>
    <w:rsid w:val="00A17D2C"/>
    <w:rsid w:val="00A300B1"/>
    <w:rsid w:val="00A73B69"/>
    <w:rsid w:val="00AC08DD"/>
    <w:rsid w:val="00B61665"/>
    <w:rsid w:val="00C11F43"/>
    <w:rsid w:val="00C668FC"/>
    <w:rsid w:val="00C679B1"/>
    <w:rsid w:val="00D278C0"/>
    <w:rsid w:val="00DF5A30"/>
    <w:rsid w:val="00E32EBA"/>
    <w:rsid w:val="00E334D6"/>
    <w:rsid w:val="00E405F0"/>
    <w:rsid w:val="00E752A7"/>
    <w:rsid w:val="00ED2595"/>
    <w:rsid w:val="00F5103D"/>
    <w:rsid w:val="00F632FD"/>
    <w:rsid w:val="00FE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BFDD8"/>
  <w15:chartTrackingRefBased/>
  <w15:docId w15:val="{A596F8A9-45A4-40E6-AD0A-BE12D2DC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59F"/>
    <w:pPr>
      <w:ind w:firstLine="709"/>
      <w:jc w:val="both"/>
    </w:pPr>
  </w:style>
  <w:style w:type="paragraph" w:styleId="Heading1">
    <w:name w:val="heading 1"/>
    <w:basedOn w:val="Normal"/>
    <w:link w:val="Heading1Char"/>
    <w:autoRedefine/>
    <w:uiPriority w:val="1"/>
    <w:qFormat/>
    <w:rsid w:val="0048296D"/>
    <w:pPr>
      <w:spacing w:before="240" w:after="240" w:line="240" w:lineRule="auto"/>
      <w:ind w:left="544" w:right="646"/>
      <w:jc w:val="center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C21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023BCA"/>
    <w:pPr>
      <w:spacing w:before="120" w:after="120" w:line="240" w:lineRule="auto"/>
      <w:ind w:firstLine="0"/>
      <w:jc w:val="center"/>
    </w:pPr>
    <w:rPr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48296D"/>
    <w:rPr>
      <w:rFonts w:eastAsia="Calibri" w:cs="Calibri"/>
      <w:b/>
      <w:bCs/>
      <w:sz w:val="32"/>
      <w:szCs w:val="40"/>
    </w:rPr>
  </w:style>
  <w:style w:type="paragraph" w:styleId="ListParagraph">
    <w:name w:val="List Paragraph"/>
    <w:basedOn w:val="Normal"/>
    <w:uiPriority w:val="1"/>
    <w:qFormat/>
    <w:rsid w:val="00FE5F77"/>
    <w:pPr>
      <w:ind w:left="278"/>
    </w:pPr>
  </w:style>
  <w:style w:type="paragraph" w:customStyle="1" w:styleId="Headingnumerated">
    <w:name w:val="Heading (numerated)"/>
    <w:basedOn w:val="Heading1"/>
    <w:link w:val="HeadingnumeratedChar"/>
    <w:qFormat/>
    <w:rsid w:val="0048296D"/>
    <w:pPr>
      <w:numPr>
        <w:numId w:val="2"/>
      </w:numPr>
      <w:ind w:left="1973" w:hanging="360"/>
    </w:pPr>
  </w:style>
  <w:style w:type="character" w:customStyle="1" w:styleId="HeadingnumeratedChar">
    <w:name w:val="Heading (numerated) Char"/>
    <w:basedOn w:val="Heading1Char"/>
    <w:link w:val="Headingnumerated"/>
    <w:rsid w:val="0048296D"/>
    <w:rPr>
      <w:rFonts w:eastAsia="Calibri" w:cs="Calibri"/>
      <w:b/>
      <w:bCs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0C21"/>
    <w:rPr>
      <w:rFonts w:eastAsiaTheme="majorEastAsia" w:cstheme="majorBidi"/>
      <w:color w:val="000000" w:themeColor="text1"/>
      <w:szCs w:val="26"/>
    </w:rPr>
  </w:style>
  <w:style w:type="paragraph" w:customStyle="1" w:styleId="Heading2Numerated">
    <w:name w:val="Heading 2 (Numerated)"/>
    <w:basedOn w:val="Heading2"/>
    <w:link w:val="Heading2NumeratedChar"/>
    <w:autoRedefine/>
    <w:qFormat/>
    <w:rsid w:val="006D0C21"/>
    <w:pPr>
      <w:spacing w:before="160" w:after="120"/>
    </w:pPr>
  </w:style>
  <w:style w:type="character" w:customStyle="1" w:styleId="Heading2NumeratedChar">
    <w:name w:val="Heading 2 (Numerated) Char"/>
    <w:basedOn w:val="DefaultParagraphFont"/>
    <w:link w:val="Heading2Numerated"/>
    <w:rsid w:val="006D0C21"/>
    <w:rPr>
      <w:rFonts w:eastAsiaTheme="majorEastAsia" w:cstheme="majorBidi"/>
      <w:color w:val="000000" w:themeColor="text1"/>
      <w:szCs w:val="26"/>
    </w:rPr>
  </w:style>
  <w:style w:type="paragraph" w:customStyle="1" w:styleId="CaptionFornumberedheadings">
    <w:name w:val="Caption (For numbered headings)"/>
    <w:basedOn w:val="Caption"/>
    <w:link w:val="CaptionFornumberedheadingsChar"/>
    <w:autoRedefine/>
    <w:qFormat/>
    <w:rsid w:val="006D0C21"/>
    <w:rPr>
      <w:lang w:val="en-US"/>
    </w:rPr>
  </w:style>
  <w:style w:type="character" w:customStyle="1" w:styleId="CaptionFornumberedheadingsChar">
    <w:name w:val="Caption (For numbered headings) Char"/>
    <w:basedOn w:val="DefaultParagraphFont"/>
    <w:link w:val="CaptionFornumberedheadings"/>
    <w:rsid w:val="006D0C21"/>
    <w:rPr>
      <w:rFonts w:cs="Calibri"/>
      <w:iCs/>
      <w:color w:val="000000" w:themeColor="text1"/>
      <w:szCs w:val="18"/>
      <w:lang w:val="en-US"/>
    </w:rPr>
  </w:style>
  <w:style w:type="table" w:customStyle="1" w:styleId="TableGrid">
    <w:name w:val="TableGrid"/>
    <w:rsid w:val="002819BC"/>
    <w:pPr>
      <w:spacing w:line="240" w:lineRule="auto"/>
    </w:pPr>
    <w:rPr>
      <w:rFonts w:asciiTheme="minorHAnsi" w:eastAsiaTheme="minorEastAsia" w:hAnsiTheme="minorHAnsi" w:cstheme="minorBidi"/>
      <w:sz w:val="22"/>
      <w:szCs w:val="22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334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9781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C50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0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0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0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08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1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Vladislove/Wireless-computer-networks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FVladislove/Wireless-computer-network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FVladislove/Wireless-computer-network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25D51-990F-416A-9539-F407B3D4A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8</Pages>
  <Words>4175</Words>
  <Characters>2380</Characters>
  <Application>Microsoft Office Word</Application>
  <DocSecurity>0</DocSecurity>
  <Lines>19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Finyk</dc:creator>
  <cp:keywords/>
  <dc:description/>
  <cp:lastModifiedBy>Vladyslav Finyk</cp:lastModifiedBy>
  <cp:revision>17</cp:revision>
  <dcterms:created xsi:type="dcterms:W3CDTF">2023-02-27T14:06:00Z</dcterms:created>
  <dcterms:modified xsi:type="dcterms:W3CDTF">2023-03-15T22:15:00Z</dcterms:modified>
</cp:coreProperties>
</file>