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EB9A9" w14:textId="77777777" w:rsidR="00DE7B09" w:rsidRPr="00DE7B09" w:rsidRDefault="00DE7B09" w:rsidP="00DE7B09">
      <w:pPr>
        <w:rPr>
          <w:b/>
          <w:bCs/>
        </w:rPr>
      </w:pPr>
      <w:r w:rsidRPr="00DE7B09">
        <w:rPr>
          <w:b/>
          <w:bCs/>
        </w:rPr>
        <w:t>Báo cáo Khoa học Toàn diện về Hệ thống Tìm kiếm Người và Sự Tiến hóa của Kỹ thuật Truy vấn bằng Ngôn ngữ Tự nhiên trong Trí tuệ Nhân tạo</w:t>
      </w:r>
    </w:p>
    <w:p w14:paraId="1E75569F" w14:textId="77777777" w:rsidR="00DE7B09" w:rsidRPr="00DE7B09" w:rsidRDefault="00DE7B09" w:rsidP="00DE7B09">
      <w:r w:rsidRPr="00DE7B09">
        <w:t>Sự phát triển của các hệ thống giám sát video thông minh và nhu cầu về an ninh công cộng đã thúc đẩy các nghiên cứu về thị giác máy tính tiến tới những bài toán phức tạp và mang tính ứng dụng thực tế cao hơn. Một trong những trọng tâm hàng đầu hiện nay là lĩnh vực tìm kiếm người (Person Retrieval), cụ thể là tìm kiếm người bằng văn bản (Text-based Person Retrieval - TBPR). Nhiệm vụ này không chỉ đơn thuần là việc nhận diện một cá nhân mà còn là sự giao thoa tinh vi giữa xử lý ngôn ngữ tự nhiên (NLP) và thị giác máy tính (Computer Vision). Trong kỷ nguyên mà dữ liệu video từ mạng lưới camera không chồng lấn được thu thập liên tục, khả năng truy vấn đối tượng thông qua các mô tả định tính từ con người đã trở thành một công cụ không thể thay thế trong các hoạt động cứu hộ, điều tra tội phạm và quản lý đô thị thông minh.</w:t>
      </w:r>
    </w:p>
    <w:p w14:paraId="1688DD84" w14:textId="77777777" w:rsidR="00DE7B09" w:rsidRPr="00DE7B09" w:rsidRDefault="00DE7B09" w:rsidP="00DE7B09">
      <w:pPr>
        <w:rPr>
          <w:b/>
          <w:bCs/>
        </w:rPr>
      </w:pPr>
      <w:r w:rsidRPr="00DE7B09">
        <w:rPr>
          <w:b/>
          <w:bCs/>
        </w:rPr>
        <w:t>Kiến trúc Hệ sinh thái Tìm kiếm Người và Sự chuyển dịch Phương thức Truy vấn</w:t>
      </w:r>
    </w:p>
    <w:p w14:paraId="1BA6DCEF" w14:textId="77777777" w:rsidR="00DE7B09" w:rsidRPr="00DE7B09" w:rsidRDefault="00DE7B09" w:rsidP="00DE7B09">
      <w:r w:rsidRPr="00DE7B09">
        <w:t>Tìm kiếm người là một lĩnh vực rộng lớn bao quát nhiều nhiệm vụ con, từ việc đối khớp hình ảnh đơn thuần đến việc tìm kiếm trong các kịch bản thực tế đầy thách thức. Để hiểu rõ về TBPR, trước hết cần phân tích vị trí của nó trong hệ sinh thái Re-identification (Re-ID) và Person Search truyền thống.</w:t>
      </w:r>
    </w:p>
    <w:p w14:paraId="6B767757" w14:textId="77777777" w:rsidR="00DE7B09" w:rsidRPr="00DE7B09" w:rsidRDefault="00DE7B09" w:rsidP="00DE7B09">
      <w:pPr>
        <w:rPr>
          <w:b/>
          <w:bCs/>
        </w:rPr>
      </w:pPr>
      <w:r w:rsidRPr="00DE7B09">
        <w:rPr>
          <w:b/>
          <w:bCs/>
        </w:rPr>
        <w:t>Phân loại các Nhiệm vụ trong Tìm kiếm Người</w:t>
      </w:r>
    </w:p>
    <w:p w14:paraId="3ACD3F7D" w14:textId="77777777" w:rsidR="00DE7B09" w:rsidRPr="00DE7B09" w:rsidRDefault="00DE7B09" w:rsidP="00DE7B09">
      <w:r w:rsidRPr="00DE7B09">
        <w:t>Hệ thống tìm kiếm người có thể được phân chia dựa trên loại truy vấn và cấu trúc của không gian tìm kiếm (gallery). Theo truyền thống, Re-ID dựa trên hình ảnh (Image-based Re-ID) là bài toán phổ biến nhất, nơi người dùng cung cấp một hình ảnh đã được cắt của đối tượng để tìm kiếm các hình ảnh khác của cùng một người đó trong mạng lưới camera. Tuy nhiên, phương pháp này gặp hạn chế nghiêm trọng khi hình ảnh mẫu của đối tượng không tồn tại, ví dụ như khi cảnh sát chỉ nhận được mô tả từ nhân chứng về một nghi phạm.</w:t>
      </w:r>
    </w:p>
    <w:p w14:paraId="6F09740D" w14:textId="77777777" w:rsidR="00DE7B09" w:rsidRPr="00DE7B09" w:rsidRDefault="00DE7B09" w:rsidP="00DE7B09">
      <w:r w:rsidRPr="00DE7B09">
        <w:t>Để giải quyết hạn chế này, các phương pháp dựa trên thuộc tính (Attribute-based) và ngôn ngữ tự nhiên (Natural Language-based) đã ra đời. Trong khi tìm kiếm dựa trên thuộc tính dựa vào một danh sách các nhãn nhị phân hoặc nhãn danh mục cố định như "giới tính: nam", "áo: đỏ", bài toán TBPR cho phép người dùng nhập các mô tả tự do, giàu ngữ nghĩa và linh hoạt hơn nhiều.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0"/>
        <w:gridCol w:w="1600"/>
        <w:gridCol w:w="3126"/>
        <w:gridCol w:w="2590"/>
      </w:tblGrid>
      <w:tr w:rsidR="00DE7B09" w:rsidRPr="00DE7B09" w14:paraId="492945E6" w14:textId="77777777" w:rsidTr="00DE7B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6082A" w14:textId="77777777" w:rsidR="00DE7B09" w:rsidRPr="00DE7B09" w:rsidRDefault="00DE7B09" w:rsidP="00DE7B09">
            <w:r w:rsidRPr="00DE7B09">
              <w:rPr>
                <w:b/>
                <w:bCs/>
              </w:rPr>
              <w:t>Phương thức Tìm kiếm</w:t>
            </w:r>
          </w:p>
        </w:tc>
        <w:tc>
          <w:tcPr>
            <w:tcW w:w="0" w:type="auto"/>
            <w:tcBorders>
              <w:top w:val="single" w:sz="6" w:space="0" w:color="auto"/>
              <w:left w:val="single" w:sz="6" w:space="0" w:color="auto"/>
              <w:bottom w:val="single" w:sz="6" w:space="0" w:color="auto"/>
              <w:right w:val="single" w:sz="6" w:space="0" w:color="auto"/>
            </w:tcBorders>
            <w:vAlign w:val="center"/>
            <w:hideMark/>
          </w:tcPr>
          <w:p w14:paraId="5A640D65" w14:textId="77777777" w:rsidR="00DE7B09" w:rsidRPr="00DE7B09" w:rsidRDefault="00DE7B09" w:rsidP="00DE7B09">
            <w:r w:rsidRPr="00DE7B09">
              <w:rPr>
                <w:b/>
                <w:bCs/>
              </w:rPr>
              <w:t>Đầu vào (Query)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2C93C" w14:textId="77777777" w:rsidR="00DE7B09" w:rsidRPr="00DE7B09" w:rsidRDefault="00DE7B09" w:rsidP="00DE7B09">
            <w:r w:rsidRPr="00DE7B09">
              <w:rPr>
                <w:b/>
                <w:bCs/>
              </w:rPr>
              <w:t>Đặc điểm Kỹ thuật</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EF211" w14:textId="77777777" w:rsidR="00DE7B09" w:rsidRPr="00DE7B09" w:rsidRDefault="00DE7B09" w:rsidP="00DE7B09">
            <w:r w:rsidRPr="00DE7B09">
              <w:rPr>
                <w:b/>
                <w:bCs/>
              </w:rPr>
              <w:t>Hạn chế Chính</w:t>
            </w:r>
          </w:p>
        </w:tc>
      </w:tr>
      <w:tr w:rsidR="00DE7B09" w:rsidRPr="00DE7B09" w14:paraId="2828B057"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6B6C95" w14:textId="77777777" w:rsidR="00DE7B09" w:rsidRPr="00DE7B09" w:rsidRDefault="00DE7B09" w:rsidP="00DE7B09">
            <w:r w:rsidRPr="00DE7B09">
              <w:rPr>
                <w:b/>
                <w:bCs/>
              </w:rPr>
              <w:t>Image-based Re-ID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17CC6" w14:textId="77777777" w:rsidR="00DE7B09" w:rsidRPr="00DE7B09" w:rsidRDefault="00DE7B09" w:rsidP="00DE7B09">
            <w:r w:rsidRPr="00DE7B09">
              <w:t>Hình ảnh đối tượng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CA04D" w14:textId="77777777" w:rsidR="00DE7B09" w:rsidRPr="00DE7B09" w:rsidRDefault="00DE7B09" w:rsidP="00DE7B09">
            <w:r w:rsidRPr="00DE7B09">
              <w:t>Đối khớp đặc trưng thị giác (visual-to-visual).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EAB26" w14:textId="77777777" w:rsidR="00DE7B09" w:rsidRPr="00DE7B09" w:rsidRDefault="00DE7B09" w:rsidP="00DE7B09">
            <w:r w:rsidRPr="00DE7B09">
              <w:t xml:space="preserve">Cần hình ảnh mẫu chất lượng tốt. </w:t>
            </w:r>
          </w:p>
        </w:tc>
      </w:tr>
      <w:tr w:rsidR="00DE7B09" w:rsidRPr="00DE7B09" w14:paraId="47D4F8A6"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01C3C9" w14:textId="77777777" w:rsidR="00DE7B09" w:rsidRPr="00DE7B09" w:rsidRDefault="00DE7B09" w:rsidP="00DE7B09">
            <w:r w:rsidRPr="00DE7B09">
              <w:rPr>
                <w:b/>
                <w:bCs/>
              </w:rPr>
              <w:t>Attribute-based Search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0C91E" w14:textId="77777777" w:rsidR="00DE7B09" w:rsidRPr="00DE7B09" w:rsidRDefault="00DE7B09" w:rsidP="00DE7B09">
            <w:r w:rsidRPr="00DE7B09">
              <w:t>Danh sách nhãn (Labels)</w:t>
            </w:r>
          </w:p>
        </w:tc>
        <w:tc>
          <w:tcPr>
            <w:tcW w:w="0" w:type="auto"/>
            <w:tcBorders>
              <w:top w:val="single" w:sz="6" w:space="0" w:color="auto"/>
              <w:left w:val="single" w:sz="6" w:space="0" w:color="auto"/>
              <w:bottom w:val="single" w:sz="6" w:space="0" w:color="auto"/>
              <w:right w:val="single" w:sz="6" w:space="0" w:color="auto"/>
            </w:tcBorders>
            <w:vAlign w:val="center"/>
            <w:hideMark/>
          </w:tcPr>
          <w:p w14:paraId="40F0483C" w14:textId="77777777" w:rsidR="00DE7B09" w:rsidRPr="00DE7B09" w:rsidRDefault="00DE7B09" w:rsidP="00DE7B09">
            <w:r w:rsidRPr="00DE7B09">
              <w:t>Ánh xạ thuộc tính vào không gian đặc trưng.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FF272" w14:textId="77777777" w:rsidR="00DE7B09" w:rsidRPr="00DE7B09" w:rsidRDefault="00DE7B09" w:rsidP="00DE7B09">
            <w:r w:rsidRPr="00DE7B09">
              <w:t xml:space="preserve">Bị giới hạn bởi danh sách nhãn cố định. </w:t>
            </w:r>
          </w:p>
        </w:tc>
      </w:tr>
      <w:tr w:rsidR="00DE7B09" w:rsidRPr="00DE7B09" w14:paraId="578253FA"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53CE19" w14:textId="77777777" w:rsidR="00DE7B09" w:rsidRPr="00DE7B09" w:rsidRDefault="00DE7B09" w:rsidP="00DE7B09">
            <w:r w:rsidRPr="00DE7B09">
              <w:rPr>
                <w:b/>
                <w:bCs/>
              </w:rPr>
              <w:t>Text-based Retrieval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A166E19" w14:textId="77777777" w:rsidR="00DE7B09" w:rsidRPr="00DE7B09" w:rsidRDefault="00DE7B09" w:rsidP="00DE7B09">
            <w:r w:rsidRPr="00DE7B09">
              <w:t>Câu mô tả văn bản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8A86D5" w14:textId="77777777" w:rsidR="00DE7B09" w:rsidRPr="00DE7B09" w:rsidRDefault="00DE7B09" w:rsidP="00DE7B09">
            <w:r w:rsidRPr="00DE7B09">
              <w:t>Đối khớp liên phương thức (cross-modal).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2635360" w14:textId="77777777" w:rsidR="00DE7B09" w:rsidRPr="00DE7B09" w:rsidRDefault="00DE7B09" w:rsidP="00DE7B09">
            <w:r w:rsidRPr="00DE7B09">
              <w:t xml:space="preserve">Khoảng cách phương thức (modality gap) lớn. </w:t>
            </w:r>
          </w:p>
        </w:tc>
      </w:tr>
      <w:tr w:rsidR="00DE7B09" w:rsidRPr="00DE7B09" w14:paraId="7BCBC724"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DC9050" w14:textId="77777777" w:rsidR="00DE7B09" w:rsidRPr="00DE7B09" w:rsidRDefault="00DE7B09" w:rsidP="00DE7B09">
            <w:r w:rsidRPr="00DE7B09">
              <w:rPr>
                <w:b/>
                <w:bCs/>
              </w:rPr>
              <w:lastRenderedPageBreak/>
              <w:t>Sketch-based Re-ID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51991584" w14:textId="77777777" w:rsidR="00DE7B09" w:rsidRPr="00DE7B09" w:rsidRDefault="00DE7B09" w:rsidP="00DE7B09">
            <w:r w:rsidRPr="00DE7B09">
              <w:t>Hình vẽ phác thảo</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B5B97" w14:textId="77777777" w:rsidR="00DE7B09" w:rsidRPr="00DE7B09" w:rsidRDefault="00DE7B09" w:rsidP="00DE7B09">
            <w:r w:rsidRPr="00DE7B09">
              <w:t>Chuyển đổi miền (domain adaptation) từ nét vẽ sang ảnh.</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5AC9D" w14:textId="77777777" w:rsidR="00DE7B09" w:rsidRPr="00DE7B09" w:rsidRDefault="00DE7B09" w:rsidP="00DE7B09">
            <w:r w:rsidRPr="00DE7B09">
              <w:t xml:space="preserve">Phụ thuộc vào kỹ năng vẽ của người dùng. </w:t>
            </w:r>
          </w:p>
        </w:tc>
      </w:tr>
    </w:tbl>
    <w:p w14:paraId="53A3B48D" w14:textId="77777777" w:rsidR="00DE7B09" w:rsidRPr="00DE7B09" w:rsidRDefault="00DE7B09" w:rsidP="00DE7B09">
      <w:r w:rsidRPr="00DE7B09">
        <w:t>Sự chuyển dịch từ Re-ID truyền thống sang TBPR không chỉ là sự thay đổi về loại dữ liệu đầu vào mà còn là một cuộc cách mạng về mô hình hóa mối quan hệ giữa các khái niệm trừu tượng trong ngôn ngữ và các biểu diễn pixel trong hình ảnh. TBPR đòi hỏi mô hình phải có khả năng hiểu được các chi tiết hạt mịn (fine-grained details) như "họa tiết kẻ caro trên áo" hay "chiếc ba lô màu đen có logo trắng", đồng thời phải xử lý được sự đa dạng trong cách diễn đạt của con người.</w:t>
      </w:r>
    </w:p>
    <w:p w14:paraId="4A526475" w14:textId="77777777" w:rsidR="00DE7B09" w:rsidRPr="00DE7B09" w:rsidRDefault="00DE7B09" w:rsidP="00DE7B09">
      <w:pPr>
        <w:rPr>
          <w:b/>
          <w:bCs/>
        </w:rPr>
      </w:pPr>
      <w:r w:rsidRPr="00DE7B09">
        <w:rPr>
          <w:b/>
          <w:bCs/>
        </w:rPr>
        <w:t>Bản chất của Khoảng cách Phương thức và Thách thức Đối khớp</w:t>
      </w:r>
    </w:p>
    <w:p w14:paraId="55E4B12C" w14:textId="77777777" w:rsidR="00DE7B09" w:rsidRPr="00DE7B09" w:rsidRDefault="00DE7B09" w:rsidP="00DE7B09">
      <w:r w:rsidRPr="00DE7B09">
        <w:t>Thách thức lớn nhất trong TBPR là khoảng cách phương thức giữa dữ liệu thị giác và dữ liệu văn bản. Đặc trưng hình ảnh thường mang tính cụ thể, trực quan và chứa nhiều thông tin nhiễu từ môi trường như ánh sáng, góc nhìn và vật cản. Ngược lại, đặc trưng văn bản mang tính trừu tượng, khái quát và phụ thuộc vào nhận thức chủ quan của người mô tả.</w:t>
      </w:r>
    </w:p>
    <w:p w14:paraId="416DC890" w14:textId="77777777" w:rsidR="00DE7B09" w:rsidRPr="00DE7B09" w:rsidRDefault="00DE7B09" w:rsidP="00DE7B09">
      <w:r w:rsidRPr="00DE7B09">
        <w:t>Sự mất cân đối về thông tin cũng là một vấn đề nghiêm trọng: một bức ảnh có thể chứa hàng triệu chi tiết về màu sắc và cấu trúc mà một câu văn ngắn không thể bao quát hết, trong khi một câu văn có thể chứa các thông tin về hành động hoặc trạng thái mà một bức ảnh tĩnh khó có thể truyền tải đầy đủ. Do đó, cốt lõi của các nghiên cứu TBPR hiện nay nằm ở việc xây dựng một không gian nhúng chung (joint embedding space) nơi các đặc trưng từ cả hai phương thức có thể được so sánh một cách trực tiếp thông qua các hàm khoảng cách như cosine similarity.</w:t>
      </w:r>
    </w:p>
    <w:p w14:paraId="2BB42583" w14:textId="77777777" w:rsidR="00DE7B09" w:rsidRPr="00DE7B09" w:rsidRDefault="00DE7B09" w:rsidP="00DE7B09">
      <w:pPr>
        <w:rPr>
          <w:b/>
          <w:bCs/>
        </w:rPr>
      </w:pPr>
      <w:r w:rsidRPr="00DE7B09">
        <w:rPr>
          <w:b/>
          <w:bCs/>
        </w:rPr>
        <w:t>Lịch sử Phát triển và các Cột mốc Công nghệ qua các Năm</w:t>
      </w:r>
    </w:p>
    <w:p w14:paraId="390FED54" w14:textId="77777777" w:rsidR="00DE7B09" w:rsidRPr="00DE7B09" w:rsidRDefault="00DE7B09" w:rsidP="00DE7B09">
      <w:r w:rsidRPr="00DE7B09">
        <w:t>Lịch sử của TBPR có thể được xem như một hành trình từ việc cố gắng ánh xạ các nhãn thuộc tính đơn giản đến việc xây dựng các hệ thống lý luận đa phương thức phức tạp dựa trên các mô hình ngôn ngữ lớn (LLMs).</w:t>
      </w:r>
    </w:p>
    <w:p w14:paraId="33108815" w14:textId="77777777" w:rsidR="00DE7B09" w:rsidRPr="00DE7B09" w:rsidRDefault="00DE7B09" w:rsidP="00DE7B09">
      <w:pPr>
        <w:rPr>
          <w:b/>
          <w:bCs/>
        </w:rPr>
      </w:pPr>
      <w:r w:rsidRPr="00DE7B09">
        <w:rPr>
          <w:b/>
          <w:bCs/>
        </w:rPr>
        <w:t>Giai đoạn Sơ khai: Từ Thuộc tính đến GNA-RNN (Trước năm 2017)</w:t>
      </w:r>
    </w:p>
    <w:p w14:paraId="1C415BEE" w14:textId="77777777" w:rsidR="00DE7B09" w:rsidRPr="00DE7B09" w:rsidRDefault="00DE7B09" w:rsidP="00DE7B09">
      <w:r w:rsidRPr="00DE7B09">
        <w:t>Trước năm 2017, các nghiên cứu chủ yếu tập trung vào việc tìm kiếm dựa trên các thuộc tính đã được định nghĩa trước (pre-defined attributes). Các phương pháp này coi mỗi thuộc tính là một nhãn độc lập và cố gắng huấn luyện các bộ phân loại đặc trưng để nhận diện chúng trong hình ảnh. Tuy nhiên, cách tiếp cận này bỏ qua mối quan hệ giữa các thuộc tính và không thể xử lý các mô tả không nằm trong danh sách nhãn.</w:t>
      </w:r>
    </w:p>
    <w:p w14:paraId="12708C2F" w14:textId="77777777" w:rsidR="00DE7B09" w:rsidRPr="00DE7B09" w:rsidRDefault="00DE7B09" w:rsidP="00DE7B09">
      <w:r w:rsidRPr="00DE7B09">
        <w:t>Bước ngoặt thực sự đến vào năm 2017 khi Li và các cộng sự giới thiệu tập dữ liệu CUHK-PEDES, bộ dữ liệu quy mô lớn đầu tiên dành riêng cho TBPR. Cùng với đó, kiến trúc GNA-RNN (Gated Neural Attention) đã được đề xuất để thực hiện việc đối khớp giữa các đơn vị ngôn ngữ và các vùng hình ảnh thông qua cơ chế chú ý. Đây là thời điểm TBPR chính thức được công nhận là một bài toán độc lập trong cộng đồng AI.</w:t>
      </w:r>
    </w:p>
    <w:p w14:paraId="02BEAEEF" w14:textId="77777777" w:rsidR="00DE7B09" w:rsidRPr="00DE7B09" w:rsidRDefault="00DE7B09" w:rsidP="00DE7B09">
      <w:pPr>
        <w:rPr>
          <w:b/>
          <w:bCs/>
        </w:rPr>
      </w:pPr>
      <w:r w:rsidRPr="00DE7B09">
        <w:rPr>
          <w:b/>
          <w:bCs/>
        </w:rPr>
        <w:t>Giai đoạn Bùng nổ các Kiến trúc Sâu và Cơ chế Chú ý (2018 - 2021)</w:t>
      </w:r>
    </w:p>
    <w:p w14:paraId="6849C1B7" w14:textId="77777777" w:rsidR="00DE7B09" w:rsidRPr="00DE7B09" w:rsidRDefault="00DE7B09" w:rsidP="00DE7B09">
      <w:r w:rsidRPr="00DE7B09">
        <w:lastRenderedPageBreak/>
        <w:t>Sau năm 2017, lĩnh vực TBPR chứng kiến sự xuất hiện của hàng loạt các phương pháp nhằm tối ưu hóa việc trích xuất đặc trưng và đối khớp đa cấp độ.</w:t>
      </w:r>
    </w:p>
    <w:p w14:paraId="709980D7" w14:textId="77777777" w:rsidR="00DE7B09" w:rsidRPr="00DE7B09" w:rsidRDefault="00DE7B09" w:rsidP="00DE7B09">
      <w:pPr>
        <w:numPr>
          <w:ilvl w:val="0"/>
          <w:numId w:val="1"/>
        </w:numPr>
      </w:pPr>
      <w:r w:rsidRPr="00DE7B09">
        <w:rPr>
          <w:b/>
          <w:bCs/>
        </w:rPr>
        <w:t>2018 - 2019: Mạng Song lập và Căn chỉnh Toàn cục:</w:t>
      </w:r>
      <w:r w:rsidRPr="00DE7B09">
        <w:t xml:space="preserve"> Các mô hình như Dual-Path Networking trở nên phổ biến, sử dụng các mạng CNN (như ResNet-50) cho hình ảnh và các mạng RNN/LSTM cho văn bản. Mục tiêu chính là học các biểu diễn toàn cục (global representations) sao cho các cặp ảnh-văn bản tương ứng có khoảng cách nhỏ nhất trong không gian nhúng. CMPM (Cross-Modal Projection Matching) và CMPC (Cross-Modal Projection Classification) là hai loại hàm mất mát tiêu biểu được giới thiệu trong giai đoạn này để cải thiện tính ổn định của quá trình huấn luyện.</w:t>
      </w:r>
    </w:p>
    <w:p w14:paraId="4BF0B682" w14:textId="77777777" w:rsidR="00DE7B09" w:rsidRPr="00DE7B09" w:rsidRDefault="00DE7B09" w:rsidP="00DE7B09">
      <w:pPr>
        <w:numPr>
          <w:ilvl w:val="0"/>
          <w:numId w:val="1"/>
        </w:numPr>
      </w:pPr>
      <w:r w:rsidRPr="00DE7B09">
        <w:rPr>
          <w:b/>
          <w:bCs/>
        </w:rPr>
        <w:t>2020: Cơ chế Chú ý Phân cấp và BERT:</w:t>
      </w:r>
      <w:r w:rsidRPr="00DE7B09">
        <w:t xml:space="preserve"> Sự ra đời của kiến trúc Transformer trong NLP đã nhanh chóng lan tỏa sang TBPR. Mô hình TIMAM (2019) đã sử dụng BERT để mã hóa văn bản, mang lại khả năng hiểu ngữ nghĩa sâu sắc hơn so với LSTM truyền thống. Đồng thời, các cơ chế chú ý phân cấp (Hierarchical Attention) bắt đầu được sử dụng để căn chỉnh văn bản với các vùng cơ thể cụ thể của con người.</w:t>
      </w:r>
    </w:p>
    <w:p w14:paraId="6C96838C" w14:textId="77777777" w:rsidR="00DE7B09" w:rsidRPr="00DE7B09" w:rsidRDefault="00DE7B09" w:rsidP="00DE7B09">
      <w:pPr>
        <w:numPr>
          <w:ilvl w:val="0"/>
          <w:numId w:val="1"/>
        </w:numPr>
      </w:pPr>
      <w:r w:rsidRPr="00DE7B09">
        <w:rPr>
          <w:b/>
          <w:bCs/>
        </w:rPr>
        <w:t>2021: Đặc trưng Hạt mịn và Đa dạng hóa Dữ liệu:</w:t>
      </w:r>
      <w:r w:rsidRPr="00DE7B09">
        <w:t xml:space="preserve"> Các mô hình như SSAN (Symmetrically Structured Attention Network) tập trung vào việc khai thác các mối quan hệ bộ phận cơ thể để đối khớp các chi tiết nhỏ. Đây cũng là năm tập dữ liệu RSTPReid được giới thiệu, mang lại những thách thức mới về điều kiện ánh sáng và góc nhìn camera thực tế hơn.</w:t>
      </w:r>
    </w:p>
    <w:p w14:paraId="65418865" w14:textId="77777777" w:rsidR="00DE7B09" w:rsidRPr="00DE7B09" w:rsidRDefault="00DE7B09" w:rsidP="00DE7B09">
      <w:pPr>
        <w:rPr>
          <w:b/>
          <w:bCs/>
        </w:rPr>
      </w:pPr>
      <w:r w:rsidRPr="00DE7B09">
        <w:rPr>
          <w:b/>
          <w:bCs/>
        </w:rPr>
        <w:t>Kỷ nguyên Tiền huấn luyện Thị giác-Ngôn ngữ (VLP) và CLIP (2022 - 2024)</w:t>
      </w:r>
    </w:p>
    <w:p w14:paraId="1E1A7252" w14:textId="77777777" w:rsidR="00DE7B09" w:rsidRPr="00DE7B09" w:rsidRDefault="00DE7B09" w:rsidP="00DE7B09">
      <w:r w:rsidRPr="00DE7B09">
        <w:t>Sự xuất hiện của CLIP (Contrastive Language-Image Pre-training) đã tạo ra một cú hích khổng lồ cho TBPR. Thay vì học từ đầu trên các tập dữ liệu nhỏ của bài toán tìm kiếm người, các mô hình bắt đầu tận dụng tri thức từ việc tiền huấn luyện trên hàng triệu cặp ảnh-văn bản tổng quát.</w:t>
      </w:r>
    </w:p>
    <w:p w14:paraId="77A06F47" w14:textId="77777777" w:rsidR="00DE7B09" w:rsidRPr="00DE7B09" w:rsidRDefault="00DE7B09" w:rsidP="00DE7B09">
      <w:pPr>
        <w:numPr>
          <w:ilvl w:val="0"/>
          <w:numId w:val="2"/>
        </w:numPr>
      </w:pPr>
      <w:r w:rsidRPr="00DE7B09">
        <w:rPr>
          <w:b/>
          <w:bCs/>
        </w:rPr>
        <w:t>2022 - 2023: Khám phá Tiềm năng của CLIP:</w:t>
      </w:r>
      <w:r w:rsidRPr="00DE7B09">
        <w:t xml:space="preserve"> Các nghiên cứu như IRRA (Implicit Relation Reasoning Alignment) đã chứng minh rằng việc sử dụng CLIP làm xương sống (backbone) kết hợp với các mô hình lý luận quan hệ ngầm định có thể đạt được hiệu suất vượt trội. Các phương pháp khác như RaSa (Relation-Aware and Sensitivity-Aware) tập trung vào việc học các mối quan hệ giữa các bộ phận cơ thể và độ nhạy của các thuộc tính văn bản.</w:t>
      </w:r>
    </w:p>
    <w:p w14:paraId="60D9FF89" w14:textId="77777777" w:rsidR="00DE7B09" w:rsidRPr="00DE7B09" w:rsidRDefault="00DE7B09" w:rsidP="00DE7B09">
      <w:pPr>
        <w:numPr>
          <w:ilvl w:val="0"/>
          <w:numId w:val="2"/>
        </w:numPr>
      </w:pPr>
      <w:r w:rsidRPr="00DE7B09">
        <w:rPr>
          <w:b/>
          <w:bCs/>
        </w:rPr>
        <w:t>2024: Độ hạt siêu mịn và UFineBench:</w:t>
      </w:r>
      <w:r w:rsidRPr="00DE7B09">
        <w:t xml:space="preserve"> Nhận thấy các mô tả trong các bộ dữ liệu cũ vẫn còn quá sơ sài, Zuo và các cộng sự đã giới thiệu UFineBench vào năm 2024. Với các mô tả trung bình lên tới 80 từ (gấp 3-4 lần các bộ dữ liệu trước đó), UFineBench đã đẩy TBPR tiến tới cấp độ hiểu biết chi tiết cực cao, đòi hỏi các mô hình phải có khả năng phân biệt được những sự khác biệt nhỏ nhất về trang phục và phụ kiện.</w:t>
      </w:r>
    </w:p>
    <w:p w14:paraId="262D17A4" w14:textId="77777777" w:rsidR="00DE7B09" w:rsidRPr="00DE7B09" w:rsidRDefault="00DE7B09" w:rsidP="00DE7B09">
      <w:pPr>
        <w:rPr>
          <w:b/>
          <w:bCs/>
        </w:rPr>
      </w:pPr>
      <w:r w:rsidRPr="00DE7B09">
        <w:rPr>
          <w:b/>
          <w:bCs/>
        </w:rPr>
        <w:t>Tầm nhìn 2025 - 2026: MLLM và Tương tác Hội thoại</w:t>
      </w:r>
    </w:p>
    <w:p w14:paraId="2AF0C57F" w14:textId="77777777" w:rsidR="00DE7B09" w:rsidRPr="00DE7B09" w:rsidRDefault="00DE7B09" w:rsidP="00DE7B09">
      <w:r w:rsidRPr="00DE7B09">
        <w:t>Các nghiên cứu mới nhất vào cuối năm 2024 và dự kiến cho 2025-2026 đang hướng tới việc biến TBPR thành một quá trình tương tác thông minh.</w:t>
      </w:r>
    </w:p>
    <w:p w14:paraId="71D56795" w14:textId="77777777" w:rsidR="00DE7B09" w:rsidRPr="00DE7B09" w:rsidRDefault="00DE7B09" w:rsidP="00DE7B09">
      <w:pPr>
        <w:numPr>
          <w:ilvl w:val="0"/>
          <w:numId w:val="3"/>
        </w:numPr>
      </w:pPr>
      <w:r w:rsidRPr="00DE7B09">
        <w:rPr>
          <w:b/>
          <w:bCs/>
        </w:rPr>
        <w:t>Chat-based Person Retrieval (ChatPR):</w:t>
      </w:r>
      <w:r w:rsidRPr="00DE7B09">
        <w:t xml:space="preserve"> Thay vì một câu truy vấn tĩnh, các mô hình như ChatReID và DiaNA cho phép người dùng tham gia vào một cuộc đối thoại đa </w:t>
      </w:r>
      <w:r w:rsidRPr="00DE7B09">
        <w:lastRenderedPageBreak/>
        <w:t>vòng để tinh chỉnh kết quả tìm kiếm. Điều này cực kỳ hữu ích trong thực tế khi mô tả ban đầu của nhân chứng thường bị thiếu hụt thông tin hoặc mơ hồ.</w:t>
      </w:r>
    </w:p>
    <w:p w14:paraId="22F3C627" w14:textId="77777777" w:rsidR="00DE7B09" w:rsidRPr="00DE7B09" w:rsidRDefault="00DE7B09" w:rsidP="00DE7B09">
      <w:pPr>
        <w:numPr>
          <w:ilvl w:val="0"/>
          <w:numId w:val="3"/>
        </w:numPr>
      </w:pPr>
      <w:r w:rsidRPr="00DE7B09">
        <w:rPr>
          <w:b/>
          <w:bCs/>
        </w:rPr>
        <w:t>Tối ưu hóa bằng MLLM:</w:t>
      </w:r>
      <w:r w:rsidRPr="00DE7B09">
        <w:t xml:space="preserve"> Các nghiên cứu vào năm 2026 đã chỉ ra rằng lỗi lớn nhất trong các benchmark hiện tại là do sự không khớp giữa các chú thích (annotation-induced mismatches). Sử dụng các mô hình ngôn ngữ lớn đa phương thức (MLLMs) như Qwen-VL để viết lại và làm giàu các câu mô tả đã giúp nâng cao đáng kể độ chính xác của các hệ thống tìm kiếm.</w:t>
      </w:r>
    </w:p>
    <w:p w14:paraId="7D0585EE" w14:textId="77777777" w:rsidR="00DE7B09" w:rsidRPr="00DE7B09" w:rsidRDefault="00DE7B09" w:rsidP="00DE7B09">
      <w:pPr>
        <w:rPr>
          <w:b/>
          <w:bCs/>
        </w:rPr>
      </w:pPr>
      <w:r w:rsidRPr="00DE7B09">
        <w:rPr>
          <w:b/>
          <w:bCs/>
        </w:rPr>
        <w:t>Phân tích Kỹ thuật các Mô hình State-of-the-Art (SOTA)</w:t>
      </w:r>
    </w:p>
    <w:p w14:paraId="57EFEB67" w14:textId="77777777" w:rsidR="00DE7B09" w:rsidRPr="00DE7B09" w:rsidRDefault="00DE7B09" w:rsidP="00DE7B09">
      <w:r w:rsidRPr="00DE7B09">
        <w:t>Trình độ công nghệ hiện tại của TBPR được định nghĩa bởi khả năng xử lý nhiễu, học đặc trưng hạt mịn và lý luận đa phương thức. Dưới đây là phân tích sâu về các kiến trúc hàng đầu.</w:t>
      </w:r>
    </w:p>
    <w:p w14:paraId="2A26B6A5" w14:textId="77777777" w:rsidR="00DE7B09" w:rsidRPr="00DE7B09" w:rsidRDefault="00DE7B09" w:rsidP="00DE7B09">
      <w:pPr>
        <w:rPr>
          <w:b/>
          <w:bCs/>
        </w:rPr>
      </w:pPr>
      <w:r w:rsidRPr="00DE7B09">
        <w:rPr>
          <w:b/>
          <w:bCs/>
        </w:rPr>
        <w:t>Học Dựa trên Sự không chắc chắn (Adaptive Uncertainty-based Learning - AUL)</w:t>
      </w:r>
    </w:p>
    <w:p w14:paraId="2A39A4D2" w14:textId="77777777" w:rsidR="00DE7B09" w:rsidRPr="00DE7B09" w:rsidRDefault="00DE7B09" w:rsidP="00DE7B09">
      <w:r w:rsidRPr="00DE7B09">
        <w:t>Một trong những đóng góp quan trọng nhất gần đây là khung làm việc AUL, được thiết kế để giải quyết vấn đề nhiễu trong dữ liệu huấn luyện. AUL lập luận rằng do sự khác biệt giữa các danh tính thường rất nhỏ (minimal inter-class variation), nhiều cặp ảnh-văn bản tiêu cực (negative pairs) có thể trông rất giống các cặp tích cực (positive pairs), dẫn đến việc mô hình bị nhầm lẫn trong quá trình huấn luyện.</w:t>
      </w:r>
    </w:p>
    <w:p w14:paraId="0074CDB5" w14:textId="77777777" w:rsidR="00DE7B09" w:rsidRPr="00DE7B09" w:rsidRDefault="00DE7B09" w:rsidP="00DE7B09">
      <w:r w:rsidRPr="00DE7B09">
        <w:t>Cơ chế của AUL bao gồm ba thành phần cốt lõi:</w:t>
      </w:r>
    </w:p>
    <w:p w14:paraId="1C043BD3" w14:textId="77777777" w:rsidR="00DE7B09" w:rsidRPr="00DE7B09" w:rsidRDefault="00DE7B09" w:rsidP="00DE7B09">
      <w:pPr>
        <w:numPr>
          <w:ilvl w:val="0"/>
          <w:numId w:val="4"/>
        </w:numPr>
      </w:pPr>
      <w:r w:rsidRPr="00DE7B09">
        <w:rPr>
          <w:b/>
          <w:bCs/>
        </w:rPr>
        <w:t>Uncertainty-aware Matching Filtration (UMF):</w:t>
      </w:r>
      <w:r w:rsidRPr="00DE7B09">
        <w:t xml:space="preserve"> Sử dụng lý thuyết Logic chủ quan (Subjective Logic) để đo lường độ không chắc chắn của việc đối khớp. Các cặp dữ liệu có độ không chắc chắn cao sẽ bị gán trọng số thấp hơn trong hàm mất mát.</w:t>
      </w:r>
    </w:p>
    <w:p w14:paraId="6977C16D" w14:textId="77777777" w:rsidR="00DE7B09" w:rsidRPr="00DE7B09" w:rsidRDefault="00DE7B09" w:rsidP="00DE7B09">
      <w:pPr>
        <w:numPr>
          <w:ilvl w:val="0"/>
          <w:numId w:val="4"/>
        </w:numPr>
      </w:pPr>
      <w:r w:rsidRPr="00DE7B09">
        <w:rPr>
          <w:b/>
          <w:bCs/>
        </w:rPr>
        <w:t>Uncertainty-based Alignment Refinement (UAR):</w:t>
      </w:r>
      <w:r w:rsidRPr="00DE7B09">
        <w:t xml:space="preserve"> Xây dựng các biểu diễn dựa trên sự không chắc chắn để mô phỏng các căn chỉnh ở mức độ thô, sau đó dần dần chuyển sang các căn chỉnh mức độ mịn thông qua chiến lược học từ dễ đến khó (easy-to-hard learning).</w:t>
      </w:r>
    </w:p>
    <w:p w14:paraId="32446BA5" w14:textId="77777777" w:rsidR="00DE7B09" w:rsidRPr="00DE7B09" w:rsidRDefault="00DE7B09" w:rsidP="00DE7B09">
      <w:pPr>
        <w:numPr>
          <w:ilvl w:val="0"/>
          <w:numId w:val="4"/>
        </w:numPr>
      </w:pPr>
      <w:r w:rsidRPr="00DE7B09">
        <w:rPr>
          <w:b/>
          <w:bCs/>
        </w:rPr>
        <w:t>Cross-modal Masked Modeling (CMM):</w:t>
      </w:r>
      <w:r w:rsidRPr="00DE7B09">
        <w:t xml:space="preserve"> Thực hiện việc che (masking) các tín hiệu hình ảnh và văn bản để buộc mô hình phải học các mối quan hệ ngữ nghĩa sâu sắc giữa hai phương thức thông qua việc tái cấu trúc các tín hiệu bị mất.</w:t>
      </w:r>
    </w:p>
    <w:p w14:paraId="05E27076" w14:textId="77777777" w:rsidR="00DE7B09" w:rsidRPr="00DE7B09" w:rsidRDefault="00DE7B09" w:rsidP="00DE7B09">
      <w:pPr>
        <w:rPr>
          <w:b/>
          <w:bCs/>
        </w:rPr>
      </w:pPr>
      <w:r w:rsidRPr="00DE7B09">
        <w:rPr>
          <w:b/>
          <w:bCs/>
        </w:rPr>
        <w:t>Mô hình MARS và Sự tập trung vào Thuộc tính-Quan hệ</w:t>
      </w:r>
    </w:p>
    <w:p w14:paraId="5B011856" w14:textId="77777777" w:rsidR="00DE7B09" w:rsidRPr="00DE7B09" w:rsidRDefault="00DE7B09" w:rsidP="00DE7B09">
      <w:r w:rsidRPr="00DE7B09">
        <w:t>Mô hình MARS (Mae-Attribute-Relation-Sensitive), được giới thiệu vào năm 2025, đại diện cho hướng đi tập trung vào việc khai thác tối đa thông tin từ các thuộc tính và quan hệ. MARS kết hợp một bộ mã hóa hình ảnh, một bộ mã hóa văn bản và một bộ mã hóa liên phương thức, cùng với một kiến trúc Masked Autoencoder.</w:t>
      </w:r>
    </w:p>
    <w:p w14:paraId="540F814B" w14:textId="77777777" w:rsidR="00DE7B09" w:rsidRPr="00DE7B09" w:rsidRDefault="00DE7B09" w:rsidP="00DE7B09">
      <w:r w:rsidRPr="00DE7B09">
        <w:t>Điểm đặc biệt của MARS là việc giới thiệu "Attribute Loss", ép buộc bộ mã hóa liên phương thức phải gán trọng số công bằng cho mọi thuộc tính xuất hiện trong câu mô tả. Điều này ngăn chặn hiện tượng mô hình chỉ tập trung vào các đặc trưng dễ nhận biết (như màu áo) mà bỏ qua các chi tiết quan trọng khác (như kiểu dáng ba lô), từ đó giảm thiểu sự không chắc chắn trong quá trình truy vấn.</w:t>
      </w:r>
    </w:p>
    <w:p w14:paraId="71E00338" w14:textId="77777777" w:rsidR="00DE7B09" w:rsidRPr="00DE7B09" w:rsidRDefault="00DE7B09" w:rsidP="00DE7B09">
      <w:pPr>
        <w:rPr>
          <w:b/>
          <w:bCs/>
        </w:rPr>
      </w:pPr>
      <w:r w:rsidRPr="00DE7B09">
        <w:rPr>
          <w:b/>
          <w:bCs/>
        </w:rPr>
        <w:t>Hiệu suất so sánh trên các Benchmark chuẩn</w:t>
      </w:r>
    </w:p>
    <w:p w14:paraId="39E8678A" w14:textId="77777777" w:rsidR="00DE7B09" w:rsidRPr="00DE7B09" w:rsidRDefault="00DE7B09" w:rsidP="00DE7B09">
      <w:r w:rsidRPr="00DE7B09">
        <w:lastRenderedPageBreak/>
        <w:t>Bảng dưới đây trình bày hiệu suất của các mô hình SOTA được công bố trong giai đoạn 2024-2025 trên các tập dữ liệu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584"/>
        <w:gridCol w:w="1311"/>
        <w:gridCol w:w="1311"/>
        <w:gridCol w:w="1431"/>
        <w:gridCol w:w="1057"/>
        <w:gridCol w:w="786"/>
      </w:tblGrid>
      <w:tr w:rsidR="00DE7B09" w:rsidRPr="00DE7B09" w14:paraId="0046EB75" w14:textId="77777777" w:rsidTr="00DE7B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D8FE10" w14:textId="77777777" w:rsidR="00DE7B09" w:rsidRPr="00DE7B09" w:rsidRDefault="00DE7B09" w:rsidP="00DE7B09">
            <w:r w:rsidRPr="00DE7B09">
              <w:rPr>
                <w:b/>
                <w:bCs/>
              </w:rPr>
              <w:t>Mô hình</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778FD" w14:textId="77777777" w:rsidR="00DE7B09" w:rsidRPr="00DE7B09" w:rsidRDefault="00DE7B09" w:rsidP="00DE7B09">
            <w:r w:rsidRPr="00DE7B09">
              <w:rPr>
                <w:b/>
                <w:bCs/>
              </w:rPr>
              <w:t>Tập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95F33" w14:textId="77777777" w:rsidR="00DE7B09" w:rsidRPr="00DE7B09" w:rsidRDefault="00DE7B09" w:rsidP="00DE7B09">
            <w:r w:rsidRPr="00DE7B09">
              <w:rPr>
                <w:b/>
                <w:bCs/>
              </w:rPr>
              <w:t>Rank-1 (%)</w:t>
            </w:r>
          </w:p>
        </w:tc>
        <w:tc>
          <w:tcPr>
            <w:tcW w:w="0" w:type="auto"/>
            <w:tcBorders>
              <w:top w:val="single" w:sz="6" w:space="0" w:color="auto"/>
              <w:left w:val="single" w:sz="6" w:space="0" w:color="auto"/>
              <w:bottom w:val="single" w:sz="6" w:space="0" w:color="auto"/>
              <w:right w:val="single" w:sz="6" w:space="0" w:color="auto"/>
            </w:tcBorders>
            <w:vAlign w:val="center"/>
            <w:hideMark/>
          </w:tcPr>
          <w:p w14:paraId="5E95E079" w14:textId="77777777" w:rsidR="00DE7B09" w:rsidRPr="00DE7B09" w:rsidRDefault="00DE7B09" w:rsidP="00DE7B09">
            <w:r w:rsidRPr="00DE7B09">
              <w:rPr>
                <w:b/>
                <w:bCs/>
              </w:rPr>
              <w:t>Rank-5 (%)</w:t>
            </w:r>
          </w:p>
        </w:tc>
        <w:tc>
          <w:tcPr>
            <w:tcW w:w="0" w:type="auto"/>
            <w:tcBorders>
              <w:top w:val="single" w:sz="6" w:space="0" w:color="auto"/>
              <w:left w:val="single" w:sz="6" w:space="0" w:color="auto"/>
              <w:bottom w:val="single" w:sz="6" w:space="0" w:color="auto"/>
              <w:right w:val="single" w:sz="6" w:space="0" w:color="auto"/>
            </w:tcBorders>
            <w:vAlign w:val="center"/>
            <w:hideMark/>
          </w:tcPr>
          <w:p w14:paraId="36D15D98" w14:textId="77777777" w:rsidR="00DE7B09" w:rsidRPr="00DE7B09" w:rsidRDefault="00DE7B09" w:rsidP="00DE7B09">
            <w:r w:rsidRPr="00DE7B09">
              <w:rPr>
                <w:b/>
                <w:bCs/>
              </w:rPr>
              <w:t>Rank-10 (%)</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06FAE" w14:textId="77777777" w:rsidR="00DE7B09" w:rsidRPr="00DE7B09" w:rsidRDefault="00DE7B09" w:rsidP="00DE7B09">
            <w:r w:rsidRPr="00DE7B09">
              <w:rPr>
                <w:b/>
                <w:bCs/>
              </w:rPr>
              <w:t>mAP (%)</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9296C" w14:textId="77777777" w:rsidR="00DE7B09" w:rsidRPr="00DE7B09" w:rsidRDefault="00DE7B09" w:rsidP="00DE7B09">
            <w:r w:rsidRPr="00DE7B09">
              <w:rPr>
                <w:b/>
                <w:bCs/>
              </w:rPr>
              <w:t>Nguồn</w:t>
            </w:r>
          </w:p>
        </w:tc>
      </w:tr>
      <w:tr w:rsidR="00DE7B09" w:rsidRPr="00DE7B09" w14:paraId="7D20497C"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C3851A" w14:textId="77777777" w:rsidR="00DE7B09" w:rsidRPr="00DE7B09" w:rsidRDefault="00DE7B09" w:rsidP="00DE7B09">
            <w:r w:rsidRPr="00DE7B09">
              <w:rPr>
                <w:b/>
                <w:bCs/>
              </w:rPr>
              <w:t>RDE</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6069E" w14:textId="77777777" w:rsidR="00DE7B09" w:rsidRPr="00DE7B09" w:rsidRDefault="00DE7B09" w:rsidP="00DE7B09">
            <w:r w:rsidRPr="00DE7B09">
              <w:t>ICFG-PEDES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6BC8D142" w14:textId="77777777" w:rsidR="00DE7B09" w:rsidRPr="00DE7B09" w:rsidRDefault="00DE7B09" w:rsidP="00DE7B09">
            <w:r w:rsidRPr="00DE7B09">
              <w:t>66.54</w:t>
            </w:r>
          </w:p>
        </w:tc>
        <w:tc>
          <w:tcPr>
            <w:tcW w:w="0" w:type="auto"/>
            <w:tcBorders>
              <w:top w:val="single" w:sz="6" w:space="0" w:color="auto"/>
              <w:left w:val="single" w:sz="6" w:space="0" w:color="auto"/>
              <w:bottom w:val="single" w:sz="6" w:space="0" w:color="auto"/>
              <w:right w:val="single" w:sz="6" w:space="0" w:color="auto"/>
            </w:tcBorders>
            <w:vAlign w:val="center"/>
            <w:hideMark/>
          </w:tcPr>
          <w:p w14:paraId="1210C678" w14:textId="77777777" w:rsidR="00DE7B09" w:rsidRPr="00DE7B09" w:rsidRDefault="00DE7B09" w:rsidP="00DE7B09">
            <w:r w:rsidRPr="00DE7B09">
              <w:t>81.70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A95E1" w14:textId="77777777" w:rsidR="00DE7B09" w:rsidRPr="00DE7B09" w:rsidRDefault="00DE7B09" w:rsidP="00DE7B09">
            <w:r w:rsidRPr="00DE7B09">
              <w:t>86.70</w:t>
            </w:r>
          </w:p>
        </w:tc>
        <w:tc>
          <w:tcPr>
            <w:tcW w:w="0" w:type="auto"/>
            <w:tcBorders>
              <w:top w:val="single" w:sz="6" w:space="0" w:color="auto"/>
              <w:left w:val="single" w:sz="6" w:space="0" w:color="auto"/>
              <w:bottom w:val="single" w:sz="6" w:space="0" w:color="auto"/>
              <w:right w:val="single" w:sz="6" w:space="0" w:color="auto"/>
            </w:tcBorders>
            <w:vAlign w:val="center"/>
            <w:hideMark/>
          </w:tcPr>
          <w:p w14:paraId="4D7499A0" w14:textId="77777777" w:rsidR="00DE7B09" w:rsidRPr="00DE7B09" w:rsidRDefault="00DE7B09" w:rsidP="00DE7B09">
            <w:r w:rsidRPr="00DE7B09">
              <w:t>39.08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67482" w14:textId="77777777" w:rsidR="00DE7B09" w:rsidRPr="00DE7B09" w:rsidRDefault="00DE7B09" w:rsidP="00DE7B09"/>
        </w:tc>
      </w:tr>
      <w:tr w:rsidR="00DE7B09" w:rsidRPr="00DE7B09" w14:paraId="382CFECD"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B004F8" w14:textId="77777777" w:rsidR="00DE7B09" w:rsidRPr="00DE7B09" w:rsidRDefault="00DE7B09" w:rsidP="00DE7B09">
            <w:r w:rsidRPr="00DE7B09">
              <w:rPr>
                <w:b/>
                <w:bCs/>
              </w:rPr>
              <w:t>CFFA</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B7FBA" w14:textId="77777777" w:rsidR="00DE7B09" w:rsidRPr="00DE7B09" w:rsidRDefault="00DE7B09" w:rsidP="00DE7B09">
            <w:r w:rsidRPr="00DE7B09">
              <w:t>ICFG-PEDES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D1FD00D" w14:textId="77777777" w:rsidR="00DE7B09" w:rsidRPr="00DE7B09" w:rsidRDefault="00DE7B09" w:rsidP="00DE7B09">
            <w:r w:rsidRPr="00DE7B09">
              <w:t>66.50</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D2F28"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6E05C"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259E031" w14:textId="77777777" w:rsidR="00DE7B09" w:rsidRPr="00DE7B09" w:rsidRDefault="00DE7B09" w:rsidP="00DE7B09">
            <w:r w:rsidRPr="00DE7B09">
              <w:t>39.44</w:t>
            </w:r>
          </w:p>
        </w:tc>
        <w:tc>
          <w:tcPr>
            <w:tcW w:w="0" w:type="auto"/>
            <w:tcBorders>
              <w:top w:val="single" w:sz="6" w:space="0" w:color="auto"/>
              <w:left w:val="single" w:sz="6" w:space="0" w:color="auto"/>
              <w:bottom w:val="single" w:sz="6" w:space="0" w:color="auto"/>
              <w:right w:val="single" w:sz="6" w:space="0" w:color="auto"/>
            </w:tcBorders>
            <w:vAlign w:val="center"/>
            <w:hideMark/>
          </w:tcPr>
          <w:p w14:paraId="7CFAAF88" w14:textId="77777777" w:rsidR="00DE7B09" w:rsidRPr="00DE7B09" w:rsidRDefault="00DE7B09" w:rsidP="00DE7B09"/>
        </w:tc>
      </w:tr>
      <w:tr w:rsidR="00DE7B09" w:rsidRPr="00DE7B09" w14:paraId="5B59FBF6"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7C4D5" w14:textId="77777777" w:rsidR="00DE7B09" w:rsidRPr="00DE7B09" w:rsidRDefault="00DE7B09" w:rsidP="00DE7B09">
            <w:r w:rsidRPr="00DE7B09">
              <w:rPr>
                <w:b/>
                <w:bCs/>
              </w:rPr>
              <w:t>MARS</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6E85C" w14:textId="77777777" w:rsidR="00DE7B09" w:rsidRPr="00DE7B09" w:rsidRDefault="00DE7B09" w:rsidP="00DE7B09">
            <w:r w:rsidRPr="00DE7B09">
              <w:t>CUHK-PEDES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98CE81E" w14:textId="77777777" w:rsidR="00DE7B09" w:rsidRPr="00DE7B09" w:rsidRDefault="00DE7B09" w:rsidP="00DE7B09">
            <w:r w:rsidRPr="00DE7B09">
              <w:t>(SOTA)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DB18072"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95C12"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E0365" w14:textId="77777777" w:rsidR="00DE7B09" w:rsidRPr="00DE7B09" w:rsidRDefault="00DE7B09" w:rsidP="00DE7B09">
            <w:r w:rsidRPr="00DE7B09">
              <w:t>(SOTA)</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4FFE5" w14:textId="77777777" w:rsidR="00DE7B09" w:rsidRPr="00DE7B09" w:rsidRDefault="00DE7B09" w:rsidP="00DE7B09"/>
        </w:tc>
      </w:tr>
      <w:tr w:rsidR="00DE7B09" w:rsidRPr="00DE7B09" w14:paraId="16965987"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23EB4E" w14:textId="77777777" w:rsidR="00DE7B09" w:rsidRPr="00DE7B09" w:rsidRDefault="00DE7B09" w:rsidP="00DE7B09">
            <w:r w:rsidRPr="00DE7B09">
              <w:rPr>
                <w:b/>
                <w:bCs/>
              </w:rPr>
              <w:t>CFAM</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6C822" w14:textId="77777777" w:rsidR="00DE7B09" w:rsidRPr="00DE7B09" w:rsidRDefault="00DE7B09" w:rsidP="00DE7B09">
            <w:r w:rsidRPr="00DE7B09">
              <w:t>UFine6926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88E0D" w14:textId="77777777" w:rsidR="00DE7B09" w:rsidRPr="00DE7B09" w:rsidRDefault="00DE7B09" w:rsidP="00DE7B09">
            <w:r w:rsidRPr="00DE7B09">
              <w:t>(SOTA)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AAE706D"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1BC80F"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6C5B6" w14:textId="77777777" w:rsidR="00DE7B09" w:rsidRPr="00DE7B09" w:rsidRDefault="00DE7B09" w:rsidP="00DE7B09">
            <w:r w:rsidRPr="00DE7B09">
              <w:t>(SOTA)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B9DED" w14:textId="77777777" w:rsidR="00DE7B09" w:rsidRPr="00DE7B09" w:rsidRDefault="00DE7B09" w:rsidP="00DE7B09"/>
        </w:tc>
      </w:tr>
      <w:tr w:rsidR="00DE7B09" w:rsidRPr="00DE7B09" w14:paraId="609841EC"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F54E03" w14:textId="77777777" w:rsidR="00DE7B09" w:rsidRPr="00DE7B09" w:rsidRDefault="00DE7B09" w:rsidP="00DE7B09">
            <w:r w:rsidRPr="00DE7B09">
              <w:rPr>
                <w:b/>
                <w:bCs/>
              </w:rPr>
              <w:t>DECL</w:t>
            </w:r>
          </w:p>
        </w:tc>
        <w:tc>
          <w:tcPr>
            <w:tcW w:w="0" w:type="auto"/>
            <w:tcBorders>
              <w:top w:val="single" w:sz="6" w:space="0" w:color="auto"/>
              <w:left w:val="single" w:sz="6" w:space="0" w:color="auto"/>
              <w:bottom w:val="single" w:sz="6" w:space="0" w:color="auto"/>
              <w:right w:val="single" w:sz="6" w:space="0" w:color="auto"/>
            </w:tcBorders>
            <w:vAlign w:val="center"/>
            <w:hideMark/>
          </w:tcPr>
          <w:p w14:paraId="7DBE84E1" w14:textId="77777777" w:rsidR="00DE7B09" w:rsidRPr="00DE7B09" w:rsidRDefault="00DE7B09" w:rsidP="00DE7B09">
            <w:r w:rsidRPr="00DE7B09">
              <w:t>ICFG-PEDES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CA9FF" w14:textId="77777777" w:rsidR="00DE7B09" w:rsidRPr="00DE7B09" w:rsidRDefault="00DE7B09" w:rsidP="00DE7B09">
            <w:r w:rsidRPr="00DE7B09">
              <w:t>61.95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81251A9" w14:textId="77777777" w:rsidR="00DE7B09" w:rsidRPr="00DE7B09" w:rsidRDefault="00DE7B09" w:rsidP="00DE7B09">
            <w:r w:rsidRPr="00DE7B09">
              <w:t>78.36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398D0" w14:textId="77777777" w:rsidR="00DE7B09" w:rsidRPr="00DE7B09" w:rsidRDefault="00DE7B09" w:rsidP="00DE7B09">
            <w:r w:rsidRPr="00DE7B09">
              <w:t>83.88</w:t>
            </w:r>
          </w:p>
        </w:tc>
        <w:tc>
          <w:tcPr>
            <w:tcW w:w="0" w:type="auto"/>
            <w:tcBorders>
              <w:top w:val="single" w:sz="6" w:space="0" w:color="auto"/>
              <w:left w:val="single" w:sz="6" w:space="0" w:color="auto"/>
              <w:bottom w:val="single" w:sz="6" w:space="0" w:color="auto"/>
              <w:right w:val="single" w:sz="6" w:space="0" w:color="auto"/>
            </w:tcBorders>
            <w:vAlign w:val="center"/>
            <w:hideMark/>
          </w:tcPr>
          <w:p w14:paraId="2D9A23ED" w14:textId="77777777" w:rsidR="00DE7B09" w:rsidRPr="00DE7B09" w:rsidRDefault="00DE7B09" w:rsidP="00DE7B09">
            <w:r w:rsidRPr="00DE7B09">
              <w:t>36.08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D611611" w14:textId="77777777" w:rsidR="00DE7B09" w:rsidRPr="00DE7B09" w:rsidRDefault="00DE7B09" w:rsidP="00DE7B09"/>
        </w:tc>
      </w:tr>
      <w:tr w:rsidR="00DE7B09" w:rsidRPr="00DE7B09" w14:paraId="368C9CEE"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25D9F8" w14:textId="77777777" w:rsidR="00DE7B09" w:rsidRPr="00DE7B09" w:rsidRDefault="00DE7B09" w:rsidP="00DE7B09">
            <w:r w:rsidRPr="00DE7B09">
              <w:rPr>
                <w:b/>
                <w:bCs/>
              </w:rPr>
              <w:t>IRRA</w:t>
            </w:r>
          </w:p>
        </w:tc>
        <w:tc>
          <w:tcPr>
            <w:tcW w:w="0" w:type="auto"/>
            <w:tcBorders>
              <w:top w:val="single" w:sz="6" w:space="0" w:color="auto"/>
              <w:left w:val="single" w:sz="6" w:space="0" w:color="auto"/>
              <w:bottom w:val="single" w:sz="6" w:space="0" w:color="auto"/>
              <w:right w:val="single" w:sz="6" w:space="0" w:color="auto"/>
            </w:tcBorders>
            <w:vAlign w:val="center"/>
            <w:hideMark/>
          </w:tcPr>
          <w:p w14:paraId="6327D3C3" w14:textId="77777777" w:rsidR="00DE7B09" w:rsidRPr="00DE7B09" w:rsidRDefault="00DE7B09" w:rsidP="00DE7B09">
            <w:r w:rsidRPr="00DE7B09">
              <w:t>ICFG-PEDES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3C36C" w14:textId="77777777" w:rsidR="00DE7B09" w:rsidRPr="00DE7B09" w:rsidRDefault="00DE7B09" w:rsidP="00DE7B09">
            <w:r w:rsidRPr="00DE7B09">
              <w:t>60.76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CC911" w14:textId="77777777" w:rsidR="00DE7B09" w:rsidRPr="00DE7B09" w:rsidRDefault="00DE7B09" w:rsidP="00DE7B09">
            <w:r w:rsidRPr="00DE7B09">
              <w:t>78.26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DA9248" w14:textId="77777777" w:rsidR="00DE7B09" w:rsidRPr="00DE7B09" w:rsidRDefault="00DE7B09" w:rsidP="00DE7B09">
            <w:r w:rsidRPr="00DE7B09">
              <w:t>84.01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A865C" w14:textId="77777777" w:rsidR="00DE7B09" w:rsidRPr="00DE7B09" w:rsidRDefault="00DE7B09" w:rsidP="00DE7B09">
            <w:r w:rsidRPr="00DE7B09">
              <w:t>35.87</w:t>
            </w:r>
          </w:p>
        </w:tc>
        <w:tc>
          <w:tcPr>
            <w:tcW w:w="0" w:type="auto"/>
            <w:tcBorders>
              <w:top w:val="single" w:sz="6" w:space="0" w:color="auto"/>
              <w:left w:val="single" w:sz="6" w:space="0" w:color="auto"/>
              <w:bottom w:val="single" w:sz="6" w:space="0" w:color="auto"/>
              <w:right w:val="single" w:sz="6" w:space="0" w:color="auto"/>
            </w:tcBorders>
            <w:vAlign w:val="center"/>
            <w:hideMark/>
          </w:tcPr>
          <w:p w14:paraId="0A7145BA" w14:textId="77777777" w:rsidR="00DE7B09" w:rsidRPr="00DE7B09" w:rsidRDefault="00DE7B09" w:rsidP="00DE7B09"/>
        </w:tc>
      </w:tr>
    </w:tbl>
    <w:p w14:paraId="4B6D1E51" w14:textId="77777777" w:rsidR="00DE7B09" w:rsidRPr="00DE7B09" w:rsidRDefault="00DE7B09" w:rsidP="00DE7B09">
      <w:r w:rsidRPr="00DE7B09">
        <w:t>Dữ liệu cho thấy một sự nhảy vọt đáng kể về hiệu suất khi chuyển từ các mô hình dựa trên ResNet đơn thuần sang các mô hình tích hợp CLIP và cơ chế xử lý nhiễu. Chỉ số Rank-1 trên tập dữ liệu khó như ICFG-PEDES đã tăng từ mức dưới 50% lên gần 67% trong vòng chưa đầy hai năm.</w:t>
      </w:r>
    </w:p>
    <w:p w14:paraId="3430EAAF" w14:textId="77777777" w:rsidR="00DE7B09" w:rsidRPr="00DE7B09" w:rsidRDefault="00DE7B09" w:rsidP="00DE7B09">
      <w:pPr>
        <w:rPr>
          <w:b/>
          <w:bCs/>
        </w:rPr>
      </w:pPr>
      <w:r w:rsidRPr="00DE7B09">
        <w:rPr>
          <w:b/>
          <w:bCs/>
        </w:rPr>
        <w:t>Hệ sinh thái Dữ liệu và các Benchmark Quan trọng</w:t>
      </w:r>
    </w:p>
    <w:p w14:paraId="53A80C92" w14:textId="77777777" w:rsidR="00DE7B09" w:rsidRPr="00DE7B09" w:rsidRDefault="00DE7B09" w:rsidP="00DE7B09">
      <w:r w:rsidRPr="00DE7B09">
        <w:t>Sự phát triển của TBPR phụ thuộc mật thiết vào chất lượng và quy mô của các tập dữ liệu huấn luyện. Qua thời gian, các benchmark không chỉ tăng về số lượng hình ảnh mà còn nâng cao đáng kể độ chi tiết của các chú thích văn bản.</w:t>
      </w:r>
    </w:p>
    <w:p w14:paraId="70F72470" w14:textId="77777777" w:rsidR="00DE7B09" w:rsidRPr="00DE7B09" w:rsidRDefault="00DE7B09" w:rsidP="00DE7B09">
      <w:pPr>
        <w:rPr>
          <w:b/>
          <w:bCs/>
        </w:rPr>
      </w:pPr>
      <w:r w:rsidRPr="00DE7B09">
        <w:rPr>
          <w:b/>
          <w:bCs/>
        </w:rPr>
        <w:t>Đặc điểm Kỹ thuật của các Tập dữ liệu Chủ chốt</w:t>
      </w:r>
    </w:p>
    <w:p w14:paraId="543DD000" w14:textId="77777777" w:rsidR="00DE7B09" w:rsidRPr="00DE7B09" w:rsidRDefault="00DE7B09" w:rsidP="00DE7B09">
      <w:r w:rsidRPr="00DE7B09">
        <w:t>Dưới đây là bảng so sánh các đặc tính kỹ thuật của các bộ dữ liệu đã định hình nên sự phát triển của lĩnh vực này.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1"/>
        <w:gridCol w:w="584"/>
        <w:gridCol w:w="1151"/>
        <w:gridCol w:w="1122"/>
        <w:gridCol w:w="2268"/>
        <w:gridCol w:w="2450"/>
      </w:tblGrid>
      <w:tr w:rsidR="00DE7B09" w:rsidRPr="00DE7B09" w14:paraId="5CBA397D" w14:textId="77777777" w:rsidTr="00DE7B09">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617ED1" w14:textId="77777777" w:rsidR="00DE7B09" w:rsidRPr="00DE7B09" w:rsidRDefault="00DE7B09" w:rsidP="00DE7B09">
            <w:r w:rsidRPr="00DE7B09">
              <w:rPr>
                <w:b/>
                <w:bCs/>
              </w:rPr>
              <w:t>Tập dữ liệu</w:t>
            </w:r>
          </w:p>
        </w:tc>
        <w:tc>
          <w:tcPr>
            <w:tcW w:w="0" w:type="auto"/>
            <w:tcBorders>
              <w:top w:val="single" w:sz="6" w:space="0" w:color="auto"/>
              <w:left w:val="single" w:sz="6" w:space="0" w:color="auto"/>
              <w:bottom w:val="single" w:sz="6" w:space="0" w:color="auto"/>
              <w:right w:val="single" w:sz="6" w:space="0" w:color="auto"/>
            </w:tcBorders>
            <w:vAlign w:val="center"/>
            <w:hideMark/>
          </w:tcPr>
          <w:p w14:paraId="514B0A91" w14:textId="77777777" w:rsidR="00DE7B09" w:rsidRPr="00DE7B09" w:rsidRDefault="00DE7B09" w:rsidP="00DE7B09">
            <w:r w:rsidRPr="00DE7B09">
              <w:rPr>
                <w:b/>
                <w:bCs/>
              </w:rPr>
              <w:t>Năm</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13311" w14:textId="77777777" w:rsidR="00DE7B09" w:rsidRPr="00DE7B09" w:rsidRDefault="00DE7B09" w:rsidP="00DE7B09">
            <w:r w:rsidRPr="00DE7B09">
              <w:rPr>
                <w:b/>
                <w:bCs/>
              </w:rPr>
              <w:t>Số lượng ảnh</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0FD93" w14:textId="77777777" w:rsidR="00DE7B09" w:rsidRPr="00DE7B09" w:rsidRDefault="00DE7B09" w:rsidP="00DE7B09">
            <w:r w:rsidRPr="00DE7B09">
              <w:rPr>
                <w:b/>
                <w:bCs/>
              </w:rPr>
              <w:t>Số danh tính</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CC78C" w14:textId="77777777" w:rsidR="00DE7B09" w:rsidRPr="00DE7B09" w:rsidRDefault="00DE7B09" w:rsidP="00DE7B09">
            <w:r w:rsidRPr="00DE7B09">
              <w:rPr>
                <w:b/>
                <w:bCs/>
              </w:rPr>
              <w:t>Đặc điểm mô tả</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002DA" w14:textId="77777777" w:rsidR="00DE7B09" w:rsidRPr="00DE7B09" w:rsidRDefault="00DE7B09" w:rsidP="00DE7B09">
            <w:r w:rsidRPr="00DE7B09">
              <w:rPr>
                <w:b/>
                <w:bCs/>
              </w:rPr>
              <w:t>Ứng dụng chính</w:t>
            </w:r>
          </w:p>
        </w:tc>
      </w:tr>
      <w:tr w:rsidR="00DE7B09" w:rsidRPr="00DE7B09" w14:paraId="3B904B68"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3C5782" w14:textId="77777777" w:rsidR="00DE7B09" w:rsidRPr="00DE7B09" w:rsidRDefault="00DE7B09" w:rsidP="00DE7B09">
            <w:r w:rsidRPr="00DE7B09">
              <w:rPr>
                <w:b/>
                <w:bCs/>
              </w:rPr>
              <w:t>CUHK-PEDES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78F61407" w14:textId="77777777" w:rsidR="00DE7B09" w:rsidRPr="00DE7B09" w:rsidRDefault="00DE7B09" w:rsidP="00DE7B09">
            <w:r w:rsidRPr="00DE7B09">
              <w:t>2017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B4FD9" w14:textId="77777777" w:rsidR="00DE7B09" w:rsidRPr="00DE7B09" w:rsidRDefault="00DE7B09" w:rsidP="00DE7B09">
            <w:r w:rsidRPr="00DE7B09">
              <w:t>40.206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302B0" w14:textId="77777777" w:rsidR="00DE7B09" w:rsidRPr="00DE7B09" w:rsidRDefault="00DE7B09" w:rsidP="00DE7B09">
            <w:r w:rsidRPr="00DE7B09">
              <w:t>13.003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ADF06" w14:textId="77777777" w:rsidR="00DE7B09" w:rsidRPr="00DE7B09" w:rsidRDefault="00DE7B09" w:rsidP="00DE7B09">
            <w:r w:rsidRPr="00DE7B09">
              <w:t>2 câu/ảnh, ~23,5 từ/câu.</w:t>
            </w:r>
          </w:p>
        </w:tc>
        <w:tc>
          <w:tcPr>
            <w:tcW w:w="0" w:type="auto"/>
            <w:tcBorders>
              <w:top w:val="single" w:sz="6" w:space="0" w:color="auto"/>
              <w:left w:val="single" w:sz="6" w:space="0" w:color="auto"/>
              <w:bottom w:val="single" w:sz="6" w:space="0" w:color="auto"/>
              <w:right w:val="single" w:sz="6" w:space="0" w:color="auto"/>
            </w:tcBorders>
            <w:vAlign w:val="center"/>
            <w:hideMark/>
          </w:tcPr>
          <w:p w14:paraId="567AAEC9" w14:textId="77777777" w:rsidR="00DE7B09" w:rsidRPr="00DE7B09" w:rsidRDefault="00DE7B09" w:rsidP="00DE7B09">
            <w:r w:rsidRPr="00DE7B09">
              <w:t xml:space="preserve">Huấn luyện cơ bản. </w:t>
            </w:r>
          </w:p>
        </w:tc>
      </w:tr>
      <w:tr w:rsidR="00DE7B09" w:rsidRPr="00DE7B09" w14:paraId="0D20FF40"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A9AE52" w14:textId="77777777" w:rsidR="00DE7B09" w:rsidRPr="00DE7B09" w:rsidRDefault="00DE7B09" w:rsidP="00DE7B09">
            <w:r w:rsidRPr="00DE7B09">
              <w:rPr>
                <w:b/>
                <w:bCs/>
              </w:rPr>
              <w:t>RSTPReid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15BF3" w14:textId="77777777" w:rsidR="00DE7B09" w:rsidRPr="00DE7B09" w:rsidRDefault="00DE7B09" w:rsidP="00DE7B09">
            <w:r w:rsidRPr="00DE7B09">
              <w:t>2021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16326" w14:textId="77777777" w:rsidR="00DE7B09" w:rsidRPr="00DE7B09" w:rsidRDefault="00DE7B09" w:rsidP="00DE7B09">
            <w:r w:rsidRPr="00DE7B09">
              <w:t>20.505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59BF9" w14:textId="77777777" w:rsidR="00DE7B09" w:rsidRPr="00DE7B09" w:rsidRDefault="00DE7B09" w:rsidP="00DE7B09">
            <w:r w:rsidRPr="00DE7B09">
              <w:t>4.101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9FD59FA" w14:textId="77777777" w:rsidR="00DE7B09" w:rsidRPr="00DE7B09" w:rsidRDefault="00DE7B09" w:rsidP="00DE7B09">
            <w:r w:rsidRPr="00DE7B09">
              <w:t>Chú thích về ánh sáng, góc nhìn.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1A056" w14:textId="77777777" w:rsidR="00DE7B09" w:rsidRPr="00DE7B09" w:rsidRDefault="00DE7B09" w:rsidP="00DE7B09">
            <w:r w:rsidRPr="00DE7B09">
              <w:t xml:space="preserve">Khả năng chống nhiễu môi trường. </w:t>
            </w:r>
          </w:p>
        </w:tc>
      </w:tr>
      <w:tr w:rsidR="00DE7B09" w:rsidRPr="00DE7B09" w14:paraId="2D47D011"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ED0554" w14:textId="77777777" w:rsidR="00DE7B09" w:rsidRPr="00DE7B09" w:rsidRDefault="00DE7B09" w:rsidP="00DE7B09">
            <w:r w:rsidRPr="00DE7B09">
              <w:rPr>
                <w:b/>
                <w:bCs/>
              </w:rPr>
              <w:t>ICFG-PEDES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30F24181" w14:textId="77777777" w:rsidR="00DE7B09" w:rsidRPr="00DE7B09" w:rsidRDefault="00DE7B09" w:rsidP="00DE7B09">
            <w:r w:rsidRPr="00DE7B09">
              <w:t>2022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7D178" w14:textId="77777777" w:rsidR="00DE7B09" w:rsidRPr="00DE7B09" w:rsidRDefault="00DE7B09" w:rsidP="00DE7B09">
            <w:r w:rsidRPr="00DE7B09">
              <w:t>54.522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BE01C" w14:textId="77777777" w:rsidR="00DE7B09" w:rsidRPr="00DE7B09" w:rsidRDefault="00DE7B09" w:rsidP="00DE7B09">
            <w:r w:rsidRPr="00DE7B09">
              <w:t>4.102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13AC9" w14:textId="77777777" w:rsidR="00DE7B09" w:rsidRPr="00DE7B09" w:rsidRDefault="00DE7B09" w:rsidP="00DE7B09">
            <w:r w:rsidRPr="00DE7B09">
              <w:t>~37,2 từ/câu, có nhãn phân đoạn.</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8F5BA" w14:textId="77777777" w:rsidR="00DE7B09" w:rsidRPr="00DE7B09" w:rsidRDefault="00DE7B09" w:rsidP="00DE7B09">
            <w:r w:rsidRPr="00DE7B09">
              <w:t xml:space="preserve">Căn chỉnh mức độ bộ phận. </w:t>
            </w:r>
          </w:p>
        </w:tc>
      </w:tr>
      <w:tr w:rsidR="00DE7B09" w:rsidRPr="00DE7B09" w14:paraId="78D765FF"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705DA71" w14:textId="77777777" w:rsidR="00DE7B09" w:rsidRPr="00DE7B09" w:rsidRDefault="00DE7B09" w:rsidP="00DE7B09">
            <w:r w:rsidRPr="00DE7B09">
              <w:rPr>
                <w:b/>
                <w:bCs/>
              </w:rPr>
              <w:t>UFine6926</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9F8B7" w14:textId="77777777" w:rsidR="00DE7B09" w:rsidRPr="00DE7B09" w:rsidRDefault="00DE7B09" w:rsidP="00DE7B09">
            <w:r w:rsidRPr="00DE7B09">
              <w:t>2024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77241" w14:textId="77777777" w:rsidR="00DE7B09" w:rsidRPr="00DE7B09" w:rsidRDefault="00DE7B09" w:rsidP="00DE7B09">
            <w:r w:rsidRPr="00DE7B09">
              <w:t>26.206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6DF23" w14:textId="77777777" w:rsidR="00DE7B09" w:rsidRPr="00DE7B09" w:rsidRDefault="00DE7B09" w:rsidP="00DE7B09">
            <w:r w:rsidRPr="00DE7B09">
              <w:t>6.926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B0C0C" w14:textId="77777777" w:rsidR="00DE7B09" w:rsidRPr="00DE7B09" w:rsidRDefault="00DE7B09" w:rsidP="00DE7B09">
            <w:r w:rsidRPr="00DE7B09">
              <w:t>~80,8 từ/câu, siêu chi tiết.</w:t>
            </w:r>
          </w:p>
        </w:tc>
        <w:tc>
          <w:tcPr>
            <w:tcW w:w="0" w:type="auto"/>
            <w:tcBorders>
              <w:top w:val="single" w:sz="6" w:space="0" w:color="auto"/>
              <w:left w:val="single" w:sz="6" w:space="0" w:color="auto"/>
              <w:bottom w:val="single" w:sz="6" w:space="0" w:color="auto"/>
              <w:right w:val="single" w:sz="6" w:space="0" w:color="auto"/>
            </w:tcBorders>
            <w:vAlign w:val="center"/>
            <w:hideMark/>
          </w:tcPr>
          <w:p w14:paraId="4489E307" w14:textId="77777777" w:rsidR="00DE7B09" w:rsidRPr="00DE7B09" w:rsidRDefault="00DE7B09" w:rsidP="00DE7B09">
            <w:r w:rsidRPr="00DE7B09">
              <w:t xml:space="preserve">Tìm kiếm hạt mịn (ultra-fine). </w:t>
            </w:r>
          </w:p>
        </w:tc>
      </w:tr>
      <w:tr w:rsidR="00DE7B09" w:rsidRPr="00DE7B09" w14:paraId="237DDCE1" w14:textId="77777777" w:rsidTr="00DE7B09">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70DB66" w14:textId="77777777" w:rsidR="00DE7B09" w:rsidRPr="00DE7B09" w:rsidRDefault="00DE7B09" w:rsidP="00DE7B09">
            <w:r w:rsidRPr="00DE7B09">
              <w:rPr>
                <w:b/>
                <w:bCs/>
              </w:rPr>
              <w:t>ChatPedes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69DCA52" w14:textId="77777777" w:rsidR="00DE7B09" w:rsidRPr="00DE7B09" w:rsidRDefault="00DE7B09" w:rsidP="00DE7B09">
            <w:r w:rsidRPr="00DE7B09">
              <w:t>2025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785C6"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648402E6" w14:textId="77777777" w:rsidR="00DE7B09" w:rsidRPr="00DE7B09" w:rsidRDefault="00DE7B09" w:rsidP="00DE7B09">
            <w:r w:rsidRPr="00DE7B09">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702911" w14:textId="77777777" w:rsidR="00DE7B09" w:rsidRPr="00DE7B09" w:rsidRDefault="00DE7B09" w:rsidP="00DE7B09">
            <w:r w:rsidRPr="00DE7B09">
              <w:t>Dữ liệu dạng hội thoại đa vòng.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44026" w14:textId="77777777" w:rsidR="00DE7B09" w:rsidRPr="00DE7B09" w:rsidRDefault="00DE7B09" w:rsidP="00DE7B09">
            <w:r w:rsidRPr="00DE7B09">
              <w:t xml:space="preserve">Tìm kiếm tương tác (ChatPR). </w:t>
            </w:r>
          </w:p>
        </w:tc>
      </w:tr>
    </w:tbl>
    <w:p w14:paraId="2E8F6CDF" w14:textId="77777777" w:rsidR="00DE7B09" w:rsidRPr="00DE7B09" w:rsidRDefault="00DE7B09" w:rsidP="00DE7B09">
      <w:pPr>
        <w:rPr>
          <w:b/>
          <w:bCs/>
        </w:rPr>
      </w:pPr>
      <w:r w:rsidRPr="00DE7B09">
        <w:rPr>
          <w:b/>
          <w:bCs/>
        </w:rPr>
        <w:lastRenderedPageBreak/>
        <w:t>Vấn đề Annotation-Induced Mismatch và Giải pháp MLLM</w:t>
      </w:r>
    </w:p>
    <w:p w14:paraId="4F506547" w14:textId="77777777" w:rsidR="00DE7B09" w:rsidRPr="00DE7B09" w:rsidRDefault="00DE7B09" w:rsidP="00DE7B09">
      <w:r w:rsidRPr="00DE7B09">
        <w:t>Một trong những phát hiện gây chấn động nhất trong các nghiên cứu năm 2025-2026 là việc nhận diện lỗi hệ thống trong cách chúng ta đánh giá TBPR. Các chuyên gia chỉ ra rằng, do các annotator là con người thường mô tả một hình ảnh một cách biệt lập, họ có xu hướng tạo ra các mô tả rất giống nhau cho những người khác nhau nếu họ có trang phục tương đồng. Khi đó, mô hình AI có thể trả về một kết quả đúng về mặt ngữ nghĩa, nhưng lại bị coi là sai về mặt ID danh tính (Rank-1 error).</w:t>
      </w:r>
    </w:p>
    <w:p w14:paraId="5A4A2C75" w14:textId="77777777" w:rsidR="00DE7B09" w:rsidRPr="00DE7B09" w:rsidRDefault="00DE7B09" w:rsidP="00DE7B09">
      <w:r w:rsidRPr="00DE7B09">
        <w:t>Để khắc phục, các nghiên cứu mới đề xuất một quy trình tinh chỉnh chú thích ba bước bằng MLLM:</w:t>
      </w:r>
    </w:p>
    <w:p w14:paraId="6A987246" w14:textId="77777777" w:rsidR="00DE7B09" w:rsidRPr="00DE7B09" w:rsidRDefault="00DE7B09" w:rsidP="00DE7B09">
      <w:pPr>
        <w:numPr>
          <w:ilvl w:val="0"/>
          <w:numId w:val="5"/>
        </w:numPr>
      </w:pPr>
      <w:r w:rsidRPr="00DE7B09">
        <w:rPr>
          <w:b/>
          <w:bCs/>
        </w:rPr>
        <w:t>Nhận diện lỗi:</w:t>
      </w:r>
      <w:r w:rsidRPr="00DE7B09">
        <w:t xml:space="preserve"> Sử dụng các mô hình TBPR mạnh để tìm ra các nhóm ảnh dễ gây nhầm lẫn (Rank-1 error pairs).</w:t>
      </w:r>
    </w:p>
    <w:p w14:paraId="7564C53D" w14:textId="77777777" w:rsidR="00DE7B09" w:rsidRPr="00DE7B09" w:rsidRDefault="00DE7B09" w:rsidP="00DE7B09">
      <w:pPr>
        <w:numPr>
          <w:ilvl w:val="0"/>
          <w:numId w:val="5"/>
        </w:numPr>
      </w:pPr>
      <w:r w:rsidRPr="00DE7B09">
        <w:rPr>
          <w:b/>
          <w:bCs/>
        </w:rPr>
        <w:t>Quan sát chung:</w:t>
      </w:r>
      <w:r w:rsidRPr="00DE7B09">
        <w:t xml:space="preserve"> Thay vì xem từng ảnh, MLLM sẽ được cung cấp nhiều ảnh của các danh tính khác nhau nhưng có ngoại hình tương tự để nó có thể tự nhận ra những điểm khác biệt tinh vi nhất.</w:t>
      </w:r>
    </w:p>
    <w:p w14:paraId="35EF9EE3" w14:textId="77777777" w:rsidR="00DE7B09" w:rsidRPr="00DE7B09" w:rsidRDefault="00DE7B09" w:rsidP="00DE7B09">
      <w:pPr>
        <w:numPr>
          <w:ilvl w:val="0"/>
          <w:numId w:val="5"/>
        </w:numPr>
      </w:pPr>
      <w:r w:rsidRPr="00DE7B09">
        <w:rPr>
          <w:b/>
          <w:bCs/>
        </w:rPr>
        <w:t>Mở rộng và Hợp nhất:</w:t>
      </w:r>
      <w:r w:rsidRPr="00DE7B09">
        <w:t xml:space="preserve"> MLLM tạo ra các câu mô tả mới, tập trung vào việc nêu bật các đặc trưng phân biệt (discriminative features). Kết quả là các câu mô tả trở nên duy nhất cho mỗi cá nhân, giúp giảm thiểu sai lệch trong quá trình đánh giá.</w:t>
      </w:r>
    </w:p>
    <w:p w14:paraId="44AF2954" w14:textId="77777777" w:rsidR="00DE7B09" w:rsidRPr="00DE7B09" w:rsidRDefault="00DE7B09" w:rsidP="00DE7B09">
      <w:pPr>
        <w:rPr>
          <w:b/>
          <w:bCs/>
        </w:rPr>
      </w:pPr>
      <w:r w:rsidRPr="00DE7B09">
        <w:rPr>
          <w:b/>
          <w:bCs/>
        </w:rPr>
        <w:t>Thách thức và Hạn chế Hiện hữu trong Thực tế</w:t>
      </w:r>
    </w:p>
    <w:p w14:paraId="0ED16492" w14:textId="77777777" w:rsidR="00DE7B09" w:rsidRPr="00DE7B09" w:rsidRDefault="00DE7B09" w:rsidP="00DE7B09">
      <w:r w:rsidRPr="00DE7B09">
        <w:t>Mặc dù hiệu suất trên các benchmark đã đạt được những con số ấn tượng, việc triển khai TBPR trong các kịch bản thực tế vẫn gặp phải nhiều rào cản.</w:t>
      </w:r>
    </w:p>
    <w:p w14:paraId="120BDB7B" w14:textId="77777777" w:rsidR="00DE7B09" w:rsidRPr="00DE7B09" w:rsidRDefault="00DE7B09" w:rsidP="00DE7B09">
      <w:pPr>
        <w:rPr>
          <w:b/>
          <w:bCs/>
        </w:rPr>
      </w:pPr>
      <w:r w:rsidRPr="00DE7B09">
        <w:rPr>
          <w:b/>
          <w:bCs/>
        </w:rPr>
        <w:t>Sự mơ hồ của Ngôn ngữ và Semantic Drift</w:t>
      </w:r>
    </w:p>
    <w:p w14:paraId="6BEFB820" w14:textId="77777777" w:rsidR="00DE7B09" w:rsidRPr="00DE7B09" w:rsidRDefault="00DE7B09" w:rsidP="00DE7B09">
      <w:r w:rsidRPr="00DE7B09">
        <w:t>Con người thường không mô tả sự vật một cách khách quan như máy móc. Một người chứng kiến có thể mô tả chiếc áo là "màu xanh lá cây nhạt", trong khi người khác có thể gọi là "màu xanh ngọc". Sự không nhất quán này tạo ra nhiễu trong truy vấn đầu vào. Ngoài ra, hiện tượng "Semantic Drift" (trôi dạt ngữ nghĩa) xảy ra khi các mô hình được huấn luyện trên dữ liệu tổng quát (như CLIP) bị mất đi khả năng nhận diện các chi tiết đặc thù của người khi tinh chỉnh (fine-tuning) cho bài toán tìm kiếm người.</w:t>
      </w:r>
    </w:p>
    <w:p w14:paraId="66779789" w14:textId="77777777" w:rsidR="00DE7B09" w:rsidRPr="00DE7B09" w:rsidRDefault="00DE7B09" w:rsidP="00DE7B09">
      <w:pPr>
        <w:rPr>
          <w:b/>
          <w:bCs/>
        </w:rPr>
      </w:pPr>
      <w:r w:rsidRPr="00DE7B09">
        <w:rPr>
          <w:b/>
          <w:bCs/>
        </w:rPr>
        <w:t>Hạn chế về Góc nhìn và Sự che khuất</w:t>
      </w:r>
    </w:p>
    <w:p w14:paraId="14FD62FA" w14:textId="77777777" w:rsidR="00DE7B09" w:rsidRPr="00DE7B09" w:rsidRDefault="00DE7B09" w:rsidP="00DE7B09">
      <w:r w:rsidRPr="00DE7B09">
        <w:t>Trong các mạng lưới camera an ninh đô thị, đối tượng thường xuyên bị che khuất bởi đám đông, phương tiện hoặc các vật thể kiến trúc. Hầu hết các phương pháp TBPR hiện nay giả định rằng toàn bộ cơ thể người đều hiển thị rõ ràng (full-body), điều này hiếm khi xảy ra trong thực tế. Bài toán "Text-based Occluded Person Re-ID" (TO-ReID) đang nổi lên như một thách thức mới, yêu cầu mô hình phải có khả năng suy luận phần cơ thể bị che khuất dựa trên các phần còn lại và mô tả văn bản.</w:t>
      </w:r>
    </w:p>
    <w:p w14:paraId="57CABC21" w14:textId="77777777" w:rsidR="00DE7B09" w:rsidRPr="00DE7B09" w:rsidRDefault="00DE7B09" w:rsidP="00DE7B09">
      <w:pPr>
        <w:rPr>
          <w:b/>
          <w:bCs/>
        </w:rPr>
      </w:pPr>
      <w:r w:rsidRPr="00DE7B09">
        <w:rPr>
          <w:b/>
          <w:bCs/>
        </w:rPr>
        <w:t>Rào cản về Tốc độ và Quy mô</w:t>
      </w:r>
    </w:p>
    <w:p w14:paraId="17A01761" w14:textId="77777777" w:rsidR="00DE7B09" w:rsidRPr="00DE7B09" w:rsidRDefault="00DE7B09" w:rsidP="00DE7B09">
      <w:r w:rsidRPr="00DE7B09">
        <w:t xml:space="preserve">Tìm kiếm người bằng văn bản trong các cơ sở dữ liệu khổng lồ (hàng triệu hình ảnh từ hàng nghìn camera) đòi hỏi chi phí tính toán cực lớn. Việc sử dụng các mô hình Transformer nặng nề cho mỗi bước so khớp là không khả thi cho các ứng dụng thời gian thực. Các phương pháp "Generative Retrieval" đang được nghiên cứu để giải quyết vấn đề này bằng cách biến việc </w:t>
      </w:r>
      <w:r w:rsidRPr="00DE7B09">
        <w:lastRenderedPageBreak/>
        <w:t>tìm kiếm thành một bài toán sinh mã ID, giúp duy trì tốc độ tìm kiếm ổn định bất kể kích thước cơ sở dữ liệu.</w:t>
      </w:r>
    </w:p>
    <w:p w14:paraId="73ADB276" w14:textId="77777777" w:rsidR="00DE7B09" w:rsidRPr="00DE7B09" w:rsidRDefault="00DE7B09" w:rsidP="00DE7B09">
      <w:pPr>
        <w:rPr>
          <w:b/>
          <w:bCs/>
        </w:rPr>
      </w:pPr>
      <w:r w:rsidRPr="00DE7B09">
        <w:rPr>
          <w:b/>
          <w:bCs/>
        </w:rPr>
        <w:t>Những hướng đi mới và Tương lai của Công nghệ</w:t>
      </w:r>
    </w:p>
    <w:p w14:paraId="69A44AFB" w14:textId="77777777" w:rsidR="00DE7B09" w:rsidRPr="00DE7B09" w:rsidRDefault="00DE7B09" w:rsidP="00DE7B09">
      <w:r w:rsidRPr="00DE7B09">
        <w:t>Lĩnh vực TBPR đang đứng trước những ngưỡng cửa mới, mở rộng phạm vi từ việc nhận diện diện mạo sang việc hiểu sâu sắc về hành vi và tương tác.</w:t>
      </w:r>
    </w:p>
    <w:p w14:paraId="5EDD7199" w14:textId="77777777" w:rsidR="00DE7B09" w:rsidRPr="00DE7B09" w:rsidRDefault="00DE7B09" w:rsidP="00DE7B09">
      <w:pPr>
        <w:rPr>
          <w:b/>
          <w:bCs/>
        </w:rPr>
      </w:pPr>
      <w:r w:rsidRPr="00DE7B09">
        <w:rPr>
          <w:b/>
          <w:bCs/>
        </w:rPr>
        <w:t>Tìm kiếm Dựa trên Hành động và Sự bất thường (Anomaly Search)</w:t>
      </w:r>
    </w:p>
    <w:p w14:paraId="705BE26E" w14:textId="77777777" w:rsidR="00DE7B09" w:rsidRPr="00DE7B09" w:rsidRDefault="00DE7B09" w:rsidP="00DE7B09">
      <w:r w:rsidRPr="00DE7B09">
        <w:t>Một hướng nghiên cứu đầy tiềm năng là mở rộng TBPR sang việc tìm kiếm dựa trên các mô tả hành động (action-based) và hành vi bất thường. Thay vì chỉ tìm "một người mặc áo đỏ", hệ thống tương lai có thể tìm "một người đang chạy một cách hoảng loạn" hoặc "một người đang cố gắng leo qua hàng rào". Nhiệm vụ này đòi hỏi sự kết hợp giữa thông tin thời gian (video-based) và thông tin không gian, cùng với khả năng lý luận về các tình huống bất thường trong thực tế.</w:t>
      </w:r>
    </w:p>
    <w:p w14:paraId="100A8CBA" w14:textId="77777777" w:rsidR="00DE7B09" w:rsidRPr="00DE7B09" w:rsidRDefault="00DE7B09" w:rsidP="00DE7B09">
      <w:pPr>
        <w:rPr>
          <w:b/>
          <w:bCs/>
        </w:rPr>
      </w:pPr>
      <w:r w:rsidRPr="00DE7B09">
        <w:rPr>
          <w:b/>
          <w:bCs/>
        </w:rPr>
        <w:t>Tương tác Đa phương thức và ChatPR</w:t>
      </w:r>
    </w:p>
    <w:p w14:paraId="7FC56B4C" w14:textId="77777777" w:rsidR="00DE7B09" w:rsidRPr="00DE7B09" w:rsidRDefault="00DE7B09" w:rsidP="00DE7B09">
      <w:r w:rsidRPr="00DE7B09">
        <w:t>Sự hội tụ giữa TBPR và các hệ thống chatbot AI đang tạo ra một phương thức tương tác mới: ChatPR. Trong hệ thống này, AI không chỉ là một công cụ thụ động mà còn là một đối tác hội thoại. Nó có thể yêu cầu người dùng làm rõ các chi tiết: "Tôi thấy hai người mặc áo xanh, người bạn đang tìm có đeo kính không?". Sự tương tác này không chỉ cải thiện độ chính xác mà còn tạo ra trải nghiệm người dùng tự nhiên và hiệu quả hơn trong các tình huống khẩn cấp.</w:t>
      </w:r>
    </w:p>
    <w:p w14:paraId="53B2377F" w14:textId="77777777" w:rsidR="00DE7B09" w:rsidRPr="00DE7B09" w:rsidRDefault="00DE7B09" w:rsidP="00DE7B09">
      <w:pPr>
        <w:rPr>
          <w:b/>
          <w:bCs/>
        </w:rPr>
      </w:pPr>
      <w:r w:rsidRPr="00DE7B09">
        <w:rPr>
          <w:b/>
          <w:bCs/>
        </w:rPr>
        <w:t>Tổng hợp và Khuyến nghị Triển khai</w:t>
      </w:r>
    </w:p>
    <w:p w14:paraId="7707EAC2" w14:textId="77777777" w:rsidR="00DE7B09" w:rsidRPr="00DE7B09" w:rsidRDefault="00DE7B09" w:rsidP="00DE7B09">
      <w:r w:rsidRPr="00DE7B09">
        <w:t>Dựa trên phân tích toàn diện, sự phát triển của tìm kiếm người bằng văn bản đang đi đúng hướng để trở thành một công cụ thực tiễn mạnh mẽ. Tuy nhiên, để đạt được trình độ thương mại hóa, các hệ thống cần:</w:t>
      </w:r>
    </w:p>
    <w:p w14:paraId="05C61CB3" w14:textId="77777777" w:rsidR="00DE7B09" w:rsidRPr="00DE7B09" w:rsidRDefault="00DE7B09" w:rsidP="00DE7B09">
      <w:pPr>
        <w:numPr>
          <w:ilvl w:val="0"/>
          <w:numId w:val="6"/>
        </w:numPr>
      </w:pPr>
      <w:r w:rsidRPr="00DE7B09">
        <w:t>Tích hợp các mô hình xử lý nhiễu chú thích (như AUL) để đảm bảo tính ổn định khi học từ dữ liệu thực tế.</w:t>
      </w:r>
    </w:p>
    <w:p w14:paraId="1C47BB33" w14:textId="77777777" w:rsidR="00DE7B09" w:rsidRPr="00DE7B09" w:rsidRDefault="00DE7B09" w:rsidP="00DE7B09">
      <w:pPr>
        <w:numPr>
          <w:ilvl w:val="0"/>
          <w:numId w:val="6"/>
        </w:numPr>
      </w:pPr>
      <w:r w:rsidRPr="00DE7B09">
        <w:t>Tận dụng sức mạnh lý luận của MLLM để xử lý các truy vấn mơ hồ và tinh chỉnh dữ liệu huấn luyện.</w:t>
      </w:r>
    </w:p>
    <w:p w14:paraId="06E5418A" w14:textId="77777777" w:rsidR="00DE7B09" w:rsidRPr="00DE7B09" w:rsidRDefault="00DE7B09" w:rsidP="00DE7B09">
      <w:pPr>
        <w:numPr>
          <w:ilvl w:val="0"/>
          <w:numId w:val="6"/>
        </w:numPr>
      </w:pPr>
      <w:r w:rsidRPr="00DE7B09">
        <w:t>Mở rộng khả năng xử lý các kịch bản khó như che khuất (TO-ReID) và hành vi bất thường (Anomaly Search).</w:t>
      </w:r>
    </w:p>
    <w:p w14:paraId="240FEC7A" w14:textId="77777777" w:rsidR="00DE7B09" w:rsidRPr="00DE7B09" w:rsidRDefault="00DE7B09" w:rsidP="00DE7B09">
      <w:r w:rsidRPr="00DE7B09">
        <w:t>Việc kết hợp giữa sự chính xác của thị giác máy tính và tính linh hoạt của ngôn ngữ tự nhiên sẽ tiếp tục là động lực chính thúc đẩy những bước tiến mới trong lĩnh vực an ninh thông minh và quản lý xã hội hiện đại.</w:t>
      </w:r>
    </w:p>
    <w:p w14:paraId="52699DD3" w14:textId="77777777" w:rsidR="006216F3" w:rsidRPr="00DE7B09" w:rsidRDefault="006216F3" w:rsidP="00DE7B09"/>
    <w:sectPr w:rsidR="006216F3" w:rsidRPr="00DE7B09" w:rsidSect="006216F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7601E"/>
    <w:multiLevelType w:val="multilevel"/>
    <w:tmpl w:val="4586B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B025E"/>
    <w:multiLevelType w:val="multilevel"/>
    <w:tmpl w:val="228E0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F637D6"/>
    <w:multiLevelType w:val="multilevel"/>
    <w:tmpl w:val="BDBC5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F3836F0"/>
    <w:multiLevelType w:val="multilevel"/>
    <w:tmpl w:val="8A5C76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445BC"/>
    <w:multiLevelType w:val="multilevel"/>
    <w:tmpl w:val="2492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F166A3"/>
    <w:multiLevelType w:val="multilevel"/>
    <w:tmpl w:val="84A43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990554">
    <w:abstractNumId w:val="3"/>
  </w:num>
  <w:num w:numId="2" w16cid:durableId="576019037">
    <w:abstractNumId w:val="0"/>
  </w:num>
  <w:num w:numId="3" w16cid:durableId="1789011643">
    <w:abstractNumId w:val="4"/>
  </w:num>
  <w:num w:numId="4" w16cid:durableId="203562868">
    <w:abstractNumId w:val="1"/>
  </w:num>
  <w:num w:numId="5" w16cid:durableId="2036347903">
    <w:abstractNumId w:val="2"/>
  </w:num>
  <w:num w:numId="6" w16cid:durableId="19327369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B09"/>
    <w:rsid w:val="00067294"/>
    <w:rsid w:val="00076230"/>
    <w:rsid w:val="002738C6"/>
    <w:rsid w:val="00535454"/>
    <w:rsid w:val="005C0D40"/>
    <w:rsid w:val="006216F3"/>
    <w:rsid w:val="00DE7B09"/>
    <w:rsid w:val="00F17A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0AB09"/>
  <w15:chartTrackingRefBased/>
  <w15:docId w15:val="{663C17E4-6F2C-45F4-9C53-D7606C3AA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7B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7B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7B0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7B0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E7B0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E7B0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E7B0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E7B0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E7B0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B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7B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7B0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7B0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E7B0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E7B0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E7B0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E7B0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E7B0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E7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B0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B0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E7B09"/>
    <w:pPr>
      <w:spacing w:before="160"/>
      <w:jc w:val="center"/>
    </w:pPr>
    <w:rPr>
      <w:i/>
      <w:iCs/>
      <w:color w:val="404040" w:themeColor="text1" w:themeTint="BF"/>
    </w:rPr>
  </w:style>
  <w:style w:type="character" w:customStyle="1" w:styleId="QuoteChar">
    <w:name w:val="Quote Char"/>
    <w:basedOn w:val="DefaultParagraphFont"/>
    <w:link w:val="Quote"/>
    <w:uiPriority w:val="29"/>
    <w:rsid w:val="00DE7B09"/>
    <w:rPr>
      <w:i/>
      <w:iCs/>
      <w:color w:val="404040" w:themeColor="text1" w:themeTint="BF"/>
    </w:rPr>
  </w:style>
  <w:style w:type="paragraph" w:styleId="ListParagraph">
    <w:name w:val="List Paragraph"/>
    <w:basedOn w:val="Normal"/>
    <w:uiPriority w:val="34"/>
    <w:qFormat/>
    <w:rsid w:val="00DE7B09"/>
    <w:pPr>
      <w:ind w:left="720"/>
      <w:contextualSpacing/>
    </w:pPr>
  </w:style>
  <w:style w:type="character" w:styleId="IntenseEmphasis">
    <w:name w:val="Intense Emphasis"/>
    <w:basedOn w:val="DefaultParagraphFont"/>
    <w:uiPriority w:val="21"/>
    <w:qFormat/>
    <w:rsid w:val="00DE7B09"/>
    <w:rPr>
      <w:i/>
      <w:iCs/>
      <w:color w:val="0F4761" w:themeColor="accent1" w:themeShade="BF"/>
    </w:rPr>
  </w:style>
  <w:style w:type="paragraph" w:styleId="IntenseQuote">
    <w:name w:val="Intense Quote"/>
    <w:basedOn w:val="Normal"/>
    <w:next w:val="Normal"/>
    <w:link w:val="IntenseQuoteChar"/>
    <w:uiPriority w:val="30"/>
    <w:qFormat/>
    <w:rsid w:val="00DE7B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7B09"/>
    <w:rPr>
      <w:i/>
      <w:iCs/>
      <w:color w:val="0F4761" w:themeColor="accent1" w:themeShade="BF"/>
    </w:rPr>
  </w:style>
  <w:style w:type="character" w:styleId="IntenseReference">
    <w:name w:val="Intense Reference"/>
    <w:basedOn w:val="DefaultParagraphFont"/>
    <w:uiPriority w:val="32"/>
    <w:qFormat/>
    <w:rsid w:val="00DE7B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3223309">
      <w:bodyDiv w:val="1"/>
      <w:marLeft w:val="0"/>
      <w:marRight w:val="0"/>
      <w:marTop w:val="0"/>
      <w:marBottom w:val="0"/>
      <w:divBdr>
        <w:top w:val="none" w:sz="0" w:space="0" w:color="auto"/>
        <w:left w:val="none" w:sz="0" w:space="0" w:color="auto"/>
        <w:bottom w:val="none" w:sz="0" w:space="0" w:color="auto"/>
        <w:right w:val="none" w:sz="0" w:space="0" w:color="auto"/>
      </w:divBdr>
      <w:divsChild>
        <w:div w:id="1860266913">
          <w:marLeft w:val="0"/>
          <w:marRight w:val="0"/>
          <w:marTop w:val="0"/>
          <w:marBottom w:val="0"/>
          <w:divBdr>
            <w:top w:val="none" w:sz="0" w:space="0" w:color="auto"/>
            <w:left w:val="none" w:sz="0" w:space="0" w:color="auto"/>
            <w:bottom w:val="none" w:sz="0" w:space="0" w:color="auto"/>
            <w:right w:val="none" w:sz="0" w:space="0" w:color="auto"/>
          </w:divBdr>
        </w:div>
        <w:div w:id="180634780">
          <w:marLeft w:val="0"/>
          <w:marRight w:val="0"/>
          <w:marTop w:val="0"/>
          <w:marBottom w:val="0"/>
          <w:divBdr>
            <w:top w:val="none" w:sz="0" w:space="0" w:color="auto"/>
            <w:left w:val="none" w:sz="0" w:space="0" w:color="auto"/>
            <w:bottom w:val="none" w:sz="0" w:space="0" w:color="auto"/>
            <w:right w:val="none" w:sz="0" w:space="0" w:color="auto"/>
          </w:divBdr>
        </w:div>
        <w:div w:id="1430010230">
          <w:marLeft w:val="0"/>
          <w:marRight w:val="0"/>
          <w:marTop w:val="0"/>
          <w:marBottom w:val="0"/>
          <w:divBdr>
            <w:top w:val="none" w:sz="0" w:space="0" w:color="auto"/>
            <w:left w:val="none" w:sz="0" w:space="0" w:color="auto"/>
            <w:bottom w:val="none" w:sz="0" w:space="0" w:color="auto"/>
            <w:right w:val="none" w:sz="0" w:space="0" w:color="auto"/>
          </w:divBdr>
        </w:div>
      </w:divsChild>
    </w:div>
    <w:div w:id="657268918">
      <w:bodyDiv w:val="1"/>
      <w:marLeft w:val="0"/>
      <w:marRight w:val="0"/>
      <w:marTop w:val="0"/>
      <w:marBottom w:val="0"/>
      <w:divBdr>
        <w:top w:val="none" w:sz="0" w:space="0" w:color="auto"/>
        <w:left w:val="none" w:sz="0" w:space="0" w:color="auto"/>
        <w:bottom w:val="none" w:sz="0" w:space="0" w:color="auto"/>
        <w:right w:val="none" w:sz="0" w:space="0" w:color="auto"/>
      </w:divBdr>
      <w:divsChild>
        <w:div w:id="707800936">
          <w:marLeft w:val="0"/>
          <w:marRight w:val="0"/>
          <w:marTop w:val="0"/>
          <w:marBottom w:val="0"/>
          <w:divBdr>
            <w:top w:val="none" w:sz="0" w:space="0" w:color="auto"/>
            <w:left w:val="none" w:sz="0" w:space="0" w:color="auto"/>
            <w:bottom w:val="none" w:sz="0" w:space="0" w:color="auto"/>
            <w:right w:val="none" w:sz="0" w:space="0" w:color="auto"/>
          </w:divBdr>
        </w:div>
        <w:div w:id="984820074">
          <w:marLeft w:val="0"/>
          <w:marRight w:val="0"/>
          <w:marTop w:val="0"/>
          <w:marBottom w:val="0"/>
          <w:divBdr>
            <w:top w:val="none" w:sz="0" w:space="0" w:color="auto"/>
            <w:left w:val="none" w:sz="0" w:space="0" w:color="auto"/>
            <w:bottom w:val="none" w:sz="0" w:space="0" w:color="auto"/>
            <w:right w:val="none" w:sz="0" w:space="0" w:color="auto"/>
          </w:divBdr>
        </w:div>
        <w:div w:id="948367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2652</Words>
  <Characters>15118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Van Tung 20250162E</dc:creator>
  <cp:keywords/>
  <dc:description/>
  <cp:lastModifiedBy>Le Van Tung 20250162E</cp:lastModifiedBy>
  <cp:revision>1</cp:revision>
  <dcterms:created xsi:type="dcterms:W3CDTF">2026-03-30T13:03:00Z</dcterms:created>
  <dcterms:modified xsi:type="dcterms:W3CDTF">2026-03-30T13:17:00Z</dcterms:modified>
</cp:coreProperties>
</file>