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 sample document generated for testing the document extraction</w:t>
      </w:r>
      <w:r>
        <w:t xml:space="preserve"> </w:t>
      </w:r>
      <w:r>
        <w:t xml:space="preserve">service. It contains headings, paragraphs, lists, and a table so extraction</w:t>
      </w:r>
      <w:r>
        <w:t xml:space="preserve"> </w:t>
      </w:r>
      <w:r>
        <w:t xml:space="preserve">and rendering can be verified end to end.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Document extraction services need to correctly parse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 plain paragraphs across many file formats. This file was</w:t>
      </w:r>
      <w:r>
        <w:t xml:space="preserve"> </w:t>
      </w:r>
      <w:r>
        <w:t xml:space="preserve">converted into several formats to exercise that pipeline.</w:t>
      </w:r>
    </w:p>
    <w:bookmarkEnd w:id="9"/>
    <w:bookmarkStart w:id="10" w:name="key-points"/>
    <w:p>
      <w:pPr>
        <w:pStyle w:val="Heading2"/>
      </w:pPr>
      <w:r>
        <w:t xml:space="preserve">Key Points</w:t>
      </w:r>
    </w:p>
    <w:p>
      <w:pPr>
        <w:pStyle w:val="Compact"/>
        <w:numPr>
          <w:ilvl w:val="0"/>
          <w:numId w:val="1001"/>
        </w:numPr>
      </w:pPr>
      <w:r>
        <w:t xml:space="preserve">Supports headings and nested structure</w:t>
      </w:r>
    </w:p>
    <w:p>
      <w:pPr>
        <w:pStyle w:val="Compact"/>
        <w:numPr>
          <w:ilvl w:val="0"/>
          <w:numId w:val="1001"/>
        </w:numPr>
      </w:pPr>
      <w:r>
        <w:t xml:space="preserve">Supports ordered and unordered lists</w:t>
      </w:r>
    </w:p>
    <w:p>
      <w:pPr>
        <w:pStyle w:val="Compact"/>
        <w:numPr>
          <w:ilvl w:val="0"/>
          <w:numId w:val="1001"/>
        </w:numPr>
      </w:pPr>
      <w:r>
        <w:t xml:space="preserve">Supports tables with multiple columns</w:t>
      </w:r>
    </w:p>
    <w:p>
      <w:pPr>
        <w:pStyle w:val="Compact"/>
        <w:numPr>
          <w:ilvl w:val="0"/>
          <w:numId w:val="1001"/>
        </w:numPr>
      </w:pPr>
      <w:r>
        <w:t xml:space="preserve">Supports emphasis and simple inline formatting</w:t>
      </w:r>
    </w:p>
    <w:bookmarkEnd w:id="10"/>
    <w:bookmarkStart w:id="11" w:name="sample-table"/>
    <w:p>
      <w:pPr>
        <w:pStyle w:val="Heading2"/>
      </w:pPr>
      <w:r>
        <w:t xml:space="preserve">Sample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</w:tbl>
    <w:bookmarkEnd w:id="11"/>
    <w:bookmarkStart w:id="1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If this text is extracted correctly, the document extraction pipeline is</w:t>
      </w:r>
      <w:r>
        <w:t xml:space="preserve"> </w:t>
      </w:r>
      <w:r>
        <w:t xml:space="preserve">working as expected for this file format.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2026-07-09T08:14:32Z</dcterms:created>
  <dcterms:modified xsi:type="dcterms:W3CDTF">2026-07-09T08:14:32Z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