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A3D7B" w14:textId="77777777" w:rsidR="00DF0B0D" w:rsidRPr="00DF0B0D" w:rsidRDefault="00DF0B0D" w:rsidP="00DF0B0D">
      <w:pPr>
        <w:pStyle w:val="NormalWeb"/>
        <w:rPr>
          <w:b/>
          <w:sz w:val="28"/>
        </w:rPr>
      </w:pPr>
      <w:r w:rsidRPr="00DF0B0D">
        <w:rPr>
          <w:b/>
          <w:sz w:val="28"/>
        </w:rPr>
        <w:t xml:space="preserve">Préparation Echange – </w:t>
      </w:r>
      <w:proofErr w:type="spellStart"/>
      <w:r w:rsidRPr="00DF0B0D">
        <w:rPr>
          <w:b/>
          <w:sz w:val="28"/>
        </w:rPr>
        <w:t>Preprocessing</w:t>
      </w:r>
      <w:proofErr w:type="spellEnd"/>
      <w:r w:rsidRPr="00DF0B0D">
        <w:rPr>
          <w:b/>
          <w:sz w:val="28"/>
        </w:rPr>
        <w:t xml:space="preserve"> 3D MRI – INSA Lyon</w:t>
      </w:r>
    </w:p>
    <w:p w14:paraId="77574AD8" w14:textId="4877073C" w:rsidR="006C7715" w:rsidRPr="006C7715" w:rsidRDefault="006C7715" w:rsidP="00DF0B0D">
      <w:pPr>
        <w:pStyle w:val="NormalWeb"/>
        <w:rPr>
          <w:sz w:val="32"/>
        </w:rPr>
      </w:pPr>
      <w:r w:rsidRPr="006C7715">
        <w:rPr>
          <w:rFonts w:ascii="Courier New" w:hAnsi="Courier New" w:cs="Courier New"/>
          <w:szCs w:val="20"/>
        </w:rPr>
        <w:t>preprocess_niigz_images.py</w:t>
      </w:r>
    </w:p>
    <w:p w14:paraId="496583F4" w14:textId="1998007C" w:rsidR="00DF0B0D" w:rsidRDefault="00DF0B0D" w:rsidP="00DF0B0D">
      <w:pPr>
        <w:pStyle w:val="NormalWeb"/>
      </w:pPr>
      <w:r>
        <w:t xml:space="preserve">Ce script est une chaîne de traitement pour </w:t>
      </w:r>
      <w:r>
        <w:t xml:space="preserve">le </w:t>
      </w:r>
      <w:proofErr w:type="spellStart"/>
      <w:r>
        <w:t>p</w:t>
      </w:r>
      <w:r w:rsidRPr="00DF0B0D">
        <w:t>reprocessing</w:t>
      </w:r>
      <w:proofErr w:type="spellEnd"/>
      <w:r>
        <w:t xml:space="preserve"> des ensembles de données d'imagerie médicale au format </w:t>
      </w:r>
      <w:proofErr w:type="spellStart"/>
      <w:r>
        <w:t>nifti</w:t>
      </w:r>
      <w:proofErr w:type="spellEnd"/>
      <w:r>
        <w:t>. Il se compose de trois classes principales :</w:t>
      </w:r>
    </w:p>
    <w:p w14:paraId="56841389" w14:textId="77777777" w:rsidR="00DF0B0D" w:rsidRDefault="00DF0B0D" w:rsidP="00DF0B0D">
      <w:pPr>
        <w:pStyle w:val="NormalWeb"/>
        <w:numPr>
          <w:ilvl w:val="0"/>
          <w:numId w:val="1"/>
        </w:numPr>
      </w:pPr>
      <w:proofErr w:type="spellStart"/>
      <w:r>
        <w:rPr>
          <w:rStyle w:val="lev"/>
        </w:rPr>
        <w:t>ImagePaths</w:t>
      </w:r>
      <w:proofErr w:type="spellEnd"/>
      <w:r>
        <w:t xml:space="preserve"> : Automatise la récupération des chemins de </w:t>
      </w:r>
      <w:r>
        <w:t xml:space="preserve">fichiers </w:t>
      </w:r>
      <w:r>
        <w:rPr>
          <w:rStyle w:val="CodeHTML"/>
        </w:rPr>
        <w:t>nii.gz</w:t>
      </w:r>
      <w:r>
        <w:t xml:space="preserve"> à partir d'un répertoire spécifié, principalement pour organiser les données d'entrée.</w:t>
      </w:r>
    </w:p>
    <w:p w14:paraId="23EE5E31" w14:textId="294A9475" w:rsidR="00DF0B0D" w:rsidRDefault="00DF0B0D" w:rsidP="00DF0B0D">
      <w:pPr>
        <w:pStyle w:val="NormalWeb"/>
        <w:numPr>
          <w:ilvl w:val="0"/>
          <w:numId w:val="1"/>
        </w:numPr>
      </w:pPr>
      <w:proofErr w:type="spellStart"/>
      <w:r>
        <w:rPr>
          <w:rStyle w:val="lev"/>
        </w:rPr>
        <w:t>StatImageShape</w:t>
      </w:r>
      <w:proofErr w:type="spellEnd"/>
      <w:r>
        <w:t xml:space="preserve"> : Analyse les statistiques dimensionnelles de l'ensemble de données. Elle calcule la forme minimale, médiane, moyenne, maximale et une forme </w:t>
      </w:r>
      <w:r>
        <w:t>‘</w:t>
      </w:r>
      <w:proofErr w:type="spellStart"/>
      <w:r>
        <w:t>balanced</w:t>
      </w:r>
      <w:proofErr w:type="spellEnd"/>
      <w:r>
        <w:t>’</w:t>
      </w:r>
      <w:r>
        <w:t xml:space="preserve"> pondérée des images. </w:t>
      </w:r>
      <w:r w:rsidR="007F3F7C">
        <w:t>Permet de comprendre</w:t>
      </w:r>
      <w:r>
        <w:t xml:space="preserve"> la variabilité </w:t>
      </w:r>
      <w:r w:rsidR="007F3F7C">
        <w:t>de dimension</w:t>
      </w:r>
      <w:r>
        <w:t xml:space="preserve"> de l'ensemble de données et pour décider d'une forme cible pour un redimensionnement uniforme.</w:t>
      </w:r>
    </w:p>
    <w:p w14:paraId="0AA0351A" w14:textId="77777777" w:rsidR="00DF0B0D" w:rsidRDefault="00DF0B0D" w:rsidP="00DF0B0D">
      <w:pPr>
        <w:pStyle w:val="NormalWeb"/>
        <w:numPr>
          <w:ilvl w:val="0"/>
          <w:numId w:val="1"/>
        </w:numPr>
      </w:pPr>
      <w:proofErr w:type="spellStart"/>
      <w:r>
        <w:rPr>
          <w:rStyle w:val="lev"/>
        </w:rPr>
        <w:t>DatasetTransformer</w:t>
      </w:r>
      <w:proofErr w:type="spellEnd"/>
      <w:r>
        <w:t xml:space="preserve"> : Applique une série de transformations </w:t>
      </w:r>
      <w:proofErr w:type="spellStart"/>
      <w:r>
        <w:t>TorchIO</w:t>
      </w:r>
      <w:proofErr w:type="spellEnd"/>
      <w:r>
        <w:t xml:space="preserve"> pour standardiser l'ensemble de données. </w:t>
      </w:r>
    </w:p>
    <w:p w14:paraId="3F21DBDF" w14:textId="77777777" w:rsidR="00DF0B0D" w:rsidRPr="00DF0B0D" w:rsidRDefault="00DF0B0D" w:rsidP="00DF0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0B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Chargement des Sujets (</w:t>
      </w:r>
      <w:proofErr w:type="spellStart"/>
      <w:r w:rsidRPr="00DF0B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Subjects</w:t>
      </w:r>
      <w:proofErr w:type="spellEnd"/>
      <w:r w:rsidRPr="00DF0B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10FCC10C" w14:textId="77777777" w:rsidR="00DF0B0D" w:rsidRPr="00DF0B0D" w:rsidRDefault="00DF0B0D" w:rsidP="00DF0B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 une liste de chemins d'images pour créer des objets </w:t>
      </w:r>
      <w:proofErr w:type="spellStart"/>
      <w:r w:rsidRPr="00DF0B0D">
        <w:rPr>
          <w:rFonts w:ascii="Courier New" w:eastAsia="Times New Roman" w:hAnsi="Courier New" w:cs="Courier New"/>
          <w:sz w:val="20"/>
          <w:szCs w:val="20"/>
          <w:lang w:eastAsia="fr-FR"/>
        </w:rPr>
        <w:t>Subject</w:t>
      </w:r>
      <w:proofErr w:type="spellEnd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proofErr w:type="spellStart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>TorchIO</w:t>
      </w:r>
      <w:proofErr w:type="spellEnd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B86A454" w14:textId="77777777" w:rsidR="00DF0B0D" w:rsidRPr="00DF0B0D" w:rsidRDefault="00DF0B0D" w:rsidP="00DF0B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Chaque </w:t>
      </w:r>
      <w:proofErr w:type="spellStart"/>
      <w:r w:rsidRPr="00DF0B0D">
        <w:rPr>
          <w:rFonts w:ascii="Courier New" w:eastAsia="Times New Roman" w:hAnsi="Courier New" w:cs="Courier New"/>
          <w:sz w:val="20"/>
          <w:szCs w:val="20"/>
          <w:lang w:eastAsia="fr-FR"/>
        </w:rPr>
        <w:t>Subject</w:t>
      </w:r>
      <w:proofErr w:type="spellEnd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encapsule une image MRI en tant qu'</w:t>
      </w:r>
      <w:proofErr w:type="spellStart"/>
      <w:r w:rsidRPr="00DF0B0D">
        <w:rPr>
          <w:rFonts w:ascii="Courier New" w:eastAsia="Times New Roman" w:hAnsi="Courier New" w:cs="Courier New"/>
          <w:sz w:val="20"/>
          <w:szCs w:val="20"/>
          <w:lang w:eastAsia="fr-FR"/>
        </w:rPr>
        <w:t>ScalarImage</w:t>
      </w:r>
      <w:proofErr w:type="spellEnd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>, facilitant les transformations ultérieures.</w:t>
      </w:r>
    </w:p>
    <w:p w14:paraId="075B027C" w14:textId="77777777" w:rsidR="00DF0B0D" w:rsidRPr="00DF0B0D" w:rsidRDefault="00DF0B0D" w:rsidP="00DF0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0B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Application des Transformations</w:t>
      </w:r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97B0BF7" w14:textId="77777777" w:rsidR="00DF0B0D" w:rsidRPr="00DF0B0D" w:rsidRDefault="00DF0B0D" w:rsidP="00DF0B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 une séquence de transformati</w:t>
      </w:r>
      <w:bookmarkStart w:id="0" w:name="_GoBack"/>
      <w:bookmarkEnd w:id="0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ons </w:t>
      </w:r>
      <w:proofErr w:type="spellStart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>TorchIO</w:t>
      </w:r>
      <w:proofErr w:type="spellEnd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appliquer sur les sujets. Ces transformations incluent :</w:t>
      </w:r>
    </w:p>
    <w:p w14:paraId="1086D00F" w14:textId="77777777" w:rsidR="00DF0B0D" w:rsidRPr="00DF0B0D" w:rsidRDefault="00DF0B0D" w:rsidP="00DF0B0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F0B0D">
        <w:rPr>
          <w:rFonts w:ascii="Courier New" w:eastAsia="Times New Roman" w:hAnsi="Courier New" w:cs="Courier New"/>
          <w:sz w:val="20"/>
          <w:szCs w:val="20"/>
          <w:lang w:eastAsia="fr-FR"/>
        </w:rPr>
        <w:t>Resample</w:t>
      </w:r>
      <w:proofErr w:type="spellEnd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Uniformise l'échelle de voxel entre les sujets.</w:t>
      </w:r>
    </w:p>
    <w:p w14:paraId="1EE89450" w14:textId="77777777" w:rsidR="00DF0B0D" w:rsidRPr="00DF0B0D" w:rsidRDefault="00DF0B0D" w:rsidP="00DF0B0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commentRangeStart w:id="1"/>
      <w:commentRangeStart w:id="2"/>
      <w:proofErr w:type="spellStart"/>
      <w:r w:rsidRPr="00DF0B0D">
        <w:rPr>
          <w:rFonts w:ascii="Courier New" w:eastAsia="Times New Roman" w:hAnsi="Courier New" w:cs="Courier New"/>
          <w:sz w:val="20"/>
          <w:szCs w:val="20"/>
          <w:lang w:eastAsia="fr-FR"/>
        </w:rPr>
        <w:t>Resize</w:t>
      </w:r>
      <w:proofErr w:type="spellEnd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commentRangeEnd w:id="1"/>
      <w:r>
        <w:rPr>
          <w:rStyle w:val="Marquedecommentaire"/>
        </w:rPr>
        <w:commentReference w:id="1"/>
      </w:r>
      <w:commentRangeEnd w:id="2"/>
      <w:r w:rsidR="007F3F7C">
        <w:rPr>
          <w:rStyle w:val="Marquedecommentaire"/>
        </w:rPr>
        <w:commentReference w:id="2"/>
      </w:r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>: Ajuste les sujets à une forme cible (</w:t>
      </w:r>
      <w:proofErr w:type="spellStart"/>
      <w:r w:rsidRPr="00DF0B0D">
        <w:rPr>
          <w:rFonts w:ascii="Courier New" w:eastAsia="Times New Roman" w:hAnsi="Courier New" w:cs="Courier New"/>
          <w:sz w:val="20"/>
          <w:szCs w:val="20"/>
          <w:lang w:eastAsia="fr-FR"/>
        </w:rPr>
        <w:t>balanced_shape</w:t>
      </w:r>
      <w:proofErr w:type="spellEnd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>), en utilisant l'interpolation B-</w:t>
      </w:r>
      <w:proofErr w:type="spellStart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>spline</w:t>
      </w:r>
      <w:proofErr w:type="spellEnd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maintenir la qualité de l'image.</w:t>
      </w:r>
    </w:p>
    <w:p w14:paraId="5B8E71C4" w14:textId="77777777" w:rsidR="00DF0B0D" w:rsidRPr="00DF0B0D" w:rsidRDefault="00DF0B0D" w:rsidP="00DF0B0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F0B0D">
        <w:rPr>
          <w:rFonts w:ascii="Courier New" w:eastAsia="Times New Roman" w:hAnsi="Courier New" w:cs="Courier New"/>
          <w:sz w:val="20"/>
          <w:szCs w:val="20"/>
          <w:lang w:eastAsia="fr-FR"/>
        </w:rPr>
        <w:t>RescaleIntensity</w:t>
      </w:r>
      <w:proofErr w:type="spellEnd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Normalise les intensités des images pour un intervalle commun, améliorant la cohérence des données.</w:t>
      </w:r>
    </w:p>
    <w:p w14:paraId="02AF4898" w14:textId="77777777" w:rsidR="00DF0B0D" w:rsidRPr="00DF0B0D" w:rsidRDefault="00DF0B0D" w:rsidP="00DF0B0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F0B0D">
        <w:rPr>
          <w:rFonts w:ascii="Courier New" w:eastAsia="Times New Roman" w:hAnsi="Courier New" w:cs="Courier New"/>
          <w:sz w:val="20"/>
          <w:szCs w:val="20"/>
          <w:lang w:eastAsia="fr-FR"/>
        </w:rPr>
        <w:t>ZNormalization</w:t>
      </w:r>
      <w:proofErr w:type="spellEnd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Normalise chaque image pour avoir une moyenne de zéro et une variance </w:t>
      </w:r>
      <w:proofErr w:type="gramStart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>de un</w:t>
      </w:r>
      <w:proofErr w:type="gramEnd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>, ce qui est une pratique courante dans le traitement des images médicales pour réduire les variations entre les patients.</w:t>
      </w:r>
    </w:p>
    <w:p w14:paraId="1980A146" w14:textId="77777777" w:rsidR="00DF0B0D" w:rsidRPr="00DF0B0D" w:rsidRDefault="00DF0B0D" w:rsidP="00DF0B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transformations sont combinées dans un pipeline à l'aide de </w:t>
      </w:r>
      <w:r w:rsidRPr="00DF0B0D">
        <w:rPr>
          <w:rFonts w:ascii="Courier New" w:eastAsia="Times New Roman" w:hAnsi="Courier New" w:cs="Courier New"/>
          <w:sz w:val="20"/>
          <w:szCs w:val="20"/>
          <w:lang w:eastAsia="fr-FR"/>
        </w:rPr>
        <w:t>Compose</w:t>
      </w:r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appliquées en créant un </w:t>
      </w:r>
      <w:proofErr w:type="spellStart"/>
      <w:r w:rsidRPr="00DF0B0D">
        <w:rPr>
          <w:rFonts w:ascii="Courier New" w:eastAsia="Times New Roman" w:hAnsi="Courier New" w:cs="Courier New"/>
          <w:sz w:val="20"/>
          <w:szCs w:val="20"/>
          <w:lang w:eastAsia="fr-FR"/>
        </w:rPr>
        <w:t>SubjectsDataset</w:t>
      </w:r>
      <w:proofErr w:type="spellEnd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>TorchIO</w:t>
      </w:r>
      <w:proofErr w:type="spellEnd"/>
      <w:r w:rsidRPr="00DF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les sujets et le pipeline de transformation.</w:t>
      </w:r>
    </w:p>
    <w:p w14:paraId="422C23B0" w14:textId="64755E8C" w:rsidR="00304FB0" w:rsidRDefault="00DF0B0D" w:rsidP="00304FB0">
      <w:pPr>
        <w:pStyle w:val="NormalWeb"/>
      </w:pPr>
      <w:r>
        <w:t xml:space="preserve">Le script se termine par l'enregistrement des images transformées dans un </w:t>
      </w:r>
      <w:commentRangeStart w:id="3"/>
      <w:r>
        <w:t xml:space="preserve">répertoire de sortie spécifié, </w:t>
      </w:r>
      <w:commentRangeEnd w:id="3"/>
      <w:r>
        <w:rPr>
          <w:rStyle w:val="Marquedecommentaire"/>
          <w:rFonts w:asciiTheme="minorHAnsi" w:eastAsiaTheme="minorHAnsi" w:hAnsiTheme="minorHAnsi" w:cstheme="minorBidi"/>
          <w:lang w:eastAsia="en-US"/>
        </w:rPr>
        <w:commentReference w:id="3"/>
      </w:r>
      <w:r>
        <w:t xml:space="preserve">en maintenant une référence à leurs noms de fichiers originaux pour la traçabilité. Le pipeline est initié dans le bloc principal, où il traite un répertoire spécifié d'images </w:t>
      </w:r>
      <w:proofErr w:type="spellStart"/>
      <w:r>
        <w:t>NIfTI</w:t>
      </w:r>
      <w:proofErr w:type="spellEnd"/>
      <w:r>
        <w:t>, calcule leurs statistiques de forme, applique des transformations et sauvegarde la sortie pour une analyse ultérieure</w:t>
      </w:r>
      <w:r w:rsidR="00304FB0">
        <w:t>.</w:t>
      </w:r>
    </w:p>
    <w:p w14:paraId="71C39AF2" w14:textId="4270F471" w:rsidR="008340FC" w:rsidRDefault="00304FB0" w:rsidP="00304FB0">
      <w:pPr>
        <w:pStyle w:val="NormalWeb"/>
        <w:rPr>
          <w:rFonts w:ascii="Courier New" w:hAnsi="Courier New" w:cs="Courier New"/>
          <w:sz w:val="20"/>
          <w:szCs w:val="20"/>
        </w:rPr>
      </w:pPr>
      <w:r>
        <w:t xml:space="preserve">Pour les </w:t>
      </w:r>
      <w:proofErr w:type="spellStart"/>
      <w:r>
        <w:t>masks</w:t>
      </w:r>
      <w:proofErr w:type="spellEnd"/>
      <w:r>
        <w:t xml:space="preserve">, je mets en commentaire l’étape </w:t>
      </w:r>
      <w:proofErr w:type="spellStart"/>
      <w:r w:rsidRPr="00DF0B0D">
        <w:rPr>
          <w:rFonts w:ascii="Courier New" w:hAnsi="Courier New" w:cs="Courier New"/>
          <w:sz w:val="20"/>
          <w:szCs w:val="20"/>
        </w:rPr>
        <w:t>RescaleIntensity</w:t>
      </w:r>
      <w:proofErr w:type="spellEnd"/>
      <w:r w:rsidRPr="00304FB0">
        <w:t xml:space="preserve"> </w:t>
      </w:r>
      <w:r>
        <w:t xml:space="preserve">et </w:t>
      </w:r>
      <w:proofErr w:type="spellStart"/>
      <w:r w:rsidRPr="00DF0B0D">
        <w:rPr>
          <w:rFonts w:ascii="Courier New" w:hAnsi="Courier New" w:cs="Courier New"/>
          <w:sz w:val="20"/>
          <w:szCs w:val="20"/>
        </w:rPr>
        <w:t>ZNormalization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</w:p>
    <w:p w14:paraId="025E6BFF" w14:textId="77777777" w:rsidR="008340FC" w:rsidRDefault="008340FC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109B2F5" w14:textId="0E595CFB" w:rsidR="006C7715" w:rsidRPr="006C7715" w:rsidRDefault="006C7715" w:rsidP="006C7715">
      <w:pPr>
        <w:pStyle w:val="NormalWeb"/>
        <w:rPr>
          <w:sz w:val="32"/>
        </w:rPr>
      </w:pPr>
      <w:commentRangeStart w:id="4"/>
      <w:r w:rsidRPr="006C7715">
        <w:rPr>
          <w:rFonts w:ascii="Courier New" w:hAnsi="Courier New" w:cs="Courier New"/>
          <w:szCs w:val="20"/>
        </w:rPr>
        <w:lastRenderedPageBreak/>
        <w:t>nifti_reslice_automatic</w:t>
      </w:r>
      <w:r w:rsidRPr="006C7715">
        <w:rPr>
          <w:rFonts w:ascii="Courier New" w:hAnsi="Courier New" w:cs="Courier New"/>
          <w:szCs w:val="20"/>
        </w:rPr>
        <w:t>.py</w:t>
      </w:r>
      <w:commentRangeEnd w:id="4"/>
      <w:r w:rsidR="00C0091E">
        <w:rPr>
          <w:rStyle w:val="Marquedecommentaire"/>
          <w:rFonts w:asciiTheme="minorHAnsi" w:eastAsiaTheme="minorHAnsi" w:hAnsiTheme="minorHAnsi" w:cstheme="minorBidi"/>
          <w:lang w:eastAsia="en-US"/>
        </w:rPr>
        <w:commentReference w:id="4"/>
      </w:r>
    </w:p>
    <w:p w14:paraId="439409A5" w14:textId="1E6CDA91" w:rsidR="006C7715" w:rsidRPr="006C7715" w:rsidRDefault="006C7715" w:rsidP="006C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script en Python est conçu pour traiter des images médicales au format </w:t>
      </w:r>
      <w:proofErr w:type="spellStart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NIfTI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. Il se concentre sur le recalage d'images, c'est-à-dire l'ajustement d'un ensemble d'images (définies comme "</w:t>
      </w:r>
      <w:proofErr w:type="spellStart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moving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") pour qu'elles correspondent à l'espace d'un autre ensemble d'images (définies comme "</w:t>
      </w:r>
      <w:proofErr w:type="spellStart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fixed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"). Voici une explication détaillée :</w:t>
      </w:r>
    </w:p>
    <w:p w14:paraId="2142E0E0" w14:textId="77777777" w:rsidR="006C7715" w:rsidRPr="006C7715" w:rsidRDefault="006C7715" w:rsidP="006C77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77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Fonction </w:t>
      </w:r>
      <w:proofErr w:type="spellStart"/>
      <w:proofErr w:type="gramStart"/>
      <w:r w:rsidRPr="006C77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niftireslice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1DB9B45D" w14:textId="77777777" w:rsidR="006C7715" w:rsidRPr="006C7715" w:rsidRDefault="006C7715" w:rsidP="006C77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C77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Recaler une image </w:t>
      </w:r>
      <w:proofErr w:type="spellStart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NIfTI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moving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dans l'espace d'une autre image </w:t>
      </w:r>
      <w:proofErr w:type="spellStart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NIfTI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fixed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78491618" w14:textId="77777777" w:rsidR="006C7715" w:rsidRPr="006C7715" w:rsidRDefault="006C7715" w:rsidP="006C77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C77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Paramètres</w:t>
      </w:r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26E18D68" w14:textId="77777777" w:rsidR="006C7715" w:rsidRPr="006C7715" w:rsidRDefault="006C7715" w:rsidP="006C77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C7715">
        <w:rPr>
          <w:rFonts w:ascii="Courier New" w:eastAsia="Times New Roman" w:hAnsi="Courier New" w:cs="Courier New"/>
          <w:sz w:val="20"/>
          <w:szCs w:val="20"/>
          <w:lang w:eastAsia="fr-FR"/>
        </w:rPr>
        <w:t>fixed</w:t>
      </w:r>
      <w:proofErr w:type="gramEnd"/>
      <w:r w:rsidRPr="006C7715">
        <w:rPr>
          <w:rFonts w:ascii="Courier New" w:eastAsia="Times New Roman" w:hAnsi="Courier New" w:cs="Courier New"/>
          <w:sz w:val="20"/>
          <w:szCs w:val="20"/>
          <w:lang w:eastAsia="fr-FR"/>
        </w:rPr>
        <w:t>_nii_path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: Chemin vers l'image de référence.</w:t>
      </w:r>
    </w:p>
    <w:p w14:paraId="35FA9DD5" w14:textId="77777777" w:rsidR="006C7715" w:rsidRPr="006C7715" w:rsidRDefault="006C7715" w:rsidP="006C77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C7715">
        <w:rPr>
          <w:rFonts w:ascii="Courier New" w:eastAsia="Times New Roman" w:hAnsi="Courier New" w:cs="Courier New"/>
          <w:sz w:val="20"/>
          <w:szCs w:val="20"/>
          <w:lang w:eastAsia="fr-FR"/>
        </w:rPr>
        <w:t>moving</w:t>
      </w:r>
      <w:proofErr w:type="gramEnd"/>
      <w:r w:rsidRPr="006C7715">
        <w:rPr>
          <w:rFonts w:ascii="Courier New" w:eastAsia="Times New Roman" w:hAnsi="Courier New" w:cs="Courier New"/>
          <w:sz w:val="20"/>
          <w:szCs w:val="20"/>
          <w:lang w:eastAsia="fr-FR"/>
        </w:rPr>
        <w:t>_nii_path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: Chemin de l'image à recaler.</w:t>
      </w:r>
    </w:p>
    <w:p w14:paraId="6A85C00E" w14:textId="77777777" w:rsidR="006C7715" w:rsidRPr="006C7715" w:rsidRDefault="006C7715" w:rsidP="006C77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C7715">
        <w:rPr>
          <w:rFonts w:ascii="Courier New" w:eastAsia="Times New Roman" w:hAnsi="Courier New" w:cs="Courier New"/>
          <w:sz w:val="20"/>
          <w:szCs w:val="20"/>
          <w:lang w:eastAsia="fr-FR"/>
        </w:rPr>
        <w:t>moving</w:t>
      </w:r>
      <w:proofErr w:type="gramEnd"/>
      <w:r w:rsidRPr="006C7715">
        <w:rPr>
          <w:rFonts w:ascii="Courier New" w:eastAsia="Times New Roman" w:hAnsi="Courier New" w:cs="Courier New"/>
          <w:sz w:val="20"/>
          <w:szCs w:val="20"/>
          <w:lang w:eastAsia="fr-FR"/>
        </w:rPr>
        <w:t>_resliced_nii_path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: Chemin pour sauvegarder l'image recalée.</w:t>
      </w:r>
    </w:p>
    <w:p w14:paraId="2825C476" w14:textId="77777777" w:rsidR="006C7715" w:rsidRPr="006C7715" w:rsidRDefault="006C7715" w:rsidP="006C77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C77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Processus</w:t>
      </w:r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4BEEA182" w14:textId="77777777" w:rsidR="006C7715" w:rsidRPr="006C7715" w:rsidRDefault="006C7715" w:rsidP="006C77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Les images '</w:t>
      </w:r>
      <w:proofErr w:type="spellStart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fixed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' et '</w:t>
      </w:r>
      <w:proofErr w:type="spellStart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moving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' sont chargées.</w:t>
      </w:r>
    </w:p>
    <w:p w14:paraId="1CB6CC60" w14:textId="77777777" w:rsidR="006C7715" w:rsidRPr="006C7715" w:rsidRDefault="006C7715" w:rsidP="006C77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L'image '</w:t>
      </w:r>
      <w:proofErr w:type="spellStart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moving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' est recalée pour correspondre à l'espace de l'image '</w:t>
      </w:r>
      <w:proofErr w:type="spellStart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fixed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' en utilisant </w:t>
      </w:r>
      <w:proofErr w:type="spellStart"/>
      <w:r w:rsidRPr="006C7715">
        <w:rPr>
          <w:rFonts w:ascii="Courier New" w:eastAsia="Times New Roman" w:hAnsi="Courier New" w:cs="Courier New"/>
          <w:sz w:val="20"/>
          <w:szCs w:val="20"/>
          <w:lang w:eastAsia="fr-FR"/>
        </w:rPr>
        <w:t>resample_from_to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, qui ajuste les dimensions et l'orientation.</w:t>
      </w:r>
    </w:p>
    <w:p w14:paraId="2BCB31AE" w14:textId="77777777" w:rsidR="006C7715" w:rsidRPr="006C7715" w:rsidRDefault="006C7715" w:rsidP="006C77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La nouvelle image recalée est sauvegardée au chemin spécifié.</w:t>
      </w:r>
    </w:p>
    <w:p w14:paraId="2D3D9988" w14:textId="77777777" w:rsidR="006C7715" w:rsidRPr="006C7715" w:rsidRDefault="006C7715" w:rsidP="006C77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77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Bloc </w:t>
      </w:r>
      <w:proofErr w:type="gramStart"/>
      <w:r w:rsidRPr="006C77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principal</w:t>
      </w:r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2F37CE86" w14:textId="77777777" w:rsidR="006C7715" w:rsidRPr="006C7715" w:rsidRDefault="006C7715" w:rsidP="006C77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 les chemins des dossiers pour les images 'SWI' (</w:t>
      </w:r>
      <w:proofErr w:type="spellStart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fixed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) et 'TOF3</w:t>
      </w:r>
      <w:proofErr w:type="gramStart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D' (</w:t>
      </w:r>
      <w:proofErr w:type="spellStart"/>
      <w:proofErr w:type="gram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moving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), ainsi que le dossier de sortie pour les images recalées.</w:t>
      </w:r>
    </w:p>
    <w:p w14:paraId="0AFAB589" w14:textId="77777777" w:rsidR="006C7715" w:rsidRPr="006C7715" w:rsidRDefault="006C7715" w:rsidP="006C77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Parcourt les images dans les dossiers SWI et TOF3D, et pour chaque paire d'images, appelle la fonction </w:t>
      </w:r>
      <w:proofErr w:type="spellStart"/>
      <w:r w:rsidRPr="006C7715">
        <w:rPr>
          <w:rFonts w:ascii="Courier New" w:eastAsia="Times New Roman" w:hAnsi="Courier New" w:cs="Courier New"/>
          <w:sz w:val="20"/>
          <w:szCs w:val="20"/>
          <w:lang w:eastAsia="fr-FR"/>
        </w:rPr>
        <w:t>niftireslice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recalibrer l'image TOF3D par rapport à l'image SWI correspondante.</w:t>
      </w:r>
    </w:p>
    <w:p w14:paraId="4F130DDA" w14:textId="77777777" w:rsidR="006C7715" w:rsidRPr="006C7715" w:rsidRDefault="006C7715" w:rsidP="006C77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Les images recalées sont sauvegardées dans le dossier spécifié avec un suffixe '_</w:t>
      </w:r>
      <w:proofErr w:type="spellStart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resliced</w:t>
      </w:r>
      <w:proofErr w:type="spellEnd"/>
      <w:r w:rsidRPr="006C7715">
        <w:rPr>
          <w:rFonts w:ascii="Times New Roman" w:eastAsia="Times New Roman" w:hAnsi="Times New Roman" w:cs="Times New Roman"/>
          <w:sz w:val="24"/>
          <w:szCs w:val="24"/>
          <w:lang w:eastAsia="fr-FR"/>
        </w:rPr>
        <w:t>'.</w:t>
      </w:r>
    </w:p>
    <w:p w14:paraId="79AED010" w14:textId="77777777" w:rsidR="00304FB0" w:rsidRDefault="00304FB0" w:rsidP="00304FB0">
      <w:pPr>
        <w:pStyle w:val="NormalWeb"/>
      </w:pPr>
    </w:p>
    <w:sectPr w:rsidR="00304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en yahia Sarra" w:date="2024-01-23T13:15:00Z" w:initials="ByS">
    <w:p w14:paraId="5992A34A" w14:textId="77777777" w:rsidR="00DF0B0D" w:rsidRDefault="00DF0B0D">
      <w:pPr>
        <w:pStyle w:val="Commentaire"/>
      </w:pPr>
      <w:r>
        <w:rPr>
          <w:rStyle w:val="Marquedecommentaire"/>
        </w:rPr>
        <w:annotationRef/>
      </w:r>
      <w:r>
        <w:t xml:space="preserve">Comment choisir le </w:t>
      </w:r>
      <w:proofErr w:type="spellStart"/>
      <w:r>
        <w:t>shape</w:t>
      </w:r>
      <w:proofErr w:type="spellEnd"/>
      <w:r>
        <w:t xml:space="preserve"> de l’image ?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n’est pas la même entre TOF3D et SWI et de toute façon peut changer puisque je n’ai pas toutes les données</w:t>
      </w:r>
    </w:p>
  </w:comment>
  <w:comment w:id="2" w:author="Ben yahia Sarra" w:date="2024-01-23T13:19:00Z" w:initials="ByS">
    <w:p w14:paraId="5A93BCE7" w14:textId="72CEAD94" w:rsidR="007F3F7C" w:rsidRDefault="007F3F7C">
      <w:pPr>
        <w:pStyle w:val="Commentaire"/>
      </w:pPr>
      <w:r>
        <w:rPr>
          <w:rStyle w:val="Marquedecommentaire"/>
        </w:rPr>
        <w:annotationRef/>
      </w:r>
      <w:r>
        <w:t xml:space="preserve">Il faut aussi que ça puisse entrer en input. J’ai vu plusieurs </w:t>
      </w:r>
      <w:proofErr w:type="spellStart"/>
      <w:r>
        <w:t>shape</w:t>
      </w:r>
      <w:proofErr w:type="spellEnd"/>
      <w:r>
        <w:t xml:space="preserve"> pour 3D CNN (256,256) et 512,512 mais je me pose surtout la question pour la 3</w:t>
      </w:r>
      <w:r w:rsidRPr="007F3F7C">
        <w:rPr>
          <w:vertAlign w:val="superscript"/>
        </w:rPr>
        <w:t>e</w:t>
      </w:r>
      <w:r>
        <w:t xml:space="preserve"> dimension (les slices).</w:t>
      </w:r>
    </w:p>
  </w:comment>
  <w:comment w:id="3" w:author="Ben yahia Sarra" w:date="2024-01-23T13:16:00Z" w:initials="ByS">
    <w:p w14:paraId="698F2420" w14:textId="77777777" w:rsidR="00DF0B0D" w:rsidRDefault="00DF0B0D">
      <w:pPr>
        <w:pStyle w:val="Commentaire"/>
      </w:pPr>
      <w:r>
        <w:rPr>
          <w:rStyle w:val="Marquedecommentaire"/>
        </w:rPr>
        <w:annotationRef/>
      </w:r>
      <w:r>
        <w:t xml:space="preserve">Pour l’instant je les enregistre en nii.gz mais je me demande s’il y a des moyens plus efficaces en intensité de calcul pour le reste du pipeline : train/test/split etc… j’ai pensé aux </w:t>
      </w:r>
      <w:proofErr w:type="spellStart"/>
      <w:r>
        <w:t>npz</w:t>
      </w:r>
      <w:proofErr w:type="spellEnd"/>
      <w:r>
        <w:t>/</w:t>
      </w:r>
      <w:proofErr w:type="spellStart"/>
      <w:r>
        <w:t>npy</w:t>
      </w:r>
      <w:proofErr w:type="spellEnd"/>
    </w:p>
  </w:comment>
  <w:comment w:id="4" w:author="Ben yahia Sarra" w:date="2024-01-23T14:21:00Z" w:initials="ByS">
    <w:p w14:paraId="7BEC5F4D" w14:textId="334EC045" w:rsidR="00C0091E" w:rsidRDefault="00C0091E">
      <w:pPr>
        <w:pStyle w:val="Commentaire"/>
      </w:pPr>
      <w:r>
        <w:rPr>
          <w:rStyle w:val="Marquedecommentaire"/>
        </w:rPr>
        <w:annotationRef/>
      </w:r>
      <w:r>
        <w:t>Est-ce qu’il faut le faire avant ou après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92A34A" w15:done="0"/>
  <w15:commentEx w15:paraId="5A93BCE7" w15:paraIdParent="5992A34A" w15:done="0"/>
  <w15:commentEx w15:paraId="698F2420" w15:done="0"/>
  <w15:commentEx w15:paraId="7BEC5F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92A34A" w16cid:durableId="295A3A62"/>
  <w16cid:commentId w16cid:paraId="5A93BCE7" w16cid:durableId="295A3B6C"/>
  <w16cid:commentId w16cid:paraId="698F2420" w16cid:durableId="295A3AB0"/>
  <w16cid:commentId w16cid:paraId="7BEC5F4D" w16cid:durableId="295A49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00C8F"/>
    <w:multiLevelType w:val="multilevel"/>
    <w:tmpl w:val="F294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E80B49"/>
    <w:multiLevelType w:val="multilevel"/>
    <w:tmpl w:val="299A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CC0502"/>
    <w:multiLevelType w:val="multilevel"/>
    <w:tmpl w:val="8D8A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 yahia Sarra">
    <w15:presenceInfo w15:providerId="AD" w15:userId="S-1-5-21-407062282-1694779757-312552118-737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0D"/>
    <w:rsid w:val="00304FB0"/>
    <w:rsid w:val="006C7715"/>
    <w:rsid w:val="007F3F7C"/>
    <w:rsid w:val="008340FC"/>
    <w:rsid w:val="00C0091E"/>
    <w:rsid w:val="00D72C84"/>
    <w:rsid w:val="00D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807C"/>
  <w15:chartTrackingRefBased/>
  <w15:docId w15:val="{0C5BEE48-7C83-44B6-B42B-5373D169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F0B0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F0B0D"/>
    <w:rPr>
      <w:rFonts w:ascii="Courier New" w:eastAsia="Times New Roman" w:hAnsi="Courier New" w:cs="Courier New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DF0B0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F0B0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F0B0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F0B0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F0B0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0B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0B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HOPITAL-FOCH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yahia Sarra</dc:creator>
  <cp:keywords/>
  <dc:description/>
  <cp:lastModifiedBy>Ben yahia Sarra</cp:lastModifiedBy>
  <cp:revision>5</cp:revision>
  <dcterms:created xsi:type="dcterms:W3CDTF">2024-01-23T12:13:00Z</dcterms:created>
  <dcterms:modified xsi:type="dcterms:W3CDTF">2024-01-23T13:23:00Z</dcterms:modified>
</cp:coreProperties>
</file>