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ac"/>
      </w:pPr>
      <w:r>
        <w:t>奇绩论坛分享6月25日 14点09分_导读</w:t>
      </w:r>
    </w:p>
    <w:p>
      <w:pPr>
        <w:pStyle w:val="a0"/>
        <w:jc w:val="center"/>
      </w:pPr>
      <w:r>
        <w:t>2025年06月25日 19:12</w:t>
      </w:r>
    </w:p>
    <w:p>
      <w:pPr>
        <w:pStyle w:val="a7"/>
      </w:pPr>
      <w:r>
        <w:t>关键词</w:t>
      </w:r>
    </w:p>
    <w:p>
      <w:r>
        <w:rPr>
          <w:rFonts w:ascii="等线(中文正文)" w:hAnsi="等线(中文正文)" w:cs="等线(中文正文)" w:eastAsia="等线(中文正文)"/>
          <w:b w:val="false"/>
          <w:i w:val="false"/>
          <w:sz w:val="20"/>
        </w:rPr>
        <w:t xml:space="preserve">创业 法律地位 高质量发展 科技创新 产业创新 陆奇 技术驱动 生产力 信息时代 智能时代 通用智能 复利 电商 硅基智能 推理能力 数据算力 能动性 智能体 agent 流动性 </w:t>
      </w:r>
    </w:p>
    <w:p>
      <w:r>
        <w:rPr>
          <w:rFonts w:ascii="等线(中文正文)" w:hAnsi="等线(中文正文)" w:cs="等线(中文正文)" w:eastAsia="等线(中文正文)"/>
          <w:b w:val="false"/>
          <w:i w:val="false"/>
          <w:sz w:val="20"/>
        </w:rPr>
        <w:t/>
      </w:r>
    </w:p>
    <w:p>
      <w:pPr>
        <w:pStyle w:val="a7"/>
      </w:pPr>
      <w:r>
        <w:t>全文摘要</w:t>
      </w:r>
    </w:p>
    <w:p>
      <w:r>
        <w:rPr>
          <w:rFonts w:ascii="等线(中文正文)" w:hAnsi="等线(中文正文)" w:cs="等线(中文正文)" w:eastAsia="等线(中文正文)"/>
          <w:b w:val="false"/>
          <w:i w:val="false"/>
          <w:sz w:val="20"/>
        </w:rPr>
        <w:t>讨论围绕开源推广策略、商业模式创新、以及创业项目的发展进行了深入探讨。首先，通过开源MVP以吸引用户，展现了对用户需求和市场反应的深刻理解。其次，强调了与直接的产品销售相比，按结果付费的商业模式更具吸引力，并指出了中国市场在软件销售上的特殊挑战。此外，科研AI合伙人的项目和一个旨在降低开源生态使用门槛的agent系统，展示了技术创新在解决实际问题和提升用户体验方面的重要性。浙江大学校友的创业分享，从多个领域展现了创业的挑战与机遇，强调了创业社群内的交流与支持。整体上，讨论强调了人工智能技术的快速发展对社会经济的重大影响，鼓励创业者利用技术创新推动社会进步，同时也指出了理解市场需求、敢于冒险和团队合作的重要性。</w:t>
      </w:r>
    </w:p>
    <w:p>
      <w:r>
        <w:rPr>
          <w:rFonts w:ascii="等线(中文正文)" w:hAnsi="等线(中文正文)" w:cs="等线(中文正文)" w:eastAsia="等线(中文正文)"/>
          <w:b w:val="false"/>
          <w:i w:val="false"/>
          <w:sz w:val="20"/>
        </w:rPr>
        <w:t/>
      </w:r>
    </w:p>
    <w:p>
      <w:pPr>
        <w:pStyle w:val="a7"/>
      </w:pPr>
      <w:r>
        <w:t>章节速览</w:t>
      </w:r>
    </w:p>
    <w:p>
      <w:pPr>
        <w:pStyle w:val="ab"/>
        <w:numPr>
          <w:numId w:val="1"/>
        </w:numPr>
      </w:pPr>
      <w:r>
        <w:t>00:00 推动民营经济与创新活力：从历史回顾到未来展望</w:t>
      </w:r>
    </w:p>
    <w:p>
      <w:r>
        <w:rPr>
          <w:rFonts w:ascii="等线(中文正文)" w:hAnsi="等线(中文正文)" w:cs="等线(中文正文)" w:eastAsia="等线(中文正文)"/>
          <w:b w:val="false"/>
          <w:i w:val="false"/>
          <w:sz w:val="20"/>
        </w:rPr>
        <w:t>致辞中强调了国家对民营经济和创新创业的持续支持，回顾了从1979年个体户经营许可到1985年私营企业营业执照颁发的历史进程，以及相关法律地位的逐步确立。指出尽管面临经济周期和国际竞争的挑战，仍需发挥创新和企业家精神，共同推进中国经济向高质量发展转型，促进科技创新与产业创新的深度融合。随后，介绍了即将演讲的嘉宾陆奇博士，强调了他在学术界、产业界以及孵化投资领域的卓越成就，特别是在科创领域的贡献。</w:t>
      </w:r>
    </w:p>
    <w:p>
      <w:r>
        <w:rPr>
          <w:rFonts w:ascii="等线(中文正文)" w:hAnsi="等线(中文正文)" w:cs="等线(中文正文)" w:eastAsia="等线(中文正文)"/>
          <w:b w:val="false"/>
          <w:i w:val="false"/>
          <w:sz w:val="20"/>
        </w:rPr>
        <w:t/>
      </w:r>
    </w:p>
    <w:p>
      <w:pPr>
        <w:pStyle w:val="ab"/>
        <w:numPr>
          <w:numId w:val="2"/>
        </w:numPr>
      </w:pPr>
      <w:r>
        <w:t>03:13 新时代技术驱动的创新与创业趋势</w:t>
      </w:r>
    </w:p>
    <w:p>
      <w:r>
        <w:rPr>
          <w:rFonts w:ascii="等线(中文正文)" w:hAnsi="等线(中文正文)" w:cs="等线(中文正文)" w:eastAsia="等线(中文正文)"/>
          <w:b w:val="false"/>
          <w:i w:val="false"/>
          <w:sz w:val="20"/>
        </w:rPr>
        <w:t>在当前时代，技术驱动的创新和创业成为推动社会进步和创造财富的关键因素。通过分析不同历史时期的生产力特点，演讲者指出，从农业时代到工业时代，再到信息时代，核心生产力和生产工具不断变化，而信息时代尤为突出的是技术成为直接生产力。进入2022年，智能时代开启，以模型和具身机器人为生产工具，以数据和算法为生产对象，推动创新和创业的速度和规模空前加速。数据表明，自2004年至2025年，全球头部企业大部分转向科技公司，体现了技术创业在推进社会进步和财富创造中的核心作用。演讲者强调，用技术驱动的创新和创业具有复利特性，即使起步小，随着时间推移，成长空间巨大。因此，把握时代趋势，关注通用智能、创新范式和关键赛道，是创造财富和实现个人职业发展的重要路径。</w:t>
      </w:r>
    </w:p>
    <w:p>
      <w:r>
        <w:rPr>
          <w:rFonts w:ascii="等线(中文正文)" w:hAnsi="等线(中文正文)" w:cs="等线(中文正文)" w:eastAsia="等线(中文正文)"/>
          <w:b w:val="false"/>
          <w:i w:val="false"/>
          <w:sz w:val="20"/>
        </w:rPr>
        <w:t/>
      </w:r>
    </w:p>
    <w:p>
      <w:pPr>
        <w:pStyle w:val="ab"/>
        <w:numPr>
          <w:numId w:val="3"/>
        </w:numPr>
      </w:pPr>
      <w:r>
        <w:t>14:54 通用智能的发展结构与趋势</w:t>
      </w:r>
    </w:p>
    <w:p>
      <w:r>
        <w:rPr>
          <w:rFonts w:ascii="等线(中文正文)" w:hAnsi="等线(中文正文)" w:cs="等线(中文正文)" w:eastAsia="等线(中文正文)"/>
          <w:b w:val="false"/>
          <w:i w:val="false"/>
          <w:sz w:val="20"/>
        </w:rPr>
        <w:t>讨论了通用智能（AGI）与非通用智能的区别，强调了通用智能在不同环境中的适应性和认知能力。通过分析人类（碳基智能）的智能形成过程，即大脑、五官、手和脚在复杂环境中的进化，来预测硅基智能的发展路径。指出当前AGI发展的不足在于环境的复杂度不够，强调了交互、工具使用和环境复杂性对智能进化的重要性。最后，提到了硅基智能的成长依赖于数据算力和进化过程，预示了其未来的发展趋势。</w:t>
      </w:r>
    </w:p>
    <w:p>
      <w:r>
        <w:rPr>
          <w:rFonts w:ascii="等线(中文正文)" w:hAnsi="等线(中文正文)" w:cs="等线(中文正文)" w:eastAsia="等线(中文正文)"/>
          <w:b w:val="false"/>
          <w:i w:val="false"/>
          <w:sz w:val="20"/>
        </w:rPr>
        <w:t/>
      </w:r>
    </w:p>
    <w:p>
      <w:pPr>
        <w:pStyle w:val="ab"/>
        <w:numPr>
          <w:numId w:val="4"/>
        </w:numPr>
      </w:pPr>
      <w:r>
        <w:t>21:04 通用智能发展与创业创新环境分析</w:t>
      </w:r>
    </w:p>
    <w:p>
      <w:r>
        <w:rPr>
          <w:rFonts w:ascii="等线(中文正文)" w:hAnsi="等线(中文正文)" w:cs="等线(中文正文)" w:eastAsia="等线(中文正文)"/>
          <w:b w:val="false"/>
          <w:i w:val="false"/>
          <w:sz w:val="20"/>
        </w:rPr>
        <w:t>讨论了互联网环境下通用智能的发展，强调了推理能力和能动性（流动性）的重要性。指出互联网数据虽可作为起点，但需探索独特能动性以创造价值。同时，提到了通用智能与碳基智能的并行发展，并通过此并行性帮助创业者判断未来趋势，重点分析了基于Transformer的投资模型结构和未来能动性的趋势。</w:t>
      </w:r>
    </w:p>
    <w:p>
      <w:r>
        <w:rPr>
          <w:rFonts w:ascii="等线(中文正文)" w:hAnsi="等线(中文正文)" w:cs="等线(中文正文)" w:eastAsia="等线(中文正文)"/>
          <w:b w:val="false"/>
          <w:i w:val="false"/>
          <w:sz w:val="20"/>
        </w:rPr>
        <w:t/>
      </w:r>
    </w:p>
    <w:p>
      <w:pPr>
        <w:pStyle w:val="ab"/>
        <w:numPr>
          <w:numId w:val="5"/>
        </w:numPr>
      </w:pPr>
      <w:r>
        <w:t>26:11 构建智能体：推理能力与能动性的融合</w:t>
      </w:r>
    </w:p>
    <w:p>
      <w:r>
        <w:rPr>
          <w:rFonts w:ascii="等线(中文正文)" w:hAnsi="等线(中文正文)" w:cs="等线(中文正文)" w:eastAsia="等线(中文正文)"/>
          <w:b w:val="false"/>
          <w:i w:val="false"/>
          <w:sz w:val="20"/>
        </w:rPr>
        <w:t>对话讨论了构建智能体的核心要素，强调了推理能力和能动性的重要性。智能体需具备世界模型和认知模型，通过编码和解码处理信息，实现任务解决。推理能力基于贝叶斯、马可夫和索罗莫诺夫原理，而能动性则涉及规划、工具使用和目标达成，是创造价值的关键。举例说明，爱因斯坦虽有极强的推理能力，但能动性较弱，与之相反，奥本海默在能动性上更胜一筹。智能体的构建需注重这两方面能力的结合，以实现高效任务执行。</w:t>
      </w:r>
    </w:p>
    <w:p>
      <w:r>
        <w:rPr>
          <w:rFonts w:ascii="等线(中文正文)" w:hAnsi="等线(中文正文)" w:cs="等线(中文正文)" w:eastAsia="等线(中文正文)"/>
          <w:b w:val="false"/>
          <w:i w:val="false"/>
          <w:sz w:val="20"/>
        </w:rPr>
        <w:t/>
      </w:r>
    </w:p>
    <w:p>
      <w:pPr>
        <w:pStyle w:val="ab"/>
        <w:numPr>
          <w:numId w:val="6"/>
        </w:numPr>
      </w:pPr>
      <w:r>
        <w:t>32:03 通用智能发展及大模型产业趋势</w:t>
      </w:r>
    </w:p>
    <w:p>
      <w:r>
        <w:rPr>
          <w:rFonts w:ascii="等线(中文正文)" w:hAnsi="等线(中文正文)" w:cs="等线(中文正文)" w:eastAsia="等线(中文正文)"/>
          <w:b w:val="false"/>
          <w:i w:val="false"/>
          <w:sz w:val="20"/>
        </w:rPr>
        <w:t>对话探讨了通用智能的核心需求——高流动性与能动性的发展，强调了通用智能系统性改变社会和世界的潜力。通过大模型的内核与外延，即通过处理文档、对话、智能体等多种方式，通用智能能够应用于操作系统、硬件设备、计算体系等多个领域。特别提到了大模型产业的发展趋势，包括利用互联网数据预训练、强化学习，以及在实际环境中通过工具与环境交互学习，不再依赖人类标注数据的阶段。</w:t>
      </w:r>
    </w:p>
    <w:p>
      <w:r>
        <w:rPr>
          <w:rFonts w:ascii="等线(中文正文)" w:hAnsi="等线(中文正文)" w:cs="等线(中文正文)" w:eastAsia="等线(中文正文)"/>
          <w:b w:val="false"/>
          <w:i w:val="false"/>
          <w:sz w:val="20"/>
        </w:rPr>
        <w:t/>
      </w:r>
    </w:p>
    <w:p>
      <w:pPr>
        <w:pStyle w:val="ab"/>
        <w:numPr>
          <w:numId w:val="7"/>
        </w:numPr>
      </w:pPr>
      <w:r>
        <w:t>35:25 GPT5的发展与多轮对话意图理解的重要性</w:t>
      </w:r>
    </w:p>
    <w:p>
      <w:r>
        <w:rPr>
          <w:rFonts w:ascii="等线(中文正文)" w:hAnsi="等线(中文正文)" w:cs="等线(中文正文)" w:eastAsia="等线(中文正文)"/>
          <w:b w:val="false"/>
          <w:i w:val="false"/>
          <w:sz w:val="20"/>
        </w:rPr>
        <w:t>对话强调了未来GPT5模型在强化学习和多轮对话意图理解上的关键进展。首先，模型需要通过强化学习和数据蒸馏来增强其能动性和推理能力，以便更好地理解和遵循用户的指令。当前产业中，尽管某些模型在编码和任务执行上有强大能力，但在多轮对话和意图理解方面仍有不足。因此，通过数学和代码训练模型，特别是通过解决复杂的数学问题，可以增强模型的长线思考和推理能力。最后，通过预训练、中训练、后训练的结合，以及持续的强化学习，将构建一个具有高度智能和理解能力的认知编排引擎，这是GPT5成功的关键。</w:t>
      </w:r>
    </w:p>
    <w:p>
      <w:r>
        <w:rPr>
          <w:rFonts w:ascii="等线(中文正文)" w:hAnsi="等线(中文正文)" w:cs="等线(中文正文)" w:eastAsia="等线(中文正文)"/>
          <w:b w:val="false"/>
          <w:i w:val="false"/>
          <w:sz w:val="20"/>
        </w:rPr>
        <w:t/>
      </w:r>
    </w:p>
    <w:p>
      <w:pPr>
        <w:pStyle w:val="ab"/>
        <w:numPr>
          <w:numId w:val="8"/>
        </w:numPr>
      </w:pPr>
      <w:r>
        <w:t>42:56 大模型产业的四大领域与三大机会</w:t>
      </w:r>
    </w:p>
    <w:p>
      <w:r>
        <w:rPr>
          <w:rFonts w:ascii="等线(中文正文)" w:hAnsi="等线(中文正文)" w:cs="等线(中文正文)" w:eastAsia="等线(中文正文)"/>
          <w:b w:val="false"/>
          <w:i w:val="false"/>
          <w:sz w:val="20"/>
        </w:rPr>
        <w:t>大模型产业的高速发展依赖于模型的核心驱动因素，包括记忆、泛化、推理能力和智能代理。此领域中，四大领域包括更强的推理能力（人工智能）、场景智能、对人类生活空间的建模（外脑），以及利用新的建模方法研究科学。这带来了三个特别大的机会：新的创新范式和新一代创业公司、2025年智能体元年带来的生产力变革，以及在中国创业的全球公司机会。</w:t>
      </w:r>
    </w:p>
    <w:p>
      <w:r>
        <w:rPr>
          <w:rFonts w:ascii="等线(中文正文)" w:hAnsi="等线(中文正文)" w:cs="等线(中文正文)" w:eastAsia="等线(中文正文)"/>
          <w:b w:val="false"/>
          <w:i w:val="false"/>
          <w:sz w:val="20"/>
        </w:rPr>
        <w:t/>
      </w:r>
    </w:p>
    <w:p>
      <w:pPr>
        <w:pStyle w:val="ab"/>
        <w:numPr>
          <w:numId w:val="9"/>
        </w:numPr>
      </w:pPr>
      <w:r>
        <w:t>46:20 研究型创业公司与智能体的未来机会</w:t>
      </w:r>
    </w:p>
    <w:p>
      <w:r>
        <w:rPr>
          <w:rFonts w:ascii="等线(中文正文)" w:hAnsi="等线(中文正文)" w:cs="等线(中文正文)" w:eastAsia="等线(中文正文)"/>
          <w:b w:val="false"/>
          <w:i w:val="false"/>
          <w:sz w:val="20"/>
        </w:rPr>
        <w:t>对话深入探讨了研究型创业公司在当前科技发展背景下的重要性和机会。强调了研究型创业公司因其能动性、推理能力和对市场需求的直接响应，正成为改变未来的主流。此外，智能体的崛起预示着生产力的变革，预计将在未来十年内实现全方位商业化落地，为社会带来巨大影响。对话还提到，随着认知模型的进步，每个人都有机会参与创建研究驱动的创业公司，利用通用智能探索科学前沿，实现财务自由和社会地位的提升。</w:t>
      </w:r>
    </w:p>
    <w:p>
      <w:r>
        <w:rPr>
          <w:rFonts w:ascii="等线(中文正文)" w:hAnsi="等线(中文正文)" w:cs="等线(中文正文)" w:eastAsia="等线(中文正文)"/>
          <w:b w:val="false"/>
          <w:i w:val="false"/>
          <w:sz w:val="20"/>
        </w:rPr>
        <w:t/>
      </w:r>
    </w:p>
    <w:p>
      <w:pPr>
        <w:pStyle w:val="ab"/>
        <w:numPr>
          <w:numId w:val="10"/>
        </w:numPr>
      </w:pPr>
      <w:r>
        <w:t>59:02 软件3.0时代的机遇与挑战</w:t>
      </w:r>
    </w:p>
    <w:p>
      <w:r>
        <w:rPr>
          <w:rFonts w:ascii="等线(中文正文)" w:hAnsi="等线(中文正文)" w:cs="等线(中文正文)" w:eastAsia="等线(中文正文)"/>
          <w:b w:val="false"/>
          <w:i w:val="false"/>
          <w:sz w:val="20"/>
        </w:rPr>
        <w:t>在6月18日的AI sup school活动中，一位前YC成员、李飞飞的学生进行了关于“软件3.0”的35分钟演讲，引起了广泛讨论和共鸣。软件3.0强调通过自然语言进行编程，使得任何人都能编写代码，这与传统的软件1.0（基于图灵机编程和编译器）和软件2.0（基于数据训练的模型）形成鲜明对比。演讲者认为，软件3.0将使每个个人和企业都能拥有和利用大型模型，这标志着计算机产业进入了新的发展阶段，其核心在于自然语言作为编程环境的使用，以及模型在处理和执行任务时的能动性增强。</w:t>
      </w:r>
    </w:p>
    <w:p>
      <w:r>
        <w:rPr>
          <w:rFonts w:ascii="等线(中文正文)" w:hAnsi="等线(中文正文)" w:cs="等线(中文正文)" w:eastAsia="等线(中文正文)"/>
          <w:b w:val="false"/>
          <w:i w:val="false"/>
          <w:sz w:val="20"/>
        </w:rPr>
        <w:t/>
      </w:r>
    </w:p>
    <w:p>
      <w:pPr>
        <w:pStyle w:val="ab"/>
        <w:numPr>
          <w:numId w:val="11"/>
        </w:numPr>
      </w:pPr>
      <w:r>
        <w:t>01:06:53 数据闭环与智能体的发展趋势</w:t>
      </w:r>
    </w:p>
    <w:p>
      <w:r>
        <w:rPr>
          <w:rFonts w:ascii="等线(中文正文)" w:hAnsi="等线(中文正文)" w:cs="等线(中文正文)" w:eastAsia="等线(中文正文)"/>
          <w:b w:val="false"/>
          <w:i w:val="false"/>
          <w:sz w:val="20"/>
        </w:rPr>
        <w:t>讨论强调了数据和数据闭环在人工智能和智能体发展中的核心作用，指出数据能力的提升是推动模型学习和能力增强的关键。此外，还提到了软件3.0的概念，即通过自然语言和公式描述所有任务，将人类社会中的工作转化为智能体可以执行的指令，以此来放大人的认知能力和能动性。还探讨了在不同上下文环境（如企业、医院、工厂）中应用智能体的机会，并指出中国在AI发展中的独特优势，包括人口密度高和复杂的地理环境带来的复杂上下文，为AI的快速发展提供了良好基础。</w:t>
      </w:r>
    </w:p>
    <w:p>
      <w:r>
        <w:rPr>
          <w:rFonts w:ascii="等线(中文正文)" w:hAnsi="等线(中文正文)" w:cs="等线(中文正文)" w:eastAsia="等线(中文正文)"/>
          <w:b w:val="false"/>
          <w:i w:val="false"/>
          <w:sz w:val="20"/>
        </w:rPr>
        <w:t/>
      </w:r>
    </w:p>
    <w:p>
      <w:pPr>
        <w:pStyle w:val="ab"/>
        <w:numPr>
          <w:numId w:val="12"/>
        </w:numPr>
      </w:pPr>
      <w:r>
        <w:t>01:16:43 中国打造全球性科技公司的机遇与挑战</w:t>
      </w:r>
    </w:p>
    <w:p>
      <w:r>
        <w:rPr>
          <w:rFonts w:ascii="等线(中文正文)" w:hAnsi="等线(中文正文)" w:cs="等线(中文正文)" w:eastAsia="等线(中文正文)"/>
          <w:b w:val="false"/>
          <w:i w:val="false"/>
          <w:sz w:val="20"/>
        </w:rPr>
        <w:t>对话探讨了中国在科技行业，尤其是人工智能领域，与硅谷竞争并建立全球性公司的机遇。强调了中国在供应链、人才、资金和市场方面的优势，特别是在模型和数据驱动的通用智能领域。同时指出，中国的大政府和大市场环境，以及在电动车和光伏等领域的成功经验，为中国企业走向全球化提供了有力支撑。然而，也提到了需要谨慎处理AI相关的敏感度和合规问题。此外，鼓励年轻人从自身需求出发，理解和把控市场需求，作为创新和创业的关键第一步。</w:t>
      </w:r>
    </w:p>
    <w:p>
      <w:r>
        <w:rPr>
          <w:rFonts w:ascii="等线(中文正文)" w:hAnsi="等线(中文正文)" w:cs="等线(中文正文)" w:eastAsia="等线(中文正文)"/>
          <w:b w:val="false"/>
          <w:i w:val="false"/>
          <w:sz w:val="20"/>
        </w:rPr>
        <w:t/>
      </w:r>
    </w:p>
    <w:p>
      <w:pPr>
        <w:pStyle w:val="ab"/>
        <w:numPr>
          <w:numId w:val="13"/>
        </w:numPr>
      </w:pPr>
      <w:r>
        <w:t>01:21:39 大模型在游戏行业应用与创业策略</w:t>
      </w:r>
    </w:p>
    <w:p>
      <w:r>
        <w:rPr>
          <w:rFonts w:ascii="等线(中文正文)" w:hAnsi="等线(中文正文)" w:cs="等线(中文正文)" w:eastAsia="等线(中文正文)"/>
          <w:b w:val="false"/>
          <w:i w:val="false"/>
          <w:sz w:val="20"/>
        </w:rPr>
        <w:t>通过探讨大模型在游戏行业的应用，展示了如何利用技术解决游戏策略问题，进而提升用户体验和产业价值。强调了创业需从个人热情出发，寻找真正需要解决的问题，并在探索过程中成为某一领域的专家或加入创业公司。此外，还强调了胆子大和独特的价值特性在创业中的重要性，以及通过守正出奇和加入社区来把握时代机会和应对创业挑战的策略。</w:t>
      </w:r>
    </w:p>
    <w:p>
      <w:r>
        <w:rPr>
          <w:rFonts w:ascii="等线(中文正文)" w:hAnsi="等线(中文正文)" w:cs="等线(中文正文)" w:eastAsia="等线(中文正文)"/>
          <w:b w:val="false"/>
          <w:i w:val="false"/>
          <w:sz w:val="20"/>
        </w:rPr>
        <w:t/>
      </w:r>
    </w:p>
    <w:p>
      <w:pPr>
        <w:pStyle w:val="ab"/>
        <w:numPr>
          <w:numId w:val="14"/>
        </w:numPr>
      </w:pPr>
      <w:r>
        <w:t>01:27:50 创业营与投资策略：从创业支持到AI驱动的未来</w:t>
      </w:r>
    </w:p>
    <w:p>
      <w:r>
        <w:rPr>
          <w:rFonts w:ascii="等线(中文正文)" w:hAnsi="等线(中文正文)" w:cs="等线(中文正文)" w:eastAsia="等线(中文正文)"/>
          <w:b w:val="false"/>
          <w:i w:val="false"/>
          <w:sz w:val="20"/>
        </w:rPr>
        <w:t>本对话围绕创业营的核心支持体系展开，包括解决创业者的核心问题、录影日吸引投资人、校园社区运营和直接投资等四个方面。特别强调了在中国融资的挑战以及投资机构应采取更友好态度的重要性。此外，还介绍了奇迹2.0的未来规划，包括创业教育、算力支持、前空间社区和前沿信号体系，以及如何利用AI技术筛选和提供有价值的信息，以支持创业者。最后，通过几位创业者的互动，展示了创业营中officer与创业者合作的具体场景。</w:t>
      </w:r>
    </w:p>
    <w:p>
      <w:r>
        <w:rPr>
          <w:rFonts w:ascii="等线(中文正文)" w:hAnsi="等线(中文正文)" w:cs="等线(中文正文)" w:eastAsia="等线(中文正文)"/>
          <w:b w:val="false"/>
          <w:i w:val="false"/>
          <w:sz w:val="20"/>
        </w:rPr>
        <w:t/>
      </w:r>
    </w:p>
    <w:p>
      <w:pPr>
        <w:pStyle w:val="ab"/>
        <w:numPr>
          <w:numId w:val="15"/>
        </w:numPr>
      </w:pPr>
      <w:r>
        <w:t>01:34:44 AI时代的SEO平台：从品牌提及到内容优化</w:t>
      </w:r>
    </w:p>
    <w:p>
      <w:r>
        <w:rPr>
          <w:rFonts w:ascii="等线(中文正文)" w:hAnsi="等线(中文正文)" w:cs="等线(中文正文)" w:eastAsia="等线(中文正文)"/>
          <w:b w:val="false"/>
          <w:i w:val="false"/>
          <w:sz w:val="20"/>
        </w:rPr>
        <w:t>讨论围绕创建一个针对AI时代的新型SEO平台展开，旨在帮助品牌和创作者在大模型搜索中获得更高的提及和推荐。项目团队提出通过监测和分析AI模型对品牌内容的提及情况、优化内容以及自动化内容发布等策略，来增强品牌在AI搜索中的主导权。此外，讨论还涉及商业模式和推广策略，包括通过开源MVP进行推广以及采用结果导向的收费模式，以适应中国市场的特殊需求。同时，强调了在技术快速发展的背景下，项目团队应保持灵活性，随时准备转向具有更高天花板的商业机会。</w:t>
      </w:r>
    </w:p>
    <w:p>
      <w:r>
        <w:rPr>
          <w:rFonts w:ascii="等线(中文正文)" w:hAnsi="等线(中文正文)" w:cs="等线(中文正文)" w:eastAsia="等线(中文正文)"/>
          <w:b w:val="false"/>
          <w:i w:val="false"/>
          <w:sz w:val="20"/>
        </w:rPr>
        <w:t/>
      </w:r>
    </w:p>
    <w:p>
      <w:pPr>
        <w:pStyle w:val="ab"/>
        <w:numPr>
          <w:numId w:val="16"/>
        </w:numPr>
      </w:pPr>
      <w:r>
        <w:t>01:44:48 产业分析：规模效应与市场竞争格局</w:t>
      </w:r>
    </w:p>
    <w:p>
      <w:r>
        <w:rPr>
          <w:rFonts w:ascii="等线(中文正文)" w:hAnsi="等线(中文正文)" w:cs="等线(中文正文)" w:eastAsia="等线(中文正文)"/>
          <w:b w:val="false"/>
          <w:i w:val="false"/>
          <w:sz w:val="20"/>
        </w:rPr>
        <w:t>对话探讨了不同产业的竞争格局，特别是基于规模效应的产业，如搜索引擎和社交平台，往往会出现一家独大的局面。讨论强调了数据量对于这些产业的重要性，指出数据量大能带来更好的效果，从而形成强者恒强的市场格局。此外，通过分析，对话参与者分享了判断产业未来发展趋势的方法和思路。</w:t>
      </w:r>
    </w:p>
    <w:p>
      <w:r>
        <w:rPr>
          <w:rFonts w:ascii="等线(中文正文)" w:hAnsi="等线(中文正文)" w:cs="等线(中文正文)" w:eastAsia="等线(中文正文)"/>
          <w:b w:val="false"/>
          <w:i w:val="false"/>
          <w:sz w:val="20"/>
        </w:rPr>
        <w:t/>
      </w:r>
    </w:p>
    <w:p>
      <w:pPr>
        <w:pStyle w:val="ab"/>
        <w:numPr>
          <w:numId w:val="17"/>
        </w:numPr>
      </w:pPr>
      <w:r>
        <w:t>01:46:05 科研AI合伙人的开发与用户测试策略</w:t>
      </w:r>
    </w:p>
    <w:p>
      <w:r>
        <w:rPr>
          <w:rFonts w:ascii="等线(中文正文)" w:hAnsi="等线(中文正文)" w:cs="等线(中文正文)" w:eastAsia="等线(中文正文)"/>
          <w:b w:val="false"/>
          <w:i w:val="false"/>
          <w:sz w:val="20"/>
        </w:rPr>
        <w:t>科研团队推出基于大模型与群体智能的科研AI合伙人产品，旨在解决科研人员在研究过程中遇到的创新性问题和推广难题。产品包括个性化研究路径推荐、资料多元化展示、以及智能推荐的社区平台。团队目前面临的关键问题是找到有价值的测试用户并有效获取反馈。建议首先从周边人脉中寻找合适的用户，同时强调创业初期应从0到1进行市场匹配，通过市场分割找到有潜力的尝鲜者和早期采用者，从而优化产品并加速市场接受度。推荐创业者阅读《跨越鸿沟》一书，以深入了解如何有效进行市场分割和用户定位。</w:t>
      </w:r>
    </w:p>
    <w:p>
      <w:r>
        <w:rPr>
          <w:rFonts w:ascii="等线(中文正文)" w:hAnsi="等线(中文正文)" w:cs="等线(中文正文)" w:eastAsia="等线(中文正文)"/>
          <w:b w:val="false"/>
          <w:i w:val="false"/>
          <w:sz w:val="20"/>
        </w:rPr>
        <w:t/>
      </w:r>
    </w:p>
    <w:p>
      <w:pPr>
        <w:pStyle w:val="ab"/>
        <w:numPr>
          <w:numId w:val="18"/>
        </w:numPr>
      </w:pPr>
      <w:r>
        <w:t>01:51:54 创业定价策略与开源软件的价值</w:t>
      </w:r>
    </w:p>
    <w:p>
      <w:r>
        <w:rPr>
          <w:rFonts w:ascii="等线(中文正文)" w:hAnsi="等线(中文正文)" w:cs="等线(中文正文)" w:eastAsia="等线(中文正文)"/>
          <w:b w:val="false"/>
          <w:i w:val="false"/>
          <w:sz w:val="20"/>
        </w:rPr>
        <w:t>讨论了创业初期的定价策略，提出不应仅考虑成本，而应考虑目标用户需求和产品的市场接受度，推荐采用高定价策略以判断产品是否符合市场需求。同时，讨论了开源软件的价值，指出开源不仅能带来广告效应，还能降低获客成本、提高软件的心跳率和安全性。针对模型和软件开源，提出了不同的考虑和建议。</w:t>
      </w:r>
    </w:p>
    <w:p>
      <w:r>
        <w:rPr>
          <w:rFonts w:ascii="等线(中文正文)" w:hAnsi="等线(中文正文)" w:cs="等线(中文正文)" w:eastAsia="等线(中文正文)"/>
          <w:b w:val="false"/>
          <w:i w:val="false"/>
          <w:sz w:val="20"/>
        </w:rPr>
        <w:t/>
      </w:r>
    </w:p>
    <w:p>
      <w:pPr>
        <w:pStyle w:val="ab"/>
        <w:numPr>
          <w:numId w:val="19"/>
        </w:numPr>
      </w:pPr>
      <w:r>
        <w:t>01:56:00 创新学院博士生介绍开源项目自动配置系统</w:t>
      </w:r>
    </w:p>
    <w:p>
      <w:r>
        <w:rPr>
          <w:rFonts w:ascii="等线(中文正文)" w:hAnsi="等线(中文正文)" w:cs="等线(中文正文)" w:eastAsia="等线(中文正文)"/>
          <w:b w:val="false"/>
          <w:i w:val="false"/>
          <w:sz w:val="20"/>
        </w:rPr>
        <w:t>一位浙江大学工程学院的博士生介绍了他正在开发的一款开源项目自动配置系统，旨在降低使用开源项目的门槛，提高开源生态的价值和效率。该系统通过提供智能项目搜索推荐、自动化环境配置等功能，帮助用户更轻松地探索和使用开源项目。此外，还计划为每个项目生成实时的交互式界面，以简化用户操作。该博士生表示已得到学院老师的支持，并正在寻找合适的合作伙伴共同推进项目。</w:t>
      </w:r>
    </w:p>
    <w:p>
      <w:r>
        <w:rPr>
          <w:rFonts w:ascii="等线(中文正文)" w:hAnsi="等线(中文正文)" w:cs="等线(中文正文)" w:eastAsia="等线(中文正文)"/>
          <w:b w:val="false"/>
          <w:i w:val="false"/>
          <w:sz w:val="20"/>
        </w:rPr>
        <w:t/>
      </w:r>
    </w:p>
    <w:p>
      <w:pPr>
        <w:pStyle w:val="ab"/>
        <w:numPr>
          <w:numId w:val="20"/>
        </w:numPr>
      </w:pPr>
      <w:r>
        <w:t>02:03:23 浙大校友分享会：低空经济与AI创新探索</w:t>
      </w:r>
    </w:p>
    <w:p>
      <w:r>
        <w:rPr>
          <w:rFonts w:ascii="等线(中文正文)" w:hAnsi="等线(中文正文)" w:cs="等线(中文正文)" w:eastAsia="等线(中文正文)"/>
          <w:b w:val="false"/>
          <w:i w:val="false"/>
          <w:sz w:val="20"/>
        </w:rPr>
        <w:t>在浙大校友分享会上，校友们分享了各自在不同领域的创新和创业经验。一位校友介绍了其公司专注于低空经济，致力于片区开发和基础设施建设，利用浙大技术和生态进行场景赋能。另一位校友则介绍了其公司艾米AI，作为全球首个提出让AI像人一样操作电脑的愿景和技术方向的公司，已在学术界和产品化方面取得显著成就，尤其在旅行行业推出了首个computer view agent产品。分享会还鼓励了对相关领域感兴趣的同学加入并参与实习和工作机会。</w:t>
      </w:r>
    </w:p>
    <w:p>
      <w:r>
        <w:rPr>
          <w:rFonts w:ascii="等线(中文正文)" w:hAnsi="等线(中文正文)" w:cs="等线(中文正文)" w:eastAsia="等线(中文正文)"/>
          <w:b w:val="false"/>
          <w:i w:val="false"/>
          <w:sz w:val="20"/>
        </w:rPr>
        <w:t/>
      </w:r>
    </w:p>
    <w:p>
      <w:pPr>
        <w:pStyle w:val="ab"/>
        <w:numPr>
          <w:numId w:val="21"/>
        </w:numPr>
      </w:pPr>
      <w:r>
        <w:t>02:06:59 浙大计算机专业学生分享AI创业项目及星星相机公司</w:t>
      </w:r>
    </w:p>
    <w:p>
      <w:r>
        <w:rPr>
          <w:rFonts w:ascii="等线(中文正文)" w:hAnsi="等线(中文正文)" w:cs="等线(中文正文)" w:eastAsia="等线(中文正文)"/>
          <w:b w:val="false"/>
          <w:i w:val="false"/>
          <w:sz w:val="20"/>
        </w:rPr>
        <w:t>一位来自浙江大学计算机专业的学生介绍了他们正在尝试开发具有自主决策和意识的AI生命体的公司，星星相机。他们的首款产品小康希拉，是一款能感知用户需求并自主行动的电子宠物。举例来说，当它感知到用户感冒时，会自主制作蜂蜜柚子茶并送给用户。此外，该学生还分享了他们公司在上个月上线的APP受到的良好反响，以及他们在创业过程中获得的帮助和经验。最后，他推荐大家加入极创意以获得细致完善的创业支持。</w:t>
      </w:r>
    </w:p>
    <w:p>
      <w:r>
        <w:rPr>
          <w:rFonts w:ascii="等线(中文正文)" w:hAnsi="等线(中文正文)" w:cs="等线(中文正文)" w:eastAsia="等线(中文正文)"/>
          <w:b w:val="false"/>
          <w:i w:val="false"/>
          <w:sz w:val="20"/>
        </w:rPr>
        <w:t/>
      </w:r>
    </w:p>
    <w:p>
      <w:pPr>
        <w:pStyle w:val="ab"/>
        <w:numPr>
          <w:numId w:val="22"/>
        </w:numPr>
      </w:pPr>
      <w:r>
        <w:t>02:08:31 奇速科技创始人夏楠分享制造业自动驾驶系统</w:t>
      </w:r>
    </w:p>
    <w:p>
      <w:r>
        <w:rPr>
          <w:rFonts w:ascii="等线(中文正文)" w:hAnsi="等线(中文正文)" w:cs="等线(中文正文)" w:eastAsia="等线(中文正文)"/>
          <w:b w:val="false"/>
          <w:i w:val="false"/>
          <w:sz w:val="20"/>
        </w:rPr>
        <w:t>奇速科技创始人夏楠介绍了公司致力于打造制造业的自动驾驶系统，利用AI决策工艺和机器人执行生产，实现从图纸到产品的端到端无人化。他强调了这一系统解决了找供应商的痛点，并提到了公司最近融资成功，正在大力招人，包括机器人工程师、新媒体和前后端开发人员。此外，夏楠也欢迎有兴趣的同学申请奇迹创业营，并表示愿意提供推荐。</w:t>
      </w:r>
    </w:p>
    <w:p>
      <w:r>
        <w:rPr>
          <w:rFonts w:ascii="等线(中文正文)" w:hAnsi="等线(中文正文)" w:cs="等线(中文正文)" w:eastAsia="等线(中文正文)"/>
          <w:b w:val="false"/>
          <w:i w:val="false"/>
          <w:sz w:val="20"/>
        </w:rPr>
        <w:t/>
      </w:r>
    </w:p>
    <w:p>
      <w:pPr>
        <w:pStyle w:val="ab"/>
        <w:numPr>
          <w:numId w:val="23"/>
        </w:numPr>
      </w:pPr>
      <w:r>
        <w:t>02:10:19 浙大校友巴西创业项目与奇迹创业营介绍</w:t>
      </w:r>
    </w:p>
    <w:p>
      <w:r>
        <w:rPr>
          <w:rFonts w:ascii="等线(中文正文)" w:hAnsi="等线(中文正文)" w:cs="等线(中文正文)" w:eastAsia="等线(中文正文)"/>
          <w:b w:val="false"/>
          <w:i w:val="false"/>
          <w:sz w:val="20"/>
        </w:rPr>
        <w:t>对话中，浙大校友分享了在紫金港校区首次入学的经历，并详细介绍了在巴西开展的创业项目。该项目通过整合银行流水数据，构建了一个通用数据库和数据基础设施，服务于个人用户授权基础上的风控和智能推荐。随着美团、蜜雪冰城等企业进入巴西市场，该项目享受到了相应的红利，成为巴西排名前列的开放银行数据互通平台。此外，分享者还提到了奇迹创业营的相关活动和资源，鼓励有志于创业的人士参与，共同共创未来。</w:t>
      </w:r>
    </w:p>
    <w:p>
      <w:r>
        <w:rPr>
          <w:rFonts w:ascii="等线(中文正文)" w:hAnsi="等线(中文正文)" w:cs="等线(中文正文)" w:eastAsia="等线(中文正文)"/>
          <w:b w:val="false"/>
          <w:i w:val="false"/>
          <w:sz w:val="20"/>
        </w:rPr>
        <w:t/>
      </w:r>
    </w:p>
    <w:p>
      <w:pPr>
        <w:pStyle w:val="a7"/>
      </w:pPr>
      <w:r>
        <w:t>发言总结</w:t>
      </w:r>
    </w:p>
    <w:p>
      <w:pPr>
        <w:pStyle w:val="ab"/>
        <w:numPr>
          <w:numId w:val="24"/>
        </w:numPr>
      </w:pPr>
      <w:r>
        <w:t>发言人1</w:t>
      </w:r>
    </w:p>
    <w:p>
      <w:r>
        <w:rPr>
          <w:rFonts w:ascii="等线(中文正文)" w:hAnsi="等线(中文正文)" w:cs="等线(中文正文)" w:eastAsia="等线(中文正文)"/>
          <w:b w:val="false"/>
          <w:i w:val="false"/>
          <w:sz w:val="20"/>
        </w:rPr>
        <w:t>首先强调了创新对于推动经济发展的重要性，并通过讲述中国个体经济早期发展史，提及了张华妹和姜维等人的事迹，以及私营经济法律地位确立的历史，特别是宪法修正案对个体户法律地位的保护和中国第一张营业执照颁发的历史事件，展现了法律对个体经济发展的支持。在讨论当前经济环境时，他指出在复杂的国内外环境下，通过创新精神可促进中国经济转向高质量发展。
随后，他转而介绍了自己的研究项目，这是一个面向2022级物理学院直博生的项目，旨在利用大模型与群体智能为科研人员提供个性化的AI合伙人，以解决科研过程中的问题。项目涉及产品测试、定价策略和开源策略的讨论，体现了他在科研领域的探索与贡献。
此外，他分享了自己作为创业者和校友的经历，特别是在巴西的创业故事以及推动当地数据基础设施建设的项目，展现了其在全球范围内推动技术创新和经济发展实践的视野与行动。整体而言，他的发言涵盖了从历史回顾到当前经济政策，再到科研创新和个人创业经历等多个维度，展现了其对创新精神在不同领域应用的深刻理解和实践。</w:t>
      </w:r>
    </w:p>
    <w:p>
      <w:r>
        <w:rPr>
          <w:rFonts w:ascii="等线(中文正文)" w:hAnsi="等线(中文正文)" w:cs="等线(中文正文)" w:eastAsia="等线(中文正文)"/>
          <w:b w:val="false"/>
          <w:i w:val="false"/>
          <w:sz w:val="20"/>
        </w:rPr>
        <w:t/>
      </w:r>
    </w:p>
    <w:p>
      <w:pPr>
        <w:pStyle w:val="ab"/>
        <w:numPr>
          <w:numId w:val="25"/>
        </w:numPr>
      </w:pPr>
      <w:r>
        <w:t>发言人3</w:t>
      </w:r>
    </w:p>
    <w:p>
      <w:r>
        <w:rPr>
          <w:rFonts w:ascii="等线(中文正文)" w:hAnsi="等线(中文正文)" w:cs="等线(中文正文)" w:eastAsia="等线(中文正文)"/>
          <w:b w:val="false"/>
          <w:i w:val="false"/>
          <w:sz w:val="20"/>
        </w:rPr>
        <w:t>他强调投资不应仅追求盈利，应全力支持创业者，分享了个人在汽车公司和雅虎的创业经历，指出融资难且存在不公。他倡导投资机构改变对创始人的不友好做法，强调投资应基于价值主张。在谈及奇迹2.0时，他强调了拥抱未来、范式变化和赛道变化的重要性，并介绍了积极创业公开平台、研究驱动工作与创业公司，以及算力资源的重要性。此外，他提出了一个智能情报系统的构想，旨在帮助创业者识别全球顶尖AI人才和头部观点。他通过奇迹创业营、算力基金和前空间等项目，鼓励和支持创业者，并展示了奇迹社群在创业教育和资源提供上的支持与贡献。他的发言覆盖了从经济环境分析到科技创新和产业创新的展望，强调了创新创业和企业家精神的重要性，以及陆奇博士在科技创新领域的成就和影响力。整体而言，他表达了对未来科技创新和产业升级的乐观态度，强调把握机遇和企业家的创新能力对社会发展的重要影响。</w:t>
      </w:r>
    </w:p>
    <w:p>
      <w:r>
        <w:rPr>
          <w:rFonts w:ascii="等线(中文正文)" w:hAnsi="等线(中文正文)" w:cs="等线(中文正文)" w:eastAsia="等线(中文正文)"/>
          <w:b w:val="false"/>
          <w:i w:val="false"/>
          <w:sz w:val="20"/>
        </w:rPr>
        <w:t/>
      </w:r>
    </w:p>
    <w:p>
      <w:pPr>
        <w:pStyle w:val="ab"/>
        <w:numPr>
          <w:numId w:val="26"/>
        </w:numPr>
      </w:pPr>
      <w:r>
        <w:t>发言人5</w:t>
      </w:r>
    </w:p>
    <w:p>
      <w:r>
        <w:rPr>
          <w:rFonts w:ascii="等线(中文正文)" w:hAnsi="等线(中文正文)" w:cs="等线(中文正文)" w:eastAsia="等线(中文正文)"/>
          <w:b w:val="false"/>
          <w:i w:val="false"/>
          <w:sz w:val="20"/>
        </w:rPr>
        <w:t>首先介绍了自己作为浙江大学工程学院一年级博士生及在上海创新学院联培博士年级的身份，随后指出开源生态存在的高使用门槛和低发现性问题，这阻碍了创意实现并导致了未充分利用开源价值的情况。为解决这些问题，他提出了一款名为agent系统的开发，旨在降低使用门槛，提高项目发现性，并最大化开源生态的价值。该系统专注于智能项目推荐和自动化环境配置，特别是针对Python项目的自动化配置。此外，他还表达了与强化学习领域的专家合作的意愿。最后，他简要介绍了自己创立的奇速科技公司，该公司专注于利用AI技术解决制造业生产力瓶颈，通过自动驾驶系统和机器人执行生产流程。</w:t>
      </w:r>
    </w:p>
    <w:p>
      <w:r>
        <w:rPr>
          <w:rFonts w:ascii="等线(中文正文)" w:hAnsi="等线(中文正文)" w:cs="等线(中文正文)" w:eastAsia="等线(中文正文)"/>
          <w:b w:val="false"/>
          <w:i w:val="false"/>
          <w:sz w:val="20"/>
        </w:rPr>
        <w:t/>
      </w:r>
    </w:p>
    <w:p>
      <w:pPr>
        <w:pStyle w:val="ab"/>
        <w:numPr>
          <w:numId w:val="27"/>
        </w:numPr>
      </w:pPr>
      <w:r>
        <w:t>发言人4</w:t>
      </w:r>
    </w:p>
    <w:p>
      <w:r>
        <w:rPr>
          <w:rFonts w:ascii="等线(中文正文)" w:hAnsi="等线(中文正文)" w:cs="等线(中文正文)" w:eastAsia="等线(中文正文)"/>
          <w:b w:val="false"/>
          <w:i w:val="false"/>
          <w:sz w:val="20"/>
        </w:rPr>
        <w:t>介绍了他们的项目，目标是在AI时代建立一个创新的SEO平台，以适应搜索引擎行为的根本性转变。该项目专注于确保企业在大型语言模型的搜索中得到提及和推荐，防止被竞争对手覆盖。核心功能包括监测AI模型对品牌的提及情况、分析搜索问题和内容来源、并提供提升品牌曝光度的优化方案。他们已完成MVP阶段，并计划通过开源MVP促进产品推广。他分享了团队背景、商业模式探索和行业趋势见解，表达了对未来项目的愿景，并表示正在寻找产品经理和营销人员。</w:t>
      </w:r>
    </w:p>
    <w:p>
      <w:r>
        <w:rPr>
          <w:rFonts w:ascii="等线(中文正文)" w:hAnsi="等线(中文正文)" w:cs="等线(中文正文)" w:eastAsia="等线(中文正文)"/>
          <w:b w:val="false"/>
          <w:i w:val="false"/>
          <w:sz w:val="20"/>
        </w:rPr>
        <w:t/>
      </w:r>
    </w:p>
    <w:p>
      <w:pPr>
        <w:pStyle w:val="ab"/>
        <w:numPr>
          <w:numId w:val="28"/>
        </w:numPr>
      </w:pPr>
      <w:r>
        <w:t>发言人2</w:t>
      </w:r>
    </w:p>
    <w:p>
      <w:r>
        <w:rPr>
          <w:rFonts w:ascii="等线(中文正文)" w:hAnsi="等线(中文正文)" w:cs="等线(中文正文)" w:eastAsia="等线(中文正文)"/>
          <w:b w:val="false"/>
          <w:i w:val="false"/>
          <w:sz w:val="20"/>
        </w:rPr>
        <w:t>着重强调了准备与完成工作的态度，提及历史做法，并强调智能与能动性的重要性，指出探索和创新在发展中的关键作用。他论述了大脑与智能间的内在联系，及其在数学、自然语言处理和信息产业等领域的应用。他强调了环境学习、技术创新的重要性，并指出中国在模型和供应链方面的机遇。他表达了对未来商业价值的乐观展望，并对同学们寄予期望，鼓励他们积极面对挑战，充分利用智能与创新推动个人与社会的发展。</w:t>
      </w:r>
    </w:p>
    <w:p>
      <w:r>
        <w:rPr>
          <w:rFonts w:ascii="等线(中文正文)" w:hAnsi="等线(中文正文)" w:cs="等线(中文正文)" w:eastAsia="等线(中文正文)"/>
          <w:b w:val="false"/>
          <w:i w:val="false"/>
          <w:sz w:val="20"/>
        </w:rPr>
        <w:t/>
      </w:r>
    </w:p>
    <w:p>
      <w:pPr>
        <w:pStyle w:val="a7"/>
      </w:pPr>
      <w:r>
        <w:t>问答回顾</w:t>
      </w:r>
    </w:p>
    <w:p>
      <w:pPr>
        <w:pStyle w:val="ab"/>
      </w:pPr>
      <w:r>
        <w:t>发言人1 问：在温州，1979年出现的中国第一张个体户营业执照背后有什么重要法律地位的变化吗？</w:t>
      </w:r>
    </w:p>
    <w:p>
      <w:r>
        <w:rPr>
          <w:rFonts w:ascii="等线(中文正文)" w:hAnsi="等线(中文正文)" w:cs="等线(中文正文)" w:eastAsia="等线(中文正文)"/>
          <w:b w:val="false"/>
          <w:i w:val="false"/>
          <w:sz w:val="20"/>
        </w:rPr>
        <w:t>发言人1 答：1979年温州的张华妹获得了全中国第一张个体户营业执照，而到了1982年，五届全国人大通过的宪法修正案确立了个体经济的合法地位，并在1985年国家工商行政管理局委托大连市工商局颁发了中国第一块私营企业的营业执照。</w:t>
      </w:r>
    </w:p>
    <w:p>
      <w:r>
        <w:rPr>
          <w:rFonts w:ascii="等线(中文正文)" w:hAnsi="等线(中文正文)" w:cs="等线(中文正文)" w:eastAsia="等线(中文正文)"/>
          <w:b w:val="false"/>
          <w:i w:val="false"/>
          <w:sz w:val="20"/>
        </w:rPr>
        <w:t/>
      </w:r>
    </w:p>
    <w:p>
      <w:pPr>
        <w:pStyle w:val="ab"/>
      </w:pPr>
      <w:r>
        <w:t>发言人1 问：国家对于民营经济发展和创新创业活动的态度如何？</w:t>
      </w:r>
    </w:p>
    <w:p>
      <w:r>
        <w:rPr>
          <w:rFonts w:ascii="等线(中文正文)" w:hAnsi="等线(中文正文)" w:cs="等线(中文正文)" w:eastAsia="等线(中文正文)"/>
          <w:b w:val="false"/>
          <w:i w:val="false"/>
          <w:sz w:val="20"/>
        </w:rPr>
        <w:t>发言人1 答：尽管面临复杂的环境和国际竞争挑战，我国始终在大力推动民营经济发展和创新创业活动，同时也在科技创新与产业创新深度融合中贡献力量。</w:t>
      </w:r>
    </w:p>
    <w:p>
      <w:r>
        <w:rPr>
          <w:rFonts w:ascii="等线(中文正文)" w:hAnsi="等线(中文正文)" w:cs="等线(中文正文)" w:eastAsia="等线(中文正文)"/>
          <w:b w:val="false"/>
          <w:i w:val="false"/>
          <w:sz w:val="20"/>
        </w:rPr>
        <w:t/>
      </w:r>
    </w:p>
    <w:p>
      <w:pPr>
        <w:pStyle w:val="ab"/>
      </w:pPr>
      <w:r>
        <w:t>发言人3 问：这个时代背景下，为何技术驱动的创新尤其是创业成为创造财富的最大职业选择？</w:t>
      </w:r>
    </w:p>
    <w:p>
      <w:r>
        <w:rPr>
          <w:rFonts w:ascii="等线(中文正文)" w:hAnsi="等线(中文正文)" w:cs="等线(中文正文)" w:eastAsia="等线(中文正文)"/>
          <w:b w:val="false"/>
          <w:i w:val="false"/>
          <w:sz w:val="20"/>
        </w:rPr>
        <w:t>发言人3 答：自21世纪起，技术创业成为创造财富最大职业选择，原因在于信息时代的技术进步直接成为生产力，相较于农业时代、工业时代的间接生产力（如新设备、新材料等），代码、软件和数据算法等技术可以迅速部署并应用于生产中，极大提升了创新创业的节奏和速度。</w:t>
      </w:r>
    </w:p>
    <w:p>
      <w:r>
        <w:rPr>
          <w:rFonts w:ascii="等线(中文正文)" w:hAnsi="等线(中文正文)" w:cs="等线(中文正文)" w:eastAsia="等线(中文正文)"/>
          <w:b w:val="false"/>
          <w:i w:val="false"/>
          <w:sz w:val="20"/>
        </w:rPr>
        <w:t/>
      </w:r>
    </w:p>
    <w:p>
      <w:pPr>
        <w:pStyle w:val="ab"/>
      </w:pPr>
      <w:r>
        <w:t>发言人3 问：如何理解通用智能（AGI）的发展路径及其与人类通用智能的关系？</w:t>
      </w:r>
    </w:p>
    <w:p>
      <w:r>
        <w:rPr>
          <w:rFonts w:ascii="等线(中文正文)" w:hAnsi="等线(中文正文)" w:cs="等线(中文正文)" w:eastAsia="等线(中文正文)"/>
          <w:b w:val="false"/>
          <w:i w:val="false"/>
          <w:sz w:val="20"/>
        </w:rPr>
        <w:t>发言人3 答：通用智能（AGI）的发展借鉴了人类通用智能的结构，表现为认知、感知、行动三位一体，并由大脑及其交互界面（如五官、手和脚）在环境中进化形成。硅基智能的成长环境是数据和算力，通过模型训练和交互交互来实现认知、感知和行动的进化，从而形成通用智能。人类的灵巧双手与复杂环境共同促成了高度智能的发展，这也为硅基智能提供了理论基础和演化方向。</w:t>
      </w:r>
    </w:p>
    <w:p>
      <w:r>
        <w:rPr>
          <w:rFonts w:ascii="等线(中文正文)" w:hAnsi="等线(中文正文)" w:cs="等线(中文正文)" w:eastAsia="等线(中文正文)"/>
          <w:b w:val="false"/>
          <w:i w:val="false"/>
          <w:sz w:val="20"/>
        </w:rPr>
        <w:t/>
      </w:r>
    </w:p>
    <w:p>
      <w:pPr>
        <w:pStyle w:val="ab"/>
      </w:pPr>
      <w:r>
        <w:t>发言人3 问：互联网对智能进化的作用是什么？</w:t>
      </w:r>
    </w:p>
    <w:p>
      <w:r>
        <w:rPr>
          <w:rFonts w:ascii="等线(中文正文)" w:hAnsi="等线(中文正文)" w:cs="等线(中文正文)" w:eastAsia="等线(中文正文)"/>
          <w:b w:val="false"/>
          <w:i w:val="false"/>
          <w:sz w:val="20"/>
        </w:rPr>
        <w:t>发言人3 答：互联网是一个公开的、传播用的上下文，其中包含产品信息等文本和图像信息，是硅基智能进化的重要环境。</w:t>
      </w:r>
    </w:p>
    <w:p>
      <w:r>
        <w:rPr>
          <w:rFonts w:ascii="等线(中文正文)" w:hAnsi="等线(中文正文)" w:cs="等线(中文正文)" w:eastAsia="等线(中文正文)"/>
          <w:b w:val="false"/>
          <w:i w:val="false"/>
          <w:sz w:val="20"/>
        </w:rPr>
        <w:t/>
      </w:r>
    </w:p>
    <w:p>
      <w:pPr>
        <w:pStyle w:val="ab"/>
      </w:pPr>
      <w:r>
        <w:t>发言人2 问：通用智能的关键要素有哪些？通用智能的发展趋势和重要组成部分是什么？</w:t>
      </w:r>
    </w:p>
    <w:p>
      <w:r>
        <w:rPr>
          <w:rFonts w:ascii="等线(中文正文)" w:hAnsi="等线(中文正文)" w:cs="等线(中文正文)" w:eastAsia="等线(中文正文)"/>
          <w:b w:val="false"/>
          <w:i w:val="false"/>
          <w:sz w:val="20"/>
        </w:rPr>
        <w:t>发言人3 答：通用智能的关键在于推理能力和能动性。推理能力是指快速找到完成任务的有效路径；而能动性则涉及规划、工具使用、环境交互以及通过规划和操作达成目标，并判断达成目标的可能性。通用智能的发展趋势表现为从互联网数据学习到强化学习，再到在实际环境中通过与工具和环境交互来提升能力。其核心组成部分包括编码、解码、推理能力和能动性，尤其是多轮对话下的意图理解和指令遵循能力。</w:t>
      </w:r>
    </w:p>
    <w:p>
      <w:r>
        <w:rPr>
          <w:rFonts w:ascii="等线(中文正文)" w:hAnsi="等线(中文正文)" w:cs="等线(中文正文)" w:eastAsia="等线(中文正文)"/>
          <w:b w:val="false"/>
          <w:i w:val="false"/>
          <w:sz w:val="20"/>
        </w:rPr>
        <w:t/>
      </w:r>
    </w:p>
    <w:p>
      <w:pPr>
        <w:pStyle w:val="ab"/>
      </w:pPr>
      <w:r>
        <w:t>发言人3 问：创业和创新中如何利用智能体（agent）的能动性？</w:t>
      </w:r>
    </w:p>
    <w:p>
      <w:r>
        <w:rPr>
          <w:rFonts w:ascii="等线(中文正文)" w:hAnsi="等线(中文正文)" w:cs="等线(中文正文)" w:eastAsia="等线(中文正文)"/>
          <w:b w:val="false"/>
          <w:i w:val="false"/>
          <w:sz w:val="20"/>
        </w:rPr>
        <w:t>发言人3 答：在创业和创新中，需要构建具有高能动性的智能体，它能针对特定任务做规划，运用工具，并根据环境反馈调整策略以实现目标。同时，环境和数据的质量对智能的发展至关重要。</w:t>
      </w:r>
    </w:p>
    <w:p>
      <w:r>
        <w:rPr>
          <w:rFonts w:ascii="等线(中文正文)" w:hAnsi="等线(中文正文)" w:cs="等线(中文正文)" w:eastAsia="等线(中文正文)"/>
          <w:b w:val="false"/>
          <w:i w:val="false"/>
          <w:sz w:val="20"/>
        </w:rPr>
        <w:t/>
      </w:r>
    </w:p>
    <w:p>
      <w:pPr>
        <w:pStyle w:val="ab"/>
      </w:pPr>
      <w:r>
        <w:t>发言人3 问：推理能力和能动性有何区别？</w:t>
      </w:r>
    </w:p>
    <w:p>
      <w:r>
        <w:rPr>
          <w:rFonts w:ascii="等线(中文正文)" w:hAnsi="等线(中文正文)" w:cs="等线(中文正文)" w:eastAsia="等线(中文正文)"/>
          <w:b w:val="false"/>
          <w:i w:val="false"/>
          <w:sz w:val="20"/>
        </w:rPr>
        <w:t>发言人3 答：推理能力是认知能力，关乎模型对任务的理解和执行；而能动性则是创造价值的核心，关乎智能体规划、工具操作以及达成目标的能力。两者密切相关但并不相同。</w:t>
      </w:r>
    </w:p>
    <w:p>
      <w:r>
        <w:rPr>
          <w:rFonts w:ascii="等线(中文正文)" w:hAnsi="等线(中文正文)" w:cs="等线(中文正文)" w:eastAsia="等线(中文正文)"/>
          <w:b w:val="false"/>
          <w:i w:val="false"/>
          <w:sz w:val="20"/>
        </w:rPr>
        <w:t/>
      </w:r>
    </w:p>
    <w:p>
      <w:pPr>
        <w:pStyle w:val="ab"/>
      </w:pPr>
      <w:r>
        <w:t>发言人3 问：为什么强调能动性在通用智能中的重要性？</w:t>
      </w:r>
    </w:p>
    <w:p>
      <w:r>
        <w:rPr>
          <w:rFonts w:ascii="等线(中文正文)" w:hAnsi="等线(中文正文)" w:cs="等线(中文正文)" w:eastAsia="等线(中文正文)"/>
          <w:b w:val="false"/>
          <w:i w:val="false"/>
          <w:sz w:val="20"/>
        </w:rPr>
        <w:t>发言人3 答：能动性强的智能体能更有效地规划和完成复杂任务，是实现创业创新价值的关键。例如，爱因斯坦虽有极强的推理能力，但若无能动性，可能无法像奥本海默那样成功执行科研任务。</w:t>
      </w:r>
    </w:p>
    <w:p>
      <w:r>
        <w:rPr>
          <w:rFonts w:ascii="等线(中文正文)" w:hAnsi="等线(中文正文)" w:cs="等线(中文正文)" w:eastAsia="等线(中文正文)"/>
          <w:b w:val="false"/>
          <w:i w:val="false"/>
          <w:sz w:val="20"/>
        </w:rPr>
        <w:t/>
      </w:r>
    </w:p>
    <w:p>
      <w:pPr>
        <w:pStyle w:val="ab"/>
      </w:pPr>
      <w:r>
        <w:t>发言人3 问：模型内核如何扩展成外延以改变社会？</w:t>
      </w:r>
    </w:p>
    <w:p>
      <w:r>
        <w:rPr>
          <w:rFonts w:ascii="等线(中文正文)" w:hAnsi="等线(中文正文)" w:cs="等线(中文正文)" w:eastAsia="等线(中文正文)"/>
          <w:b w:val="false"/>
          <w:i w:val="false"/>
          <w:sz w:val="20"/>
        </w:rPr>
        <w:t>发言人3 答：模型通过叠加方式可以应用于对话、智能体、操作系统、硬件设备、计算体系甚至新的云和能源系统等领域，从而系统性地改变社会结构和生产方式。</w:t>
      </w:r>
    </w:p>
    <w:p>
      <w:r>
        <w:rPr>
          <w:rFonts w:ascii="等线(中文正文)" w:hAnsi="等线(中文正文)" w:cs="等线(中文正文)" w:eastAsia="等线(中文正文)"/>
          <w:b w:val="false"/>
          <w:i w:val="false"/>
          <w:sz w:val="20"/>
        </w:rPr>
        <w:t/>
      </w:r>
    </w:p>
    <w:p>
      <w:pPr>
        <w:pStyle w:val="ab"/>
      </w:pPr>
      <w:r>
        <w:t>发言人3 问：在数学竞赛中，为什么中国的奥数队能够取得好成绩，他们的解题方法是怎样的？</w:t>
      </w:r>
    </w:p>
    <w:p>
      <w:r>
        <w:rPr>
          <w:rFonts w:ascii="等线(中文正文)" w:hAnsi="等线(中文正文)" w:cs="等线(中文正文)" w:eastAsia="等线(中文正文)"/>
          <w:b w:val="false"/>
          <w:i w:val="false"/>
          <w:sz w:val="20"/>
        </w:rPr>
        <w:t>发言人3 答：好的数学题目会将多个数学知识点组合在一起，比如一道题可能需要用到平面几何、线性代数和微积分等多个领域知识。要拿到金牌，通常需要掌握四到五个知识点来解答同一道题目。这种训练方式培养了参赛者运用综合知识解决复杂问题的能力。</w:t>
      </w:r>
    </w:p>
    <w:p>
      <w:r>
        <w:rPr>
          <w:rFonts w:ascii="等线(中文正文)" w:hAnsi="等线(中文正文)" w:cs="等线(中文正文)" w:eastAsia="等线(中文正文)"/>
          <w:b w:val="false"/>
          <w:i w:val="false"/>
          <w:sz w:val="20"/>
        </w:rPr>
        <w:t/>
      </w:r>
    </w:p>
    <w:p>
      <w:pPr>
        <w:pStyle w:val="ab"/>
      </w:pPr>
      <w:r>
        <w:t>发言人3 问：模型在解决数学问题时的优势体现在哪里？</w:t>
      </w:r>
    </w:p>
    <w:p>
      <w:r>
        <w:rPr>
          <w:rFonts w:ascii="等线(中文正文)" w:hAnsi="等线(中文正文)" w:cs="等线(中文正文)" w:eastAsia="等线(中文正文)"/>
          <w:b w:val="false"/>
          <w:i w:val="false"/>
          <w:sz w:val="20"/>
        </w:rPr>
        <w:t>发言人3 答：模型在解决数学问题时具有很强的泛化能力，能够通过结构的结构（pattern for pattern）来处理各种问题，包括长篇数学题目的解析。训练模型时，让其学会解决越来越长的数学题，可以提升其长线思维推理能力，并且这种能力迁移至其他领域，有助于提升整体智能表现。</w:t>
      </w:r>
    </w:p>
    <w:p>
      <w:r>
        <w:rPr>
          <w:rFonts w:ascii="等线(中文正文)" w:hAnsi="等线(中文正文)" w:cs="等线(中文正文)" w:eastAsia="等线(中文正文)"/>
          <w:b w:val="false"/>
          <w:i w:val="false"/>
          <w:sz w:val="20"/>
        </w:rPr>
        <w:t/>
      </w:r>
    </w:p>
    <w:p>
      <w:pPr>
        <w:pStyle w:val="ab"/>
      </w:pPr>
      <w:r>
        <w:t>发言人3 问：对于通用智能体的发展，未来产业趋势是怎样的？</w:t>
      </w:r>
    </w:p>
    <w:p>
      <w:r>
        <w:rPr>
          <w:rFonts w:ascii="等线(中文正文)" w:hAnsi="等线(中文正文)" w:cs="等线(中文正文)" w:eastAsia="等线(中文正文)"/>
          <w:b w:val="false"/>
          <w:i w:val="false"/>
          <w:sz w:val="20"/>
        </w:rPr>
        <w:t>发言人3 答：未来不再是提供一个固定模型给开发者，而是可以针对通用智能体进行定制化开发。最核心的是模型的记忆和泛化能力，它们来源于环境并依赖于推理能力和能动性（agency）。大模型产业高速发展，正推动四大领域齐头并进：人工智能、场景智能、机器人技术和科学制，其中研究型创业公司将发挥重要作用。</w:t>
      </w:r>
    </w:p>
    <w:p>
      <w:r>
        <w:rPr>
          <w:rFonts w:ascii="等线(中文正文)" w:hAnsi="等线(中文正文)" w:cs="等线(中文正文)" w:eastAsia="等线(中文正文)"/>
          <w:b w:val="false"/>
          <w:i w:val="false"/>
          <w:sz w:val="20"/>
        </w:rPr>
        <w:t/>
      </w:r>
    </w:p>
    <w:p>
      <w:pPr>
        <w:pStyle w:val="ab"/>
      </w:pPr>
      <w:r>
        <w:t>发言人3 问：为什么研究型创业公司将成为未来主流？</w:t>
      </w:r>
    </w:p>
    <w:p>
      <w:r>
        <w:rPr>
          <w:rFonts w:ascii="等线(中文正文)" w:hAnsi="等线(中文正文)" w:cs="等线(中文正文)" w:eastAsia="等线(中文正文)"/>
          <w:b w:val="false"/>
          <w:i w:val="false"/>
          <w:sz w:val="20"/>
        </w:rPr>
        <w:t>发言人3 答：随着通用智能体能力增强，研究型创业公司能利用算力和数据探索科学前沿，相比依赖人力的研究方式更为高效。此外，当前大厂在探索新技术方面的效率较低，而创业公司更能贴近市场需求和技术可行性做出决策。研究型创业公司因其创新范式的变革和高成长性，正成为改变未来的主流。</w:t>
      </w:r>
    </w:p>
    <w:p>
      <w:r>
        <w:rPr>
          <w:rFonts w:ascii="等线(中文正文)" w:hAnsi="等线(中文正文)" w:cs="等线(中文正文)" w:eastAsia="等线(中文正文)"/>
          <w:b w:val="false"/>
          <w:i w:val="false"/>
          <w:sz w:val="20"/>
        </w:rPr>
        <w:t/>
      </w:r>
    </w:p>
    <w:p>
      <w:pPr>
        <w:pStyle w:val="ab"/>
      </w:pPr>
      <w:r>
        <w:t>发言人3 问：创新范式的变革为何重要，以及如何利用这一趋势进行创业？</w:t>
      </w:r>
    </w:p>
    <w:p>
      <w:r>
        <w:rPr>
          <w:rFonts w:ascii="等线(中文正文)" w:hAnsi="等线(中文正文)" w:cs="等线(中文正文)" w:eastAsia="等线(中文正文)"/>
          <w:b w:val="false"/>
          <w:i w:val="false"/>
          <w:sz w:val="20"/>
        </w:rPr>
        <w:t>发言人3 答：创新范式的变革使得研究离价值越来越近，每个人都有机会借助通用智能工具进行研究和创业。通过掌握新的思维链、发现内在连接和优化验证手段，可以建立高学历团队，利用更好的基础设施提高单位时间的价值创造能力。在此背景下，每个人都有机会打造一个基于研究驱动的创业公司，特别是在智能体领域，随着智能体技术的商业化落地，将带来巨大的价值成长空间。</w:t>
      </w:r>
    </w:p>
    <w:p>
      <w:r>
        <w:rPr>
          <w:rFonts w:ascii="等线(中文正文)" w:hAnsi="等线(中文正文)" w:cs="等线(中文正文)" w:eastAsia="等线(中文正文)"/>
          <w:b w:val="false"/>
          <w:i w:val="false"/>
          <w:sz w:val="20"/>
        </w:rPr>
        <w:t/>
      </w:r>
    </w:p>
    <w:p>
      <w:pPr>
        <w:pStyle w:val="ab"/>
      </w:pPr>
      <w:r>
        <w:t>发言人3 问：6月18号硅谷发生了什么重要的事情？</w:t>
      </w:r>
    </w:p>
    <w:p>
      <w:r>
        <w:rPr>
          <w:rFonts w:ascii="等线(中文正文)" w:hAnsi="等线(中文正文)" w:cs="等线(中文正文)" w:eastAsia="等线(中文正文)"/>
          <w:b w:val="false"/>
          <w:i w:val="false"/>
          <w:sz w:val="20"/>
        </w:rPr>
        <w:t>发言人3 答：6月18号，硅谷的YC举办了AI sup school，其中包含了一系列重量级嘉宾，如赛奥特曼、伊朗马斯克和沙加纳达哥等。但真正引起广泛关注的是under comply的演讲，他是李飞飞的学生，曾在斯坦福大学毕业后被马斯克挖掘至特斯拉负责自动驾驶项目，后来又创办了自己的公司，现在专注于软件3.0的研究与实践。</w:t>
      </w:r>
    </w:p>
    <w:p>
      <w:r>
        <w:rPr>
          <w:rFonts w:ascii="等线(中文正文)" w:hAnsi="等线(中文正文)" w:cs="等线(中文正文)" w:eastAsia="等线(中文正文)"/>
          <w:b w:val="false"/>
          <w:i w:val="false"/>
          <w:sz w:val="20"/>
        </w:rPr>
        <w:t/>
      </w:r>
    </w:p>
    <w:p>
      <w:pPr>
        <w:pStyle w:val="ab"/>
      </w:pPr>
      <w:r>
        <w:t>发言人3 问：软件1.0、2.0和3.0分别是什么？</w:t>
      </w:r>
    </w:p>
    <w:p>
      <w:r>
        <w:rPr>
          <w:rFonts w:ascii="等线(中文正文)" w:hAnsi="等线(中文正文)" w:cs="等线(中文正文)" w:eastAsia="等线(中文正文)"/>
          <w:b w:val="false"/>
          <w:i w:val="false"/>
          <w:sz w:val="20"/>
        </w:rPr>
        <w:t>发言人3 答：软件1.0主要是图灵机编程编译器以及高级编程语言，适用于解决相对稳定且固定的问题。软件2.0则是基于数据训练出的模型，例如搜索引擎、推荐引擎和广告等，它们产生大量商业价值但并非由人直接编写代码。而软件3.0则颠覆了这一模式，让每个人都能用自然语言编写代码，它依托于强大的大模型作为操作系统，提供资源管理、进程调度和编程环境等功能，使得编程变得更加便捷和普及。</w:t>
      </w:r>
    </w:p>
    <w:p>
      <w:r>
        <w:rPr>
          <w:rFonts w:ascii="等线(中文正文)" w:hAnsi="等线(中文正文)" w:cs="等线(中文正文)" w:eastAsia="等线(中文正文)"/>
          <w:b w:val="false"/>
          <w:i w:val="false"/>
          <w:sz w:val="20"/>
        </w:rPr>
        <w:t/>
      </w:r>
    </w:p>
    <w:p>
      <w:pPr>
        <w:pStyle w:val="ab"/>
      </w:pPr>
      <w:r>
        <w:t>发言人3 问：大模型如何影响软件产业的发展趋势？</w:t>
      </w:r>
    </w:p>
    <w:p>
      <w:r>
        <w:rPr>
          <w:rFonts w:ascii="等线(中文正文)" w:hAnsi="等线(中文正文)" w:cs="等线(中文正文)" w:eastAsia="等线(中文正文)"/>
          <w:b w:val="false"/>
          <w:i w:val="false"/>
          <w:sz w:val="20"/>
        </w:rPr>
        <w:t>发言人3 答：大模型在未来将成为每个企业甚至个人桌上必备的“计算机”，它本质上是一个在token space上的操作系统，拥有强大的认知能力和推理能力。随着数据和认知能力的提升，大模型将能够理解和执行更复杂的指令，实现更强大的能动性。这将推动软件产业进入一个新的发展阶段，其中以自然语言交互为核心的软件3.0产品将占据重要地位，尤其在系统问题解决方面展现出巨大潜力。</w:t>
      </w:r>
    </w:p>
    <w:p>
      <w:r>
        <w:rPr>
          <w:rFonts w:ascii="等线(中文正文)" w:hAnsi="等线(中文正文)" w:cs="等线(中文正文)" w:eastAsia="等线(中文正文)"/>
          <w:b w:val="false"/>
          <w:i w:val="false"/>
          <w:sz w:val="20"/>
        </w:rPr>
        <w:t/>
      </w:r>
    </w:p>
    <w:p>
      <w:pPr>
        <w:pStyle w:val="ab"/>
      </w:pPr>
      <w:r>
        <w:t>发言人3 问：为什么under comply关于软件3.0的演讲会产生巨大共鸣？</w:t>
      </w:r>
    </w:p>
    <w:p>
      <w:r>
        <w:rPr>
          <w:rFonts w:ascii="等线(中文正文)" w:hAnsi="等线(中文正文)" w:cs="等线(中文正文)" w:eastAsia="等线(中文正文)"/>
          <w:b w:val="false"/>
          <w:i w:val="false"/>
          <w:sz w:val="20"/>
        </w:rPr>
        <w:t>发言人3 答：under comply作为一流研究者和深度用户，能够将智能体的发展现状清晰地整合起来，他描绘出的智能体发展轮廓被称为软件3.0，这个概念之所以重要，是因为它预示着每个人都可以通过自然语言来编写代码，极大地降低了编程门槛，并且背后的技术支持与自媒体的发展、大模型的本质密切相关。</w:t>
      </w:r>
    </w:p>
    <w:p>
      <w:r>
        <w:rPr>
          <w:rFonts w:ascii="等线(中文正文)" w:hAnsi="等线(中文正文)" w:cs="等线(中文正文)" w:eastAsia="等线(中文正文)"/>
          <w:b w:val="false"/>
          <w:i w:val="false"/>
          <w:sz w:val="20"/>
        </w:rPr>
        <w:t/>
      </w:r>
    </w:p>
    <w:p>
      <w:pPr>
        <w:pStyle w:val="ab"/>
      </w:pPr>
      <w:r>
        <w:t>发言人2 问：在软件3.0时代，如何利用上下文创造价值？</w:t>
      </w:r>
    </w:p>
    <w:p>
      <w:r>
        <w:rPr>
          <w:rFonts w:ascii="等线(中文正文)" w:hAnsi="等线(中文正文)" w:cs="等线(中文正文)" w:eastAsia="等线(中文正文)"/>
          <w:b w:val="false"/>
          <w:i w:val="false"/>
          <w:sz w:val="20"/>
        </w:rPr>
        <w:t>发言人3 答：在软件3.0中，上下文成为一切的核心，无论是企业、医院还是工厂等各类实体环境，都需要通过自然语言来描述并定义其核心稳定的要素（即system problem）。通过智能体学习和理解上下文，可以实现更高效的决策制定、任务规划和协同工作。中国由于国情特点，拥有高人口密度、产业密度和复杂环境，这为中国带来了独特的机会，在软件3.0时代利用上下文优势，形成新的供应链和产业链，有可能在全球范围内创造出领先的AI生态。</w:t>
      </w:r>
    </w:p>
    <w:p>
      <w:r>
        <w:rPr>
          <w:rFonts w:ascii="等线(中文正文)" w:hAnsi="等线(中文正文)" w:cs="等线(中文正文)" w:eastAsia="等线(中文正文)"/>
          <w:b w:val="false"/>
          <w:i w:val="false"/>
          <w:sz w:val="20"/>
        </w:rPr>
        <w:t/>
      </w:r>
    </w:p>
    <w:p>
      <w:pPr>
        <w:pStyle w:val="ab"/>
      </w:pPr>
      <w:r>
        <w:t>发言人3 问：在创业过程中，如何找到并解决一个真正的问题，从而找到创业的切入点？</w:t>
      </w:r>
    </w:p>
    <w:p>
      <w:r>
        <w:rPr>
          <w:rFonts w:ascii="等线(中文正文)" w:hAnsi="等线(中文正文)" w:cs="等线(中文正文)" w:eastAsia="等线(中文正文)"/>
          <w:b w:val="false"/>
          <w:i w:val="false"/>
          <w:sz w:val="20"/>
        </w:rPr>
        <w:t>发言人3 答：在创业初期，应该从自身需求出发，去寻找需要解决的问题，而不是找创业点子。通过一路寻找、一路解决问题的方式来找到自己热情所在，并确保所解决的问题是切实需要解决且具有挑战性的。</w:t>
      </w:r>
    </w:p>
    <w:p>
      <w:r>
        <w:rPr>
          <w:rFonts w:ascii="等线(中文正文)" w:hAnsi="等线(中文正文)" w:cs="等线(中文正文)" w:eastAsia="等线(中文正文)"/>
          <w:b w:val="false"/>
          <w:i w:val="false"/>
          <w:sz w:val="20"/>
        </w:rPr>
        <w:t/>
      </w:r>
    </w:p>
    <w:p>
      <w:pPr>
        <w:pStyle w:val="ab"/>
      </w:pPr>
      <w:r>
        <w:t>发言人3 问：对于早期创业者来说，如何进入一个好的探索状态以提高创业成功的可能性？</w:t>
      </w:r>
    </w:p>
    <w:p>
      <w:r>
        <w:rPr>
          <w:rFonts w:ascii="等线(中文正文)" w:hAnsi="等线(中文正文)" w:cs="等线(中文正文)" w:eastAsia="等线(中文正文)"/>
          <w:b w:val="false"/>
          <w:i w:val="false"/>
          <w:sz w:val="20"/>
        </w:rPr>
        <w:t>发言人3 答：进入良好探索状态需要满足至少一个要素：成为某个领域的专家、动手开发中，或者加入一个创业公司。这样可以让自己处在有利位置，更好地发现并解决问题。</w:t>
      </w:r>
    </w:p>
    <w:p>
      <w:r>
        <w:rPr>
          <w:rFonts w:ascii="等线(中文正文)" w:hAnsi="等线(中文正文)" w:cs="等线(中文正文)" w:eastAsia="等线(中文正文)"/>
          <w:b w:val="false"/>
          <w:i w:val="false"/>
          <w:sz w:val="20"/>
        </w:rPr>
        <w:t/>
      </w:r>
    </w:p>
    <w:p>
      <w:pPr>
        <w:pStyle w:val="ab"/>
      </w:pPr>
      <w:r>
        <w:t>发言人3 问：如何在创业过程中平衡风险与机会，并且如何利用社区资源帮助自己创业？</w:t>
      </w:r>
    </w:p>
    <w:p>
      <w:r>
        <w:rPr>
          <w:rFonts w:ascii="等线(中文正文)" w:hAnsi="等线(中文正文)" w:cs="等线(中文正文)" w:eastAsia="等线(中文正文)"/>
          <w:b w:val="false"/>
          <w:i w:val="false"/>
          <w:sz w:val="20"/>
        </w:rPr>
        <w:t>发言人3 答：在创业时，要考虑风险带来的机会大小以及个人承担机会成本的高低。大胆尝试别人不敢做的事情，同时借助社区力量，如奇迹提供的创业营、录影日、校园社区等资源，系统性地支持创业者解决技术、产品、市场接入等问题，提高融资概率。</w:t>
      </w:r>
    </w:p>
    <w:p>
      <w:r>
        <w:rPr>
          <w:rFonts w:ascii="等线(中文正文)" w:hAnsi="等线(中文正文)" w:cs="等线(中文正文)" w:eastAsia="等线(中文正文)"/>
          <w:b w:val="false"/>
          <w:i w:val="false"/>
          <w:sz w:val="20"/>
        </w:rPr>
        <w:t/>
      </w:r>
    </w:p>
    <w:p>
      <w:pPr>
        <w:pStyle w:val="ab"/>
      </w:pPr>
      <w:r>
        <w:t>发言人3 问：奇迹2.0将如何进一步支持创业者，特别是在AI领域的信息获取和处理方面？</w:t>
      </w:r>
    </w:p>
    <w:p>
      <w:r>
        <w:rPr>
          <w:rFonts w:ascii="等线(中文正文)" w:hAnsi="等线(中文正文)" w:cs="等线(中文正文)" w:eastAsia="等线(中文正文)"/>
          <w:b w:val="false"/>
          <w:i w:val="false"/>
          <w:sz w:val="20"/>
        </w:rPr>
        <w:t>发言人3 答：奇迹2.0将提供积极创业公开课程，鼓励学习创业；提供前沿的技术支持，如算力资源；加强与全球顶尖AI人才和头部观点的对接；并开发前沿信号体系产品，帮助创业者有效筛选有用信息，避免被大量噪音信息淹没，从而更高效地抓住行业发展趋势和机会。</w:t>
      </w:r>
    </w:p>
    <w:p>
      <w:r>
        <w:rPr>
          <w:rFonts w:ascii="等线(中文正文)" w:hAnsi="等线(中文正文)" w:cs="等线(中文正文)" w:eastAsia="等线(中文正文)"/>
          <w:b w:val="false"/>
          <w:i w:val="false"/>
          <w:sz w:val="20"/>
        </w:rPr>
        <w:t/>
      </w:r>
    </w:p>
    <w:p>
      <w:pPr>
        <w:pStyle w:val="ab"/>
      </w:pPr>
      <w:r>
        <w:t>发言人4 问：你们在做分析时，关注了哪些方面？</w:t>
      </w:r>
    </w:p>
    <w:p>
      <w:r>
        <w:rPr>
          <w:rFonts w:ascii="等线(中文正文)" w:hAnsi="等线(中文正文)" w:cs="等线(中文正文)" w:eastAsia="等线(中文正文)"/>
          <w:b w:val="false"/>
          <w:i w:val="false"/>
          <w:sz w:val="20"/>
        </w:rPr>
        <w:t>发言人4 答：我们在分析过程中考虑了多个维度，包括用户提及情况、用户问题来源、内容平台以及竞品对比。我们会分析用户会从哪些渠道找到我们，以及他们来自哪些内容平台，以便于内容生产者在合适的地方进行投放。同时，我们会关注竞争对手的做法，并思考如何超越他们。</w:t>
      </w:r>
    </w:p>
    <w:p>
      <w:r>
        <w:rPr>
          <w:rFonts w:ascii="等线(中文正文)" w:hAnsi="等线(中文正文)" w:cs="等线(中文正文)" w:eastAsia="等线(中文正文)"/>
          <w:b w:val="false"/>
          <w:i w:val="false"/>
          <w:sz w:val="20"/>
        </w:rPr>
        <w:t/>
      </w:r>
    </w:p>
    <w:p>
      <w:pPr>
        <w:pStyle w:val="ab"/>
      </w:pPr>
      <w:r>
        <w:t>发言人4 问：你们制定了哪两套优化方案？</w:t>
      </w:r>
    </w:p>
    <w:p>
      <w:r>
        <w:rPr>
          <w:rFonts w:ascii="等线(中文正文)" w:hAnsi="等线(中文正文)" w:cs="等线(中文正文)" w:eastAsia="等线(中文正文)"/>
          <w:b w:val="false"/>
          <w:i w:val="false"/>
          <w:sz w:val="20"/>
        </w:rPr>
        <w:t>发言人4 答：第一套优化方案是一个端到端的方案，用户可以输入内容，通过调用搜索优化能力进行一系列操作后生成润色过的内容，该内容在我们的评测体系下能够获得更好的曝光。第二套方案是打造一个完全自动化的端到端内容发布平台，通过分析用户需求，如缺乏对比性文章的品牌方，大模型可以搜索并创作出低幻觉率的内容在网络上发布，从而提升品牌曝光。</w:t>
      </w:r>
    </w:p>
    <w:p>
      <w:r>
        <w:rPr>
          <w:rFonts w:ascii="等线(中文正文)" w:hAnsi="等线(中文正文)" w:cs="等线(中文正文)" w:eastAsia="等线(中文正文)"/>
          <w:b w:val="false"/>
          <w:i w:val="false"/>
          <w:sz w:val="20"/>
        </w:rPr>
        <w:t/>
      </w:r>
    </w:p>
    <w:p>
      <w:pPr>
        <w:pStyle w:val="ab"/>
      </w:pPr>
      <w:r>
        <w:t>发言人4 问：对于初创技术团队如何建设和商业模式的问题有何建议？</w:t>
      </w:r>
    </w:p>
    <w:p>
      <w:r>
        <w:rPr>
          <w:rFonts w:ascii="等线(中文正文)" w:hAnsi="等线(中文正文)" w:cs="等线(中文正文)" w:eastAsia="等线(中文正文)"/>
          <w:b w:val="false"/>
          <w:i w:val="false"/>
          <w:sz w:val="20"/>
        </w:rPr>
        <w:t>发言人3 答：你们的团队之前有成功项目经验，现在面临B端产品推广难题，考虑开源MVP以加速推广。对于商业模式，虽然可以尝试，但由于搜索行业未来格局可能较为集中，天花板不高。建议在发展过程中寻找更具发展潜力的生意，即使开源是一种好的推广手段，但商业模式与推广手段密切相关，不一定完全一致。可以考虑结果导向的收费模式，例如按效果付费，而非单纯使用产品。</w:t>
      </w:r>
    </w:p>
    <w:p>
      <w:r>
        <w:rPr>
          <w:rFonts w:ascii="等线(中文正文)" w:hAnsi="等线(中文正文)" w:cs="等线(中文正文)" w:eastAsia="等线(中文正文)"/>
          <w:b w:val="false"/>
          <w:i w:val="false"/>
          <w:sz w:val="20"/>
        </w:rPr>
        <w:t/>
      </w:r>
    </w:p>
    <w:p>
      <w:pPr>
        <w:pStyle w:val="ab"/>
      </w:pPr>
      <w:r>
        <w:t>发言人1 问：针对科研AI合伙人的项目，如何解决科研人员遇到的问题？</w:t>
      </w:r>
    </w:p>
    <w:p>
      <w:r>
        <w:rPr>
          <w:rFonts w:ascii="等线(中文正文)" w:hAnsi="等线(中文正文)" w:cs="等线(中文正文)" w:eastAsia="等线(中文正文)"/>
          <w:b w:val="false"/>
          <w:i w:val="false"/>
          <w:sz w:val="20"/>
        </w:rPr>
        <w:t>发言人1 答：项目针对科研人员主要面临“东西想不出来”和“东西推不出去”的问题。为解决这些问题，团队开发了个人科研AI合伙人平台，能够整合用户资料数据并提供个性化画像和研究路径建议，同时将外部资料多元转换为动模态展示，如PPT、思维导图和数字人讲解。此外，还构建了一个智能推荐社区平台，促进用户、科技组和企业的交互，激发创新科研需求。</w:t>
      </w:r>
    </w:p>
    <w:p>
      <w:r>
        <w:rPr>
          <w:rFonts w:ascii="等线(中文正文)" w:hAnsi="等线(中文正文)" w:cs="等线(中文正文)" w:eastAsia="等线(中文正文)"/>
          <w:b w:val="false"/>
          <w:i w:val="false"/>
          <w:sz w:val="20"/>
        </w:rPr>
        <w:t/>
      </w:r>
    </w:p>
    <w:p>
      <w:pPr>
        <w:pStyle w:val="ab"/>
      </w:pPr>
      <w:r>
        <w:t>发言人3 问：在创业过程中，大陆创业者在知识层面需要补充什么？</w:t>
      </w:r>
    </w:p>
    <w:p>
      <w:r>
        <w:rPr>
          <w:rFonts w:ascii="等线(中文正文)" w:hAnsi="等线(中文正文)" w:cs="等线(中文正文)" w:eastAsia="等线(中文正文)"/>
          <w:b w:val="false"/>
          <w:i w:val="false"/>
          <w:sz w:val="20"/>
        </w:rPr>
        <w:t>发言人3 答：大陆创业者在知识层面上需要补足的是关于认知问题和知识获取，尤其是如何吸取别人已经走过的路，总结经验，并在创业的不同阶段运用合适的方法论来解决问题。</w:t>
      </w:r>
    </w:p>
    <w:p>
      <w:r>
        <w:rPr>
          <w:rFonts w:ascii="等线(中文正文)" w:hAnsi="等线(中文正文)" w:cs="等线(中文正文)" w:eastAsia="等线(中文正文)"/>
          <w:b w:val="false"/>
          <w:i w:val="false"/>
          <w:sz w:val="20"/>
        </w:rPr>
        <w:t/>
      </w:r>
    </w:p>
    <w:p>
      <w:pPr>
        <w:pStyle w:val="ab"/>
      </w:pPr>
      <w:r>
        <w:t>发言人1 问：对于定价问题，应该如何考虑？</w:t>
      </w:r>
    </w:p>
    <w:p>
      <w:r>
        <w:rPr>
          <w:rFonts w:ascii="等线(中文正文)" w:hAnsi="等线(中文正文)" w:cs="等线(中文正文)" w:eastAsia="等线(中文正文)"/>
          <w:b w:val="false"/>
          <w:i w:val="false"/>
          <w:sz w:val="20"/>
        </w:rPr>
        <w:t>发言人3 答：定价有两种基本方法，一种是成本加成法（cost plus），另一种是根据需求可塑性（demand-based）。在实际操作中，建议采用需求判断法，并且定价时可以定得稍高一些，这样可以帮助判断产品是否符合市场需求，同时也可以为后期打折促销保留空间，吸引更多真正愿意付费的用户。</w:t>
      </w:r>
    </w:p>
    <w:p>
      <w:r>
        <w:rPr>
          <w:rFonts w:ascii="等线(中文正文)" w:hAnsi="等线(中文正文)" w:cs="等线(中文正文)" w:eastAsia="等线(中文正文)"/>
          <w:b w:val="false"/>
          <w:i w:val="false"/>
          <w:sz w:val="20"/>
        </w:rPr>
        <w:t/>
      </w:r>
    </w:p>
    <w:p>
      <w:pPr>
        <w:pStyle w:val="ab"/>
      </w:pPr>
      <w:r>
        <w:t>发言人1 问：开源对于软件产品有何意义？</w:t>
      </w:r>
    </w:p>
    <w:p>
      <w:r>
        <w:rPr>
          <w:rFonts w:ascii="等线(中文正文)" w:hAnsi="等线(中文正文)" w:cs="等线(中文正文)" w:eastAsia="等线(中文正文)"/>
          <w:b w:val="false"/>
          <w:i w:val="false"/>
          <w:sz w:val="20"/>
        </w:rPr>
        <w:t>发言人3 答：开源对于软件产品具有重要的广告效应和推广价值，特别是对于模型类开源项目，开放数据配方和训练配方可以有效传播品牌影响力，同时降低获客成本和提高软件心跳率。对于软件开源，需要重点考虑是否有助于降低获客成本、提高软件安全性以及利用社区力量进行共同开发。</w:t>
      </w:r>
    </w:p>
    <w:p>
      <w:r>
        <w:rPr>
          <w:rFonts w:ascii="等线(中文正文)" w:hAnsi="等线(中文正文)" w:cs="等线(中文正文)" w:eastAsia="等线(中文正文)"/>
          <w:b w:val="false"/>
          <w:i w:val="false"/>
          <w:sz w:val="20"/>
        </w:rPr>
        <w:t/>
      </w:r>
    </w:p>
    <w:p>
      <w:pPr>
        <w:pStyle w:val="ab"/>
      </w:pPr>
      <w:r>
        <w:t>发言人5 问：针对开源生态存在的问题，你们的解决方案是什么？</w:t>
      </w:r>
    </w:p>
    <w:p>
      <w:r>
        <w:rPr>
          <w:rFonts w:ascii="等线(中文正文)" w:hAnsi="等线(中文正文)" w:cs="等线(中文正文)" w:eastAsia="等线(中文正文)"/>
          <w:b w:val="false"/>
          <w:i w:val="false"/>
          <w:sz w:val="20"/>
        </w:rPr>
        <w:t>发言人5 答：我们致力于打造一个易于使用的开源生态agent系统，提供智能项目搜索推荐功能，降低使用门槛，让用户能更便捷地发现和利用开源项目资源，减少重复造轮子的现象。目前切入点是自动化环境配置，已针对Python项目实现自动化配置，并计划进一步开发可交互界面和智能项目推荐系统。</w:t>
      </w:r>
    </w:p>
    <w:p>
      <w:r>
        <w:rPr>
          <w:rFonts w:ascii="等线(中文正文)" w:hAnsi="等线(中文正文)" w:cs="等线(中文正文)" w:eastAsia="等线(中文正文)"/>
          <w:b w:val="false"/>
          <w:i w:val="false"/>
          <w:sz w:val="20"/>
        </w:rPr>
        <w:t/>
      </w:r>
    </w:p>
    <w:p>
      <w:pPr>
        <w:pStyle w:val="ab"/>
      </w:pPr>
      <w:r>
        <w:t>发言人5 问：接下来的计划是什么？</w:t>
      </w:r>
    </w:p>
    <w:p>
      <w:r>
        <w:rPr>
          <w:rFonts w:ascii="等线(中文正文)" w:hAnsi="等线(中文正文)" w:cs="等线(中文正文)" w:eastAsia="等线(中文正文)"/>
          <w:b w:val="false"/>
          <w:i w:val="false"/>
          <w:sz w:val="20"/>
        </w:rPr>
        <w:t>发言人5 答：我们将快速推进自动化环境配置的研发，特别是在命令行接口面向开发者使用方面取得突破，并逐步扩展到其他项目。同时寻找强化学习和智能体领域的专家进行合作，探索实时交互界面的构建，提升用户体验，以及寻找合适的产品和人才加入团队。</w:t>
      </w:r>
    </w:p>
    <w:p>
      <w:r>
        <w:rPr>
          <w:rFonts w:ascii="等线(中文正文)" w:hAnsi="等线(中文正文)" w:cs="等线(中文正文)" w:eastAsia="等线(中文正文)"/>
          <w:b w:val="false"/>
          <w:i w:val="false"/>
          <w:sz w:val="20"/>
        </w:rPr>
        <w:t/>
      </w:r>
    </w:p>
    <w:p>
      <w:pPr>
        <w:pStyle w:val="ab"/>
      </w:pPr>
      <w:r>
        <w:t>发言人1 问：sota在旅行行业有什么创新应用？</w:t>
      </w:r>
    </w:p>
    <w:p>
      <w:r>
        <w:rPr>
          <w:rFonts w:ascii="等线(中文正文)" w:hAnsi="等线(中文正文)" w:cs="等线(中文正文)" w:eastAsia="等线(中文正文)"/>
          <w:b w:val="false"/>
          <w:i w:val="false"/>
          <w:sz w:val="20"/>
        </w:rPr>
        <w:t>发言人1 答：我们最近发布了全球第一个针对旅行行业的computer usage产品，它是一个解决闭环问题的端到端agent，旨在商业化并推动产业标准的发展。我们的团队在学术界和产品化方面都有出色表现，能够与微软、亚马逊等公司合作。</w:t>
      </w:r>
    </w:p>
    <w:p>
      <w:r>
        <w:rPr>
          <w:rFonts w:ascii="等线(中文正文)" w:hAnsi="等线(中文正文)" w:cs="等线(中文正文)" w:eastAsia="等线(中文正文)"/>
          <w:b w:val="false"/>
          <w:i w:val="false"/>
          <w:sz w:val="20"/>
        </w:rPr>
        <w:t/>
      </w:r>
    </w:p>
    <w:p>
      <w:pPr>
        <w:pStyle w:val="ab"/>
      </w:pPr>
      <w:r>
        <w:t>发言人1 问：公司目前的商业化方向是什么？</w:t>
      </w:r>
    </w:p>
    <w:p>
      <w:r>
        <w:rPr>
          <w:rFonts w:ascii="等线(中文正文)" w:hAnsi="等线(中文正文)" w:cs="等线(中文正文)" w:eastAsia="等线(中文正文)"/>
          <w:b w:val="false"/>
          <w:i w:val="false"/>
          <w:sz w:val="20"/>
        </w:rPr>
        <w:t>发言人1 答：目前我们的第一个商业化方向是旅行行业，未来可能会有很多全球旅行团建的机会，这是一条在AI领域较为独特且充满活力的赛道。</w:t>
      </w:r>
    </w:p>
    <w:p>
      <w:r>
        <w:rPr>
          <w:rFonts w:ascii="等线(中文正文)" w:hAnsi="等线(中文正文)" w:cs="等线(中文正文)" w:eastAsia="等线(中文正文)"/>
          <w:b w:val="false"/>
          <w:i w:val="false"/>
          <w:sz w:val="20"/>
        </w:rPr>
        <w:t/>
      </w:r>
    </w:p>
    <w:p>
      <w:pPr>
        <w:pStyle w:val="ab"/>
      </w:pPr>
      <w:r>
        <w:t>发言人3 问：下一位校友浩悬所在的公司及其产品是怎样的？浩悬对于创业初期在奇迹的支持有何感受？</w:t>
      </w:r>
    </w:p>
    <w:p>
      <w:r>
        <w:rPr>
          <w:rFonts w:ascii="等线(中文正文)" w:hAnsi="等线(中文正文)" w:cs="等线(中文正文)" w:eastAsia="等线(中文正文)"/>
          <w:b w:val="false"/>
          <w:i w:val="false"/>
          <w:sz w:val="20"/>
        </w:rPr>
        <w:t>发言人5 答：浩悬所在的公司叫星星相机，致力于打造具有自主意识的AI生命体。他们推出的首款产品——小康希拉，是一款能感知用户需求并自主决策行动的电子宠物，例如当感知到用户感冒时，会自行制作蜂蜜柚子茶并送出。浩悬表示，奇迹提供了大量高质量的课程帮助他扫盲，秦博士等大佬的一对一交流指导，以及众多志同道合的创业者之间的交流都对他大有裨益。此外，奇迹还在财税等方面给予细致完善的支持，让公司在初期无需花费在这方面。</w:t>
      </w:r>
    </w:p>
    <w:p>
      <w:r>
        <w:rPr>
          <w:rFonts w:ascii="等线(中文正文)" w:hAnsi="等线(中文正文)" w:cs="等线(中文正文)" w:eastAsia="等线(中文正文)"/>
          <w:b w:val="false"/>
          <w:i w:val="false"/>
          <w:sz w:val="20"/>
        </w:rPr>
        <w:t/>
      </w:r>
    </w:p>
    <w:p>
      <w:pPr>
        <w:pStyle w:val="ab"/>
      </w:pPr>
      <w:r>
        <w:t>发言人5 问：夏男作为奇速科技的创始人，他分享了怎样的创业经历？</w:t>
      </w:r>
    </w:p>
    <w:p>
      <w:r>
        <w:rPr>
          <w:rFonts w:ascii="等线(中文正文)" w:hAnsi="等线(中文正文)" w:cs="等线(中文正文)" w:eastAsia="等线(中文正文)"/>
          <w:b w:val="false"/>
          <w:i w:val="false"/>
          <w:sz w:val="20"/>
        </w:rPr>
        <w:t>发言人5 答：夏男在创业低谷时获得了奇迹的投资，帮助奇速科技走出困境并走上快速发展轨道。奇速科技专注于制造业的自动驾驶系统研发，利用AI决策工艺和机器人执行生产，实现从图纸到产品的端到端无人化生产流程，并正在大力招纳机器人、新媒体和前后端开发人才。</w:t>
      </w:r>
    </w:p>
    <w:p>
      <w:r>
        <w:rPr>
          <w:rFonts w:ascii="等线(中文正文)" w:hAnsi="等线(中文正文)" w:cs="等线(中文正文)" w:eastAsia="等线(中文正文)"/>
          <w:b w:val="false"/>
          <w:i w:val="false"/>
          <w:sz w:val="20"/>
        </w:rPr>
        <w:t/>
      </w:r>
    </w:p>
    <w:p>
      <w:pPr>
        <w:pStyle w:val="ab"/>
      </w:pPr>
      <w:r>
        <w:t>发言人3 问：郑华代表的项目在巴西做了什么？</w:t>
      </w:r>
    </w:p>
    <w:p>
      <w:r>
        <w:rPr>
          <w:rFonts w:ascii="等线(中文正文)" w:hAnsi="等线(中文正文)" w:cs="等线(中文正文)" w:eastAsia="等线(中文正文)"/>
          <w:b w:val="false"/>
          <w:i w:val="false"/>
          <w:sz w:val="20"/>
        </w:rPr>
        <w:t>发言人3 答：郑华所在的项目在巴西建立了一个基于开放银行数据互通的数据库和征信局平台，在个人用户授权基础上打通银行流水数据，构建通用的数据基础设施，提供风控、智能推荐等服务。该项目已经取得显著成果，在巴西市场占据领先位置，并吸引了众多企业作为客户。</w:t>
      </w:r>
    </w:p>
    <w:p>
      <w:r>
        <w:rPr>
          <w:rFonts w:ascii="等线(中文正文)" w:hAnsi="等线(中文正文)" w:cs="等线(中文正文)" w:eastAsia="等线(中文正文)"/>
          <w:b w:val="false"/>
          <w:i w:val="false"/>
          <w:sz w:val="20"/>
        </w:rPr>
        <w:t/>
      </w:r>
    </w:p>
  </w:body>
</w:document>
</file>

<file path=word/numbering.xml><?xml version="1.0" encoding="utf-8"?>
<w:numbering xmlns:w="http://schemas.openxmlformats.org/wordprocessingml/2006/main">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2025-06-25T11:17:33Z</dcterms:created>
  <dc:creator>Apache POI</dc:creator>
</cp:coreProperties>
</file>